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124" w:rsidRPr="00F614B9" w:rsidRDefault="002C2124" w:rsidP="002C2124">
      <w:pPr>
        <w:spacing w:after="0" w:line="240" w:lineRule="auto"/>
        <w:jc w:val="center"/>
        <w:rPr>
          <w:rFonts w:ascii="Times New Roman" w:eastAsia="Times New Roman" w:hAnsi="Times New Roman" w:cs="Times New Roman"/>
          <w:b/>
          <w:bCs/>
          <w:sz w:val="26"/>
          <w:szCs w:val="26"/>
        </w:rPr>
      </w:pPr>
      <w:r w:rsidRPr="00F614B9">
        <w:rPr>
          <w:rFonts w:ascii="Times New Roman" w:eastAsia="Times New Roman" w:hAnsi="Times New Roman" w:cs="Times New Roman"/>
          <w:b/>
          <w:bCs/>
          <w:sz w:val="26"/>
          <w:szCs w:val="26"/>
        </w:rPr>
        <w:t>МИНИСТЕРСТВО ТРУДА И СОЦИАЛЬНОЙ ПОЛИТИКИ</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r w:rsidRPr="00F614B9">
        <w:rPr>
          <w:rFonts w:ascii="Times New Roman" w:eastAsia="Times New Roman" w:hAnsi="Times New Roman" w:cs="Times New Roman"/>
          <w:b/>
          <w:bCs/>
          <w:sz w:val="26"/>
          <w:szCs w:val="26"/>
        </w:rPr>
        <w:t xml:space="preserve"> МАГАДАНСКОЙ ОБЛАСТИ</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r w:rsidRPr="00F614B9">
        <w:rPr>
          <w:rFonts w:ascii="Times New Roman" w:eastAsia="Times New Roman" w:hAnsi="Times New Roman" w:cs="Times New Roman"/>
          <w:b/>
          <w:bCs/>
          <w:sz w:val="26"/>
          <w:szCs w:val="26"/>
        </w:rPr>
        <w:t xml:space="preserve"> ГОСУДАРСТВЕННОЕ КАЗЁННОЕ УЧРЕЖДЕНИЕ «ЦЕНТР ЗАНЯТОСТИ НАСЕЛЕНИЯ МАГАДАНСКОЙ ОБЛАСТИ»</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r w:rsidRPr="00F614B9">
        <w:rPr>
          <w:rFonts w:ascii="Times New Roman" w:eastAsia="Times New Roman" w:hAnsi="Times New Roman" w:cs="Times New Roman"/>
          <w:b/>
          <w:bCs/>
          <w:sz w:val="26"/>
          <w:szCs w:val="26"/>
        </w:rPr>
        <w:t>(ГКУ ЦЗН Магаданской области)</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r w:rsidRPr="00F614B9">
        <w:rPr>
          <w:rFonts w:ascii="Times New Roman" w:eastAsia="Times New Roman" w:hAnsi="Times New Roman" w:cs="Times New Roman"/>
          <w:b/>
          <w:bCs/>
          <w:sz w:val="26"/>
          <w:szCs w:val="26"/>
        </w:rPr>
        <w:t>П Р И К А З</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p>
    <w:p w:rsidR="002C2124" w:rsidRPr="00A22342" w:rsidRDefault="008B4880" w:rsidP="00BB41FF">
      <w:pPr>
        <w:rPr>
          <w:rFonts w:ascii="Times New Roman" w:hAnsi="Times New Roman" w:cs="Times New Roman"/>
          <w:sz w:val="26"/>
          <w:szCs w:val="26"/>
        </w:rPr>
      </w:pPr>
      <w:r>
        <w:rPr>
          <w:rFonts w:ascii="Times New Roman" w:hAnsi="Times New Roman" w:cs="Times New Roman"/>
          <w:sz w:val="26"/>
          <w:szCs w:val="26"/>
        </w:rPr>
        <w:t>2</w:t>
      </w:r>
      <w:r w:rsidR="00A22342" w:rsidRPr="007A0B57">
        <w:rPr>
          <w:rFonts w:ascii="Times New Roman" w:hAnsi="Times New Roman" w:cs="Times New Roman"/>
          <w:sz w:val="26"/>
          <w:szCs w:val="26"/>
        </w:rPr>
        <w:t>9</w:t>
      </w:r>
      <w:r w:rsidR="002C2124" w:rsidRPr="00F614B9">
        <w:rPr>
          <w:rFonts w:ascii="Times New Roman" w:hAnsi="Times New Roman" w:cs="Times New Roman"/>
          <w:sz w:val="26"/>
          <w:szCs w:val="26"/>
        </w:rPr>
        <w:t>.</w:t>
      </w:r>
      <w:r w:rsidR="00F614B9" w:rsidRPr="00F614B9">
        <w:rPr>
          <w:rFonts w:ascii="Times New Roman" w:hAnsi="Times New Roman" w:cs="Times New Roman"/>
          <w:sz w:val="26"/>
          <w:szCs w:val="26"/>
        </w:rPr>
        <w:t>1</w:t>
      </w:r>
      <w:r w:rsidR="00A60639" w:rsidRPr="00F614B9">
        <w:rPr>
          <w:rFonts w:ascii="Times New Roman" w:hAnsi="Times New Roman" w:cs="Times New Roman"/>
          <w:sz w:val="26"/>
          <w:szCs w:val="26"/>
        </w:rPr>
        <w:t>2</w:t>
      </w:r>
      <w:r w:rsidR="002C2124" w:rsidRPr="00F614B9">
        <w:rPr>
          <w:rFonts w:ascii="Times New Roman" w:hAnsi="Times New Roman" w:cs="Times New Roman"/>
          <w:sz w:val="26"/>
          <w:szCs w:val="26"/>
        </w:rPr>
        <w:t>.202</w:t>
      </w:r>
      <w:r w:rsidR="00E50ACE">
        <w:rPr>
          <w:rFonts w:ascii="Times New Roman" w:hAnsi="Times New Roman" w:cs="Times New Roman"/>
          <w:sz w:val="26"/>
          <w:szCs w:val="26"/>
        </w:rPr>
        <w:t>5</w:t>
      </w:r>
      <w:r w:rsidR="008945FA">
        <w:rPr>
          <w:rFonts w:ascii="Times New Roman" w:hAnsi="Times New Roman" w:cs="Times New Roman"/>
          <w:sz w:val="26"/>
          <w:szCs w:val="26"/>
        </w:rPr>
        <w:t xml:space="preserve">                    </w:t>
      </w:r>
      <w:r w:rsidR="00BB41FF">
        <w:rPr>
          <w:rFonts w:ascii="Times New Roman" w:hAnsi="Times New Roman" w:cs="Times New Roman"/>
          <w:sz w:val="26"/>
          <w:szCs w:val="26"/>
        </w:rPr>
        <w:t xml:space="preserve">                        </w:t>
      </w:r>
      <w:r w:rsidR="008945FA">
        <w:rPr>
          <w:rFonts w:ascii="Times New Roman" w:hAnsi="Times New Roman" w:cs="Times New Roman"/>
          <w:sz w:val="26"/>
          <w:szCs w:val="26"/>
        </w:rPr>
        <w:t xml:space="preserve"> </w:t>
      </w:r>
      <w:r w:rsidR="002C2124" w:rsidRPr="00F614B9">
        <w:rPr>
          <w:rFonts w:ascii="Times New Roman" w:hAnsi="Times New Roman" w:cs="Times New Roman"/>
          <w:sz w:val="26"/>
          <w:szCs w:val="26"/>
        </w:rPr>
        <w:t>г. Магадан</w:t>
      </w:r>
      <w:r w:rsidR="008945FA">
        <w:rPr>
          <w:rFonts w:ascii="Times New Roman" w:hAnsi="Times New Roman" w:cs="Times New Roman"/>
          <w:sz w:val="26"/>
          <w:szCs w:val="26"/>
        </w:rPr>
        <w:t xml:space="preserve">            </w:t>
      </w:r>
      <w:r w:rsidR="00BB41FF">
        <w:rPr>
          <w:rFonts w:ascii="Times New Roman" w:hAnsi="Times New Roman" w:cs="Times New Roman"/>
          <w:sz w:val="26"/>
          <w:szCs w:val="26"/>
        </w:rPr>
        <w:t xml:space="preserve">                        </w:t>
      </w:r>
      <w:r w:rsidR="008945FA">
        <w:rPr>
          <w:rFonts w:ascii="Times New Roman" w:hAnsi="Times New Roman" w:cs="Times New Roman"/>
          <w:sz w:val="26"/>
          <w:szCs w:val="26"/>
        </w:rPr>
        <w:t xml:space="preserve">            </w:t>
      </w:r>
      <w:r w:rsidR="002C2124" w:rsidRPr="00F614B9">
        <w:rPr>
          <w:rFonts w:ascii="Times New Roman" w:hAnsi="Times New Roman" w:cs="Times New Roman"/>
          <w:sz w:val="26"/>
          <w:szCs w:val="26"/>
        </w:rPr>
        <w:t>№</w:t>
      </w:r>
      <w:r w:rsidR="00A22342" w:rsidRPr="00A22342">
        <w:rPr>
          <w:rFonts w:ascii="Times New Roman" w:hAnsi="Times New Roman" w:cs="Times New Roman"/>
          <w:sz w:val="26"/>
          <w:szCs w:val="26"/>
        </w:rPr>
        <w:t xml:space="preserve"> 215</w:t>
      </w:r>
    </w:p>
    <w:p w:rsidR="002C2124" w:rsidRPr="00F614B9" w:rsidRDefault="002C2124" w:rsidP="002C2124">
      <w:pPr>
        <w:spacing w:after="0" w:line="240" w:lineRule="auto"/>
        <w:jc w:val="center"/>
        <w:rPr>
          <w:rFonts w:ascii="Times New Roman" w:eastAsia="Times New Roman" w:hAnsi="Times New Roman" w:cs="Times New Roman"/>
          <w:b/>
          <w:bCs/>
          <w:sz w:val="26"/>
          <w:szCs w:val="26"/>
        </w:rPr>
      </w:pPr>
    </w:p>
    <w:p w:rsidR="004439D3" w:rsidRPr="00F614B9" w:rsidRDefault="004439D3" w:rsidP="005B7387">
      <w:pPr>
        <w:widowControl w:val="0"/>
        <w:autoSpaceDE w:val="0"/>
        <w:autoSpaceDN w:val="0"/>
        <w:adjustRightInd w:val="0"/>
        <w:spacing w:after="0" w:line="240" w:lineRule="auto"/>
        <w:contextualSpacing/>
        <w:rPr>
          <w:rFonts w:ascii="Times New Roman" w:hAnsi="Times New Roman" w:cs="Times New Roman"/>
          <w:b/>
          <w:bCs/>
          <w:sz w:val="28"/>
          <w:szCs w:val="28"/>
        </w:rPr>
      </w:pPr>
    </w:p>
    <w:p w:rsidR="00AF7076" w:rsidRPr="00F614B9" w:rsidRDefault="00AF7076" w:rsidP="00AF7076">
      <w:pPr>
        <w:widowControl w:val="0"/>
        <w:autoSpaceDE w:val="0"/>
        <w:autoSpaceDN w:val="0"/>
        <w:adjustRightInd w:val="0"/>
        <w:spacing w:after="0" w:line="360" w:lineRule="auto"/>
        <w:ind w:firstLine="540"/>
        <w:jc w:val="center"/>
        <w:rPr>
          <w:rFonts w:ascii="Times New Roman" w:hAnsi="Times New Roman" w:cs="Times New Roman"/>
          <w:b/>
          <w:bCs/>
          <w:sz w:val="26"/>
          <w:szCs w:val="26"/>
        </w:rPr>
      </w:pPr>
      <w:r w:rsidRPr="00F614B9">
        <w:rPr>
          <w:rFonts w:ascii="Times New Roman" w:hAnsi="Times New Roman" w:cs="Times New Roman"/>
          <w:b/>
          <w:bCs/>
          <w:sz w:val="26"/>
          <w:szCs w:val="26"/>
        </w:rPr>
        <w:t>О</w:t>
      </w:r>
      <w:r w:rsidR="00B573CF">
        <w:rPr>
          <w:rFonts w:ascii="Times New Roman" w:hAnsi="Times New Roman" w:cs="Times New Roman"/>
          <w:b/>
          <w:bCs/>
          <w:sz w:val="26"/>
          <w:szCs w:val="26"/>
        </w:rPr>
        <w:t>б</w:t>
      </w:r>
      <w:r w:rsidRPr="00F614B9">
        <w:rPr>
          <w:rFonts w:ascii="Times New Roman" w:hAnsi="Times New Roman" w:cs="Times New Roman"/>
          <w:b/>
          <w:bCs/>
          <w:sz w:val="26"/>
          <w:szCs w:val="26"/>
        </w:rPr>
        <w:t xml:space="preserve"> </w:t>
      </w:r>
      <w:r w:rsidR="00B573CF">
        <w:rPr>
          <w:rFonts w:ascii="Times New Roman" w:hAnsi="Times New Roman" w:cs="Times New Roman"/>
          <w:b/>
          <w:bCs/>
          <w:sz w:val="26"/>
          <w:szCs w:val="26"/>
        </w:rPr>
        <w:t>утверждении</w:t>
      </w:r>
      <w:r w:rsidRPr="00F614B9">
        <w:rPr>
          <w:rFonts w:ascii="Times New Roman" w:hAnsi="Times New Roman" w:cs="Times New Roman"/>
          <w:b/>
          <w:bCs/>
          <w:sz w:val="26"/>
          <w:szCs w:val="26"/>
        </w:rPr>
        <w:t xml:space="preserve"> учетн</w:t>
      </w:r>
      <w:r w:rsidR="00B573CF">
        <w:rPr>
          <w:rFonts w:ascii="Times New Roman" w:hAnsi="Times New Roman" w:cs="Times New Roman"/>
          <w:b/>
          <w:bCs/>
          <w:sz w:val="26"/>
          <w:szCs w:val="26"/>
        </w:rPr>
        <w:t>ой</w:t>
      </w:r>
      <w:r w:rsidRPr="00F614B9">
        <w:rPr>
          <w:rFonts w:ascii="Times New Roman" w:hAnsi="Times New Roman" w:cs="Times New Roman"/>
          <w:b/>
          <w:bCs/>
          <w:sz w:val="26"/>
          <w:szCs w:val="26"/>
        </w:rPr>
        <w:t xml:space="preserve"> политик</w:t>
      </w:r>
      <w:r w:rsidR="00B573CF">
        <w:rPr>
          <w:rFonts w:ascii="Times New Roman" w:hAnsi="Times New Roman" w:cs="Times New Roman"/>
          <w:b/>
          <w:bCs/>
          <w:sz w:val="26"/>
          <w:szCs w:val="26"/>
        </w:rPr>
        <w:t>и</w:t>
      </w:r>
      <w:r w:rsidRPr="00F614B9">
        <w:rPr>
          <w:rFonts w:ascii="Times New Roman" w:hAnsi="Times New Roman" w:cs="Times New Roman"/>
          <w:b/>
          <w:bCs/>
          <w:sz w:val="26"/>
          <w:szCs w:val="26"/>
        </w:rPr>
        <w:t xml:space="preserve"> для целей</w:t>
      </w:r>
    </w:p>
    <w:p w:rsidR="00AF7076" w:rsidRPr="00F614B9" w:rsidRDefault="00AF7076" w:rsidP="00AF7076">
      <w:pPr>
        <w:widowControl w:val="0"/>
        <w:autoSpaceDE w:val="0"/>
        <w:autoSpaceDN w:val="0"/>
        <w:adjustRightInd w:val="0"/>
        <w:spacing w:after="0" w:line="360" w:lineRule="auto"/>
        <w:ind w:firstLine="540"/>
        <w:jc w:val="center"/>
        <w:rPr>
          <w:rFonts w:ascii="Times New Roman" w:hAnsi="Times New Roman" w:cs="Times New Roman"/>
          <w:b/>
          <w:bCs/>
          <w:sz w:val="26"/>
          <w:szCs w:val="26"/>
        </w:rPr>
      </w:pPr>
      <w:r w:rsidRPr="00F614B9">
        <w:rPr>
          <w:rFonts w:ascii="Times New Roman" w:hAnsi="Times New Roman" w:cs="Times New Roman"/>
          <w:b/>
          <w:bCs/>
          <w:sz w:val="26"/>
          <w:szCs w:val="26"/>
        </w:rPr>
        <w:t xml:space="preserve"> бухгалтерского учета</w:t>
      </w:r>
    </w:p>
    <w:p w:rsidR="00F614B9" w:rsidRPr="0084460E" w:rsidRDefault="00F614B9" w:rsidP="0084460E">
      <w:pPr>
        <w:widowControl w:val="0"/>
        <w:autoSpaceDE w:val="0"/>
        <w:autoSpaceDN w:val="0"/>
        <w:adjustRightInd w:val="0"/>
        <w:spacing w:after="0" w:line="360" w:lineRule="auto"/>
        <w:ind w:firstLine="540"/>
        <w:jc w:val="both"/>
        <w:rPr>
          <w:rFonts w:ascii="Times New Roman" w:hAnsi="Times New Roman" w:cs="Times New Roman"/>
          <w:b/>
          <w:bCs/>
          <w:sz w:val="26"/>
          <w:szCs w:val="26"/>
        </w:rPr>
      </w:pPr>
    </w:p>
    <w:p w:rsidR="00F614B9" w:rsidRPr="000A33B3" w:rsidRDefault="008945FA" w:rsidP="0084460E">
      <w:pPr>
        <w:jc w:val="both"/>
        <w:rPr>
          <w:rFonts w:ascii="Times New Roman" w:hAnsi="Times New Roman" w:cs="Times New Roman"/>
          <w:sz w:val="26"/>
          <w:szCs w:val="26"/>
        </w:rPr>
      </w:pPr>
      <w:r>
        <w:rPr>
          <w:rFonts w:ascii="Times New Roman" w:hAnsi="Times New Roman" w:cs="Times New Roman"/>
          <w:bCs/>
          <w:sz w:val="26"/>
          <w:szCs w:val="26"/>
        </w:rPr>
        <w:t xml:space="preserve">    </w:t>
      </w:r>
      <w:r w:rsidR="002A5BCC">
        <w:rPr>
          <w:rFonts w:ascii="Times New Roman" w:hAnsi="Times New Roman" w:cs="Times New Roman"/>
          <w:bCs/>
          <w:sz w:val="26"/>
          <w:szCs w:val="26"/>
        </w:rPr>
        <w:t xml:space="preserve">      </w:t>
      </w:r>
      <w:r w:rsidR="00A60639" w:rsidRPr="0084460E">
        <w:rPr>
          <w:rFonts w:ascii="Times New Roman" w:hAnsi="Times New Roman" w:cs="Times New Roman"/>
          <w:bCs/>
          <w:sz w:val="26"/>
          <w:szCs w:val="26"/>
        </w:rPr>
        <w:t xml:space="preserve"> </w:t>
      </w:r>
      <w:r w:rsidR="00185839" w:rsidRPr="00246A42">
        <w:rPr>
          <w:rFonts w:ascii="Times New Roman" w:hAnsi="Times New Roman" w:cs="Times New Roman"/>
          <w:sz w:val="26"/>
          <w:szCs w:val="26"/>
        </w:rPr>
        <w:t>Во исполнение Закона от 06.12.2011 № 402-ФЗ, Федерального стандарта «Учетная политика, оценочные значения и ошибки» (утв. приказом Минфина от 30.12.2017</w:t>
      </w:r>
      <w:r w:rsidR="00BB23D6" w:rsidRPr="00BB23D6">
        <w:rPr>
          <w:rFonts w:ascii="Times New Roman" w:hAnsi="Times New Roman" w:cs="Times New Roman"/>
          <w:sz w:val="26"/>
          <w:szCs w:val="26"/>
        </w:rPr>
        <w:t xml:space="preserve"> </w:t>
      </w:r>
      <w:r w:rsidR="00185839" w:rsidRPr="00246A42">
        <w:rPr>
          <w:rFonts w:ascii="Times New Roman" w:hAnsi="Times New Roman" w:cs="Times New Roman"/>
          <w:sz w:val="26"/>
          <w:szCs w:val="26"/>
        </w:rPr>
        <w:t>№ 274н), Федерального стандарта «Единый план счетов бухгалтерского учета государственных финансов», утвержденного приказом Минфина от 30.08.2024 № 121н</w:t>
      </w:r>
      <w:r w:rsidR="000A33B3">
        <w:rPr>
          <w:rFonts w:ascii="Times New Roman" w:hAnsi="Times New Roman" w:cs="Times New Roman"/>
          <w:sz w:val="26"/>
          <w:szCs w:val="26"/>
        </w:rPr>
        <w:t xml:space="preserve">, </w:t>
      </w:r>
      <w:r w:rsidR="00F614B9" w:rsidRPr="0084460E">
        <w:rPr>
          <w:rFonts w:ascii="Times New Roman" w:hAnsi="Times New Roman" w:cs="Times New Roman"/>
          <w:b/>
          <w:color w:val="000000"/>
          <w:sz w:val="26"/>
          <w:szCs w:val="26"/>
        </w:rPr>
        <w:t>приказываю:</w:t>
      </w:r>
    </w:p>
    <w:p w:rsidR="000A33B3" w:rsidRPr="00E52492" w:rsidRDefault="000A33B3" w:rsidP="000A33B3">
      <w:pPr>
        <w:numPr>
          <w:ilvl w:val="0"/>
          <w:numId w:val="1"/>
        </w:numPr>
        <w:spacing w:after="160" w:line="259" w:lineRule="auto"/>
        <w:ind w:hanging="76"/>
        <w:jc w:val="both"/>
        <w:rPr>
          <w:rFonts w:ascii="Times New Roman" w:hAnsi="Times New Roman" w:cs="Times New Roman"/>
          <w:sz w:val="26"/>
          <w:szCs w:val="26"/>
        </w:rPr>
      </w:pPr>
      <w:r w:rsidRPr="000A33B3">
        <w:rPr>
          <w:rFonts w:ascii="Times New Roman" w:hAnsi="Times New Roman" w:cs="Times New Roman"/>
          <w:sz w:val="26"/>
          <w:szCs w:val="26"/>
        </w:rPr>
        <w:t xml:space="preserve"> </w:t>
      </w:r>
      <w:r w:rsidR="00185839">
        <w:rPr>
          <w:rFonts w:ascii="Times New Roman" w:hAnsi="Times New Roman" w:cs="Times New Roman"/>
          <w:sz w:val="26"/>
          <w:szCs w:val="26"/>
        </w:rPr>
        <w:t>Внести изменения в</w:t>
      </w:r>
      <w:r w:rsidRPr="00E52492">
        <w:rPr>
          <w:rFonts w:ascii="Times New Roman" w:hAnsi="Times New Roman" w:cs="Times New Roman"/>
          <w:sz w:val="26"/>
          <w:szCs w:val="26"/>
        </w:rPr>
        <w:t xml:space="preserve"> учетную политику для целей бухгалтерского учета</w:t>
      </w:r>
      <w:r w:rsidR="00185839">
        <w:rPr>
          <w:rFonts w:ascii="Times New Roman" w:hAnsi="Times New Roman" w:cs="Times New Roman"/>
          <w:sz w:val="26"/>
          <w:szCs w:val="26"/>
        </w:rPr>
        <w:t xml:space="preserve">, утвержденную приказом от 23.12.2024 года № 164, утвердив ее новую редакцию </w:t>
      </w:r>
      <w:r w:rsidRPr="00E52492">
        <w:rPr>
          <w:rFonts w:ascii="Times New Roman" w:hAnsi="Times New Roman" w:cs="Times New Roman"/>
          <w:sz w:val="26"/>
          <w:szCs w:val="26"/>
        </w:rPr>
        <w:t>согласно приложению</w:t>
      </w:r>
      <w:r w:rsidR="00185839">
        <w:rPr>
          <w:rFonts w:ascii="Times New Roman" w:hAnsi="Times New Roman" w:cs="Times New Roman"/>
          <w:sz w:val="26"/>
          <w:szCs w:val="26"/>
        </w:rPr>
        <w:t>,</w:t>
      </w:r>
      <w:r w:rsidRPr="00E52492">
        <w:rPr>
          <w:rFonts w:ascii="Times New Roman" w:hAnsi="Times New Roman" w:cs="Times New Roman"/>
          <w:sz w:val="26"/>
          <w:szCs w:val="26"/>
        </w:rPr>
        <w:t xml:space="preserve"> и ввести в действие с 01.0</w:t>
      </w:r>
      <w:r w:rsidR="00185839">
        <w:rPr>
          <w:rFonts w:ascii="Times New Roman" w:hAnsi="Times New Roman" w:cs="Times New Roman"/>
          <w:sz w:val="26"/>
          <w:szCs w:val="26"/>
        </w:rPr>
        <w:t>1</w:t>
      </w:r>
      <w:r w:rsidRPr="00E52492">
        <w:rPr>
          <w:rFonts w:ascii="Times New Roman" w:hAnsi="Times New Roman" w:cs="Times New Roman"/>
          <w:sz w:val="26"/>
          <w:szCs w:val="26"/>
        </w:rPr>
        <w:t>.202</w:t>
      </w:r>
      <w:r w:rsidR="00185839">
        <w:rPr>
          <w:rFonts w:ascii="Times New Roman" w:hAnsi="Times New Roman" w:cs="Times New Roman"/>
          <w:sz w:val="26"/>
          <w:szCs w:val="26"/>
        </w:rPr>
        <w:t>6</w:t>
      </w:r>
      <w:r w:rsidRPr="00E52492">
        <w:rPr>
          <w:rFonts w:ascii="Times New Roman" w:hAnsi="Times New Roman" w:cs="Times New Roman"/>
          <w:sz w:val="26"/>
          <w:szCs w:val="26"/>
        </w:rPr>
        <w:t>.</w:t>
      </w:r>
    </w:p>
    <w:p w:rsidR="000A33B3" w:rsidRPr="00E52492" w:rsidRDefault="000A33B3" w:rsidP="000A33B3">
      <w:pPr>
        <w:numPr>
          <w:ilvl w:val="0"/>
          <w:numId w:val="1"/>
        </w:numPr>
        <w:spacing w:after="160" w:line="259" w:lineRule="auto"/>
        <w:ind w:hanging="76"/>
        <w:jc w:val="both"/>
        <w:rPr>
          <w:rFonts w:ascii="Times New Roman" w:hAnsi="Times New Roman" w:cs="Times New Roman"/>
          <w:sz w:val="26"/>
          <w:szCs w:val="26"/>
        </w:rPr>
      </w:pPr>
      <w:r w:rsidRPr="00E52492">
        <w:rPr>
          <w:rFonts w:ascii="Times New Roman" w:hAnsi="Times New Roman" w:cs="Times New Roman"/>
          <w:sz w:val="26"/>
          <w:szCs w:val="26"/>
        </w:rPr>
        <w:t xml:space="preserve">Довести до всех </w:t>
      </w:r>
      <w:r w:rsidR="0073248C">
        <w:rPr>
          <w:rFonts w:ascii="Times New Roman" w:hAnsi="Times New Roman" w:cs="Times New Roman"/>
          <w:sz w:val="26"/>
          <w:szCs w:val="26"/>
        </w:rPr>
        <w:t>работников</w:t>
      </w:r>
      <w:r w:rsidRPr="00E52492">
        <w:rPr>
          <w:rFonts w:ascii="Times New Roman" w:hAnsi="Times New Roman" w:cs="Times New Roman"/>
          <w:sz w:val="26"/>
          <w:szCs w:val="26"/>
        </w:rPr>
        <w:t xml:space="preserve"> учреждения соответствующие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учреждения.</w:t>
      </w:r>
    </w:p>
    <w:p w:rsidR="00185839" w:rsidRDefault="00185839" w:rsidP="00185839">
      <w:pPr>
        <w:numPr>
          <w:ilvl w:val="0"/>
          <w:numId w:val="1"/>
        </w:numPr>
        <w:spacing w:after="160" w:line="259" w:lineRule="auto"/>
        <w:ind w:hanging="76"/>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 xml:space="preserve">Опубликовать основные положения учетной политики в новой редакции с учетом изменений на официальном сайте учреждения в течение </w:t>
      </w:r>
      <w:r w:rsidRPr="00185839">
        <w:rPr>
          <w:rFonts w:ascii="Times New Roman" w:hAnsi="Times New Roman" w:cs="Times New Roman"/>
          <w:sz w:val="26"/>
          <w:szCs w:val="26"/>
        </w:rPr>
        <w:t>10</w:t>
      </w:r>
      <w:r w:rsidRPr="00246A42">
        <w:rPr>
          <w:rFonts w:ascii="Times New Roman" w:hAnsi="Times New Roman" w:cs="Times New Roman"/>
          <w:sz w:val="26"/>
          <w:szCs w:val="26"/>
        </w:rPr>
        <w:t xml:space="preserve"> дней с даты утверждения.</w:t>
      </w:r>
    </w:p>
    <w:p w:rsidR="0073248C" w:rsidRPr="00246A42" w:rsidRDefault="0073248C" w:rsidP="00185839">
      <w:pPr>
        <w:numPr>
          <w:ilvl w:val="0"/>
          <w:numId w:val="1"/>
        </w:numPr>
        <w:spacing w:after="160" w:line="259" w:lineRule="auto"/>
        <w:ind w:hanging="76"/>
        <w:jc w:val="both"/>
        <w:rPr>
          <w:rFonts w:ascii="Times New Roman" w:hAnsi="Times New Roman" w:cs="Times New Roman"/>
          <w:sz w:val="26"/>
          <w:szCs w:val="26"/>
        </w:rPr>
      </w:pPr>
      <w:r>
        <w:rPr>
          <w:rFonts w:ascii="Times New Roman" w:hAnsi="Times New Roman" w:cs="Times New Roman"/>
          <w:sz w:val="26"/>
          <w:szCs w:val="26"/>
        </w:rPr>
        <w:t xml:space="preserve">Отделу по работе с персоналом ознакомить всех работников под подпись, а </w:t>
      </w:r>
      <w:r w:rsidR="00A27443">
        <w:rPr>
          <w:rFonts w:ascii="Times New Roman" w:hAnsi="Times New Roman" w:cs="Times New Roman"/>
          <w:sz w:val="26"/>
          <w:szCs w:val="26"/>
        </w:rPr>
        <w:t>также</w:t>
      </w:r>
      <w:r>
        <w:rPr>
          <w:rFonts w:ascii="Times New Roman" w:hAnsi="Times New Roman" w:cs="Times New Roman"/>
          <w:sz w:val="26"/>
          <w:szCs w:val="26"/>
        </w:rPr>
        <w:t xml:space="preserve"> осведомлять при приеме на работу.</w:t>
      </w:r>
    </w:p>
    <w:p w:rsidR="00A60639" w:rsidRPr="000A33B3" w:rsidRDefault="0073248C" w:rsidP="000A33B3">
      <w:pPr>
        <w:suppressAutoHyphens/>
        <w:ind w:left="426"/>
        <w:jc w:val="both"/>
        <w:rPr>
          <w:rFonts w:ascii="Times New Roman" w:hAnsi="Times New Roman" w:cs="Times New Roman"/>
          <w:bCs/>
          <w:sz w:val="26"/>
          <w:szCs w:val="26"/>
        </w:rPr>
      </w:pPr>
      <w:r>
        <w:rPr>
          <w:rFonts w:ascii="Times New Roman" w:hAnsi="Times New Roman" w:cs="Times New Roman"/>
          <w:bCs/>
          <w:sz w:val="26"/>
          <w:szCs w:val="26"/>
        </w:rPr>
        <w:t>5</w:t>
      </w:r>
      <w:r w:rsidR="000A33B3">
        <w:rPr>
          <w:rFonts w:ascii="Times New Roman" w:hAnsi="Times New Roman" w:cs="Times New Roman"/>
          <w:bCs/>
          <w:sz w:val="26"/>
          <w:szCs w:val="26"/>
        </w:rPr>
        <w:t>.</w:t>
      </w:r>
      <w:r w:rsidR="000A33B3" w:rsidRPr="000A33B3">
        <w:rPr>
          <w:rFonts w:ascii="Times New Roman" w:hAnsi="Times New Roman" w:cs="Times New Roman"/>
          <w:bCs/>
          <w:sz w:val="26"/>
          <w:szCs w:val="26"/>
        </w:rPr>
        <w:t xml:space="preserve"> </w:t>
      </w:r>
      <w:r w:rsidR="00997E0B" w:rsidRPr="000A33B3">
        <w:rPr>
          <w:rFonts w:ascii="Times New Roman" w:hAnsi="Times New Roman" w:cs="Times New Roman"/>
          <w:bCs/>
          <w:sz w:val="26"/>
          <w:szCs w:val="26"/>
        </w:rPr>
        <w:t xml:space="preserve">Контроль за исполнением приказа возложить на </w:t>
      </w:r>
      <w:r w:rsidR="00F020BB" w:rsidRPr="000A33B3">
        <w:rPr>
          <w:rFonts w:ascii="Times New Roman" w:hAnsi="Times New Roman" w:cs="Times New Roman"/>
          <w:bCs/>
          <w:sz w:val="26"/>
          <w:szCs w:val="26"/>
        </w:rPr>
        <w:t>главного</w:t>
      </w:r>
      <w:r w:rsidR="00997E0B" w:rsidRPr="000A33B3">
        <w:rPr>
          <w:rFonts w:ascii="Times New Roman" w:hAnsi="Times New Roman" w:cs="Times New Roman"/>
          <w:bCs/>
          <w:sz w:val="26"/>
          <w:szCs w:val="26"/>
        </w:rPr>
        <w:t xml:space="preserve"> бухгалтера</w:t>
      </w:r>
      <w:r w:rsidR="008945FA">
        <w:rPr>
          <w:rFonts w:ascii="Times New Roman" w:hAnsi="Times New Roman" w:cs="Times New Roman"/>
          <w:bCs/>
          <w:sz w:val="26"/>
          <w:szCs w:val="26"/>
        </w:rPr>
        <w:t xml:space="preserve">        </w:t>
      </w:r>
      <w:r w:rsidR="00997E0B" w:rsidRPr="000A33B3">
        <w:rPr>
          <w:rFonts w:ascii="Times New Roman" w:hAnsi="Times New Roman" w:cs="Times New Roman"/>
          <w:bCs/>
          <w:sz w:val="26"/>
          <w:szCs w:val="26"/>
        </w:rPr>
        <w:t>А.</w:t>
      </w:r>
      <w:r w:rsidR="00F020BB" w:rsidRPr="000A33B3">
        <w:rPr>
          <w:rFonts w:ascii="Times New Roman" w:hAnsi="Times New Roman" w:cs="Times New Roman"/>
          <w:bCs/>
          <w:sz w:val="26"/>
          <w:szCs w:val="26"/>
        </w:rPr>
        <w:t>Г</w:t>
      </w:r>
      <w:r w:rsidR="00997E0B" w:rsidRPr="000A33B3">
        <w:rPr>
          <w:rFonts w:ascii="Times New Roman" w:hAnsi="Times New Roman" w:cs="Times New Roman"/>
          <w:bCs/>
          <w:sz w:val="26"/>
          <w:szCs w:val="26"/>
        </w:rPr>
        <w:t xml:space="preserve">. </w:t>
      </w:r>
      <w:r w:rsidR="00F020BB" w:rsidRPr="000A33B3">
        <w:rPr>
          <w:rFonts w:ascii="Times New Roman" w:hAnsi="Times New Roman" w:cs="Times New Roman"/>
          <w:bCs/>
          <w:sz w:val="26"/>
          <w:szCs w:val="26"/>
        </w:rPr>
        <w:t>Батаев</w:t>
      </w:r>
      <w:r w:rsidR="00997E0B" w:rsidRPr="000A33B3">
        <w:rPr>
          <w:rFonts w:ascii="Times New Roman" w:hAnsi="Times New Roman" w:cs="Times New Roman"/>
          <w:bCs/>
          <w:sz w:val="26"/>
          <w:szCs w:val="26"/>
        </w:rPr>
        <w:t>у.</w:t>
      </w:r>
    </w:p>
    <w:p w:rsidR="00A60639" w:rsidRPr="00F614B9" w:rsidRDefault="00A60639" w:rsidP="00F614B9">
      <w:pPr>
        <w:widowControl w:val="0"/>
        <w:suppressAutoHyphens/>
        <w:autoSpaceDE w:val="0"/>
        <w:autoSpaceDN w:val="0"/>
        <w:adjustRightInd w:val="0"/>
        <w:spacing w:after="0" w:line="360" w:lineRule="auto"/>
        <w:ind w:firstLine="540"/>
        <w:jc w:val="both"/>
        <w:rPr>
          <w:rFonts w:ascii="Times New Roman" w:hAnsi="Times New Roman" w:cs="Times New Roman"/>
          <w:bCs/>
          <w:sz w:val="26"/>
          <w:szCs w:val="26"/>
        </w:rPr>
      </w:pPr>
    </w:p>
    <w:p w:rsidR="004439D3" w:rsidRDefault="00790668" w:rsidP="00F614B9">
      <w:pPr>
        <w:widowControl w:val="0"/>
        <w:suppressAutoHyphens/>
        <w:autoSpaceDE w:val="0"/>
        <w:autoSpaceDN w:val="0"/>
        <w:adjustRightInd w:val="0"/>
        <w:spacing w:after="0" w:line="360" w:lineRule="auto"/>
        <w:jc w:val="both"/>
        <w:rPr>
          <w:rFonts w:ascii="Times New Roman" w:hAnsi="Times New Roman" w:cs="Times New Roman"/>
          <w:sz w:val="26"/>
          <w:szCs w:val="26"/>
        </w:rPr>
      </w:pPr>
      <w:r w:rsidRPr="007E07C0">
        <w:rPr>
          <w:rFonts w:ascii="Times New Roman" w:hAnsi="Times New Roman" w:cs="Times New Roman"/>
          <w:sz w:val="26"/>
          <w:szCs w:val="26"/>
        </w:rPr>
        <w:t xml:space="preserve">      </w:t>
      </w:r>
      <w:r w:rsidR="008945FA">
        <w:rPr>
          <w:rFonts w:ascii="Times New Roman" w:hAnsi="Times New Roman" w:cs="Times New Roman"/>
          <w:sz w:val="26"/>
          <w:szCs w:val="26"/>
        </w:rPr>
        <w:t xml:space="preserve"> </w:t>
      </w:r>
      <w:r w:rsidR="00F020BB" w:rsidRPr="00F614B9">
        <w:rPr>
          <w:rFonts w:ascii="Times New Roman" w:hAnsi="Times New Roman" w:cs="Times New Roman"/>
          <w:sz w:val="26"/>
          <w:szCs w:val="26"/>
        </w:rPr>
        <w:t>Д</w:t>
      </w:r>
      <w:r w:rsidR="00246E5D" w:rsidRPr="00F614B9">
        <w:rPr>
          <w:rFonts w:ascii="Times New Roman" w:hAnsi="Times New Roman" w:cs="Times New Roman"/>
          <w:sz w:val="26"/>
          <w:szCs w:val="26"/>
        </w:rPr>
        <w:t>иректор</w:t>
      </w:r>
      <w:r w:rsidR="008945FA">
        <w:rPr>
          <w:rFonts w:ascii="Times New Roman" w:hAnsi="Times New Roman" w:cs="Times New Roman"/>
          <w:sz w:val="26"/>
          <w:szCs w:val="26"/>
        </w:rPr>
        <w:t xml:space="preserve">                                            </w:t>
      </w:r>
      <w:r w:rsidRPr="00790668">
        <w:rPr>
          <w:rFonts w:ascii="Times New Roman" w:hAnsi="Times New Roman" w:cs="Times New Roman"/>
          <w:sz w:val="26"/>
          <w:szCs w:val="26"/>
        </w:rPr>
        <w:t xml:space="preserve"> </w:t>
      </w:r>
      <w:r w:rsidRPr="007E07C0">
        <w:rPr>
          <w:rFonts w:ascii="Times New Roman" w:hAnsi="Times New Roman" w:cs="Times New Roman"/>
          <w:sz w:val="26"/>
          <w:szCs w:val="26"/>
        </w:rPr>
        <w:t xml:space="preserve">                                              </w:t>
      </w:r>
      <w:r w:rsidR="008945FA">
        <w:rPr>
          <w:rFonts w:ascii="Times New Roman" w:hAnsi="Times New Roman" w:cs="Times New Roman"/>
          <w:sz w:val="26"/>
          <w:szCs w:val="26"/>
        </w:rPr>
        <w:t xml:space="preserve">     </w:t>
      </w:r>
      <w:r w:rsidR="00185839">
        <w:rPr>
          <w:rFonts w:ascii="Times New Roman" w:hAnsi="Times New Roman" w:cs="Times New Roman"/>
          <w:sz w:val="26"/>
          <w:szCs w:val="26"/>
        </w:rPr>
        <w:t>М. В. Иванова</w:t>
      </w:r>
    </w:p>
    <w:p w:rsidR="00C303C3" w:rsidRDefault="00C303C3" w:rsidP="00F614B9">
      <w:pPr>
        <w:widowControl w:val="0"/>
        <w:suppressAutoHyphens/>
        <w:autoSpaceDE w:val="0"/>
        <w:autoSpaceDN w:val="0"/>
        <w:adjustRightInd w:val="0"/>
        <w:spacing w:after="0" w:line="360" w:lineRule="auto"/>
        <w:jc w:val="both"/>
        <w:rPr>
          <w:rFonts w:ascii="Times New Roman" w:hAnsi="Times New Roman" w:cs="Times New Roman"/>
          <w:bCs/>
          <w:sz w:val="26"/>
          <w:szCs w:val="26"/>
        </w:rPr>
      </w:pPr>
    </w:p>
    <w:p w:rsidR="00F22DF7" w:rsidRDefault="00F22DF7" w:rsidP="00D60720">
      <w:pPr>
        <w:widowControl w:val="0"/>
        <w:suppressAutoHyphens/>
        <w:autoSpaceDE w:val="0"/>
        <w:autoSpaceDN w:val="0"/>
        <w:adjustRightInd w:val="0"/>
        <w:spacing w:after="0" w:line="240" w:lineRule="auto"/>
        <w:rPr>
          <w:rFonts w:ascii="Times New Roman" w:hAnsi="Times New Roman" w:cs="Times New Roman"/>
          <w:bCs/>
          <w:sz w:val="26"/>
          <w:szCs w:val="26"/>
        </w:rPr>
      </w:pPr>
    </w:p>
    <w:p w:rsidR="00D60720" w:rsidRDefault="00D60720" w:rsidP="00D60720">
      <w:pPr>
        <w:widowControl w:val="0"/>
        <w:suppressAutoHyphens/>
        <w:autoSpaceDE w:val="0"/>
        <w:autoSpaceDN w:val="0"/>
        <w:adjustRightInd w:val="0"/>
        <w:spacing w:after="0" w:line="240" w:lineRule="auto"/>
        <w:rPr>
          <w:rFonts w:ascii="Times New Roman" w:hAnsi="Times New Roman" w:cs="Times New Roman"/>
          <w:bCs/>
        </w:rPr>
      </w:pPr>
    </w:p>
    <w:p w:rsidR="002A5BCC" w:rsidRDefault="002A5BCC" w:rsidP="00F22DF7">
      <w:pPr>
        <w:widowControl w:val="0"/>
        <w:suppressAutoHyphens/>
        <w:autoSpaceDE w:val="0"/>
        <w:autoSpaceDN w:val="0"/>
        <w:adjustRightInd w:val="0"/>
        <w:spacing w:after="0" w:line="240" w:lineRule="auto"/>
        <w:jc w:val="right"/>
        <w:rPr>
          <w:rFonts w:ascii="Times New Roman" w:hAnsi="Times New Roman" w:cs="Times New Roman"/>
          <w:bCs/>
        </w:rPr>
      </w:pPr>
    </w:p>
    <w:p w:rsidR="00F22DF7" w:rsidRPr="00B1205F" w:rsidRDefault="00060EFF" w:rsidP="00F22DF7">
      <w:pPr>
        <w:widowControl w:val="0"/>
        <w:suppressAutoHyphens/>
        <w:autoSpaceDE w:val="0"/>
        <w:autoSpaceDN w:val="0"/>
        <w:adjustRightInd w:val="0"/>
        <w:spacing w:after="0" w:line="240" w:lineRule="auto"/>
        <w:jc w:val="right"/>
        <w:rPr>
          <w:rFonts w:ascii="Times New Roman" w:hAnsi="Times New Roman" w:cs="Times New Roman"/>
          <w:bCs/>
        </w:rPr>
      </w:pPr>
      <w:r>
        <w:rPr>
          <w:rFonts w:ascii="Times New Roman" w:hAnsi="Times New Roman" w:cs="Times New Roman"/>
          <w:bCs/>
        </w:rPr>
        <w:t xml:space="preserve"> </w:t>
      </w:r>
      <w:r w:rsidR="00F22DF7" w:rsidRPr="00F22DF7">
        <w:rPr>
          <w:rFonts w:ascii="Times New Roman" w:hAnsi="Times New Roman" w:cs="Times New Roman"/>
          <w:bCs/>
        </w:rPr>
        <w:t xml:space="preserve">Приложение к приказу </w:t>
      </w:r>
      <w:r w:rsidR="00F22DF7" w:rsidRPr="00BB23D6">
        <w:rPr>
          <w:rFonts w:ascii="Times New Roman" w:hAnsi="Times New Roman" w:cs="Times New Roman"/>
          <w:bCs/>
        </w:rPr>
        <w:t xml:space="preserve">№ </w:t>
      </w:r>
      <w:r w:rsidR="00BB23D6" w:rsidRPr="007A0B57">
        <w:rPr>
          <w:rFonts w:ascii="Times New Roman" w:hAnsi="Times New Roman" w:cs="Times New Roman"/>
          <w:bCs/>
        </w:rPr>
        <w:t>215</w:t>
      </w:r>
      <w:r w:rsidR="008945FA">
        <w:rPr>
          <w:rFonts w:ascii="Times New Roman" w:hAnsi="Times New Roman" w:cs="Times New Roman"/>
          <w:bCs/>
        </w:rPr>
        <w:t xml:space="preserve">  </w:t>
      </w:r>
    </w:p>
    <w:p w:rsidR="00300BFB" w:rsidRDefault="008945FA" w:rsidP="00F22DF7">
      <w:pPr>
        <w:widowControl w:val="0"/>
        <w:suppressAutoHyphens/>
        <w:autoSpaceDE w:val="0"/>
        <w:autoSpaceDN w:val="0"/>
        <w:adjustRightInd w:val="0"/>
        <w:spacing w:after="0" w:line="240" w:lineRule="auto"/>
        <w:jc w:val="right"/>
        <w:rPr>
          <w:rFonts w:ascii="Times New Roman" w:hAnsi="Times New Roman" w:cs="Times New Roman"/>
          <w:bCs/>
        </w:rPr>
      </w:pPr>
      <w:r>
        <w:rPr>
          <w:rFonts w:ascii="Times New Roman" w:hAnsi="Times New Roman" w:cs="Times New Roman"/>
          <w:bCs/>
        </w:rPr>
        <w:t xml:space="preserve">                                                </w:t>
      </w:r>
      <w:r w:rsidR="00F22DF7" w:rsidRPr="00B1205F">
        <w:rPr>
          <w:rFonts w:ascii="Times New Roman" w:hAnsi="Times New Roman" w:cs="Times New Roman"/>
          <w:bCs/>
        </w:rPr>
        <w:t xml:space="preserve">от </w:t>
      </w:r>
      <w:r w:rsidR="00972160">
        <w:rPr>
          <w:rFonts w:ascii="Times New Roman" w:hAnsi="Times New Roman" w:cs="Times New Roman"/>
          <w:bCs/>
        </w:rPr>
        <w:t>2</w:t>
      </w:r>
      <w:r w:rsidR="00BB23D6" w:rsidRPr="007A0B57">
        <w:rPr>
          <w:rFonts w:ascii="Times New Roman" w:hAnsi="Times New Roman" w:cs="Times New Roman"/>
          <w:bCs/>
        </w:rPr>
        <w:t>9</w:t>
      </w:r>
      <w:r w:rsidR="00F22DF7" w:rsidRPr="00B1205F">
        <w:rPr>
          <w:rFonts w:ascii="Times New Roman" w:hAnsi="Times New Roman" w:cs="Times New Roman"/>
          <w:bCs/>
        </w:rPr>
        <w:t>.12.202</w:t>
      </w:r>
      <w:r w:rsidR="00D60720">
        <w:rPr>
          <w:rFonts w:ascii="Times New Roman" w:hAnsi="Times New Roman" w:cs="Times New Roman"/>
          <w:bCs/>
        </w:rPr>
        <w:t>5</w:t>
      </w:r>
    </w:p>
    <w:p w:rsidR="00300BFB" w:rsidRDefault="00300BFB" w:rsidP="00F22DF7">
      <w:pPr>
        <w:widowControl w:val="0"/>
        <w:suppressAutoHyphens/>
        <w:autoSpaceDE w:val="0"/>
        <w:autoSpaceDN w:val="0"/>
        <w:adjustRightInd w:val="0"/>
        <w:spacing w:after="0" w:line="240" w:lineRule="auto"/>
        <w:jc w:val="right"/>
        <w:rPr>
          <w:rFonts w:ascii="Times New Roman" w:hAnsi="Times New Roman" w:cs="Times New Roman"/>
          <w:bCs/>
        </w:rPr>
      </w:pPr>
    </w:p>
    <w:p w:rsidR="00300BFB" w:rsidRPr="00246A42" w:rsidRDefault="00300BFB" w:rsidP="00300BFB">
      <w:pPr>
        <w:jc w:val="center"/>
        <w:rPr>
          <w:rFonts w:ascii="Times New Roman" w:hAnsi="Times New Roman" w:cs="Times New Roman"/>
          <w:sz w:val="26"/>
          <w:szCs w:val="26"/>
        </w:rPr>
      </w:pPr>
      <w:r w:rsidRPr="00246A42">
        <w:rPr>
          <w:rFonts w:ascii="Times New Roman" w:hAnsi="Times New Roman" w:cs="Times New Roman"/>
          <w:b/>
          <w:bCs/>
          <w:sz w:val="26"/>
          <w:szCs w:val="26"/>
        </w:rPr>
        <w:t>Учетная политика для целей бухгалтерского учета</w:t>
      </w:r>
    </w:p>
    <w:p w:rsidR="0009105B" w:rsidRPr="00300BFB" w:rsidRDefault="008945FA" w:rsidP="00300BFB">
      <w:pPr>
        <w:widowControl w:val="0"/>
        <w:suppressAutoHyphens/>
        <w:autoSpaceDE w:val="0"/>
        <w:autoSpaceDN w:val="0"/>
        <w:adjustRightInd w:val="0"/>
        <w:spacing w:after="0" w:line="240" w:lineRule="auto"/>
        <w:jc w:val="right"/>
        <w:rPr>
          <w:rFonts w:ascii="Times New Roman" w:hAnsi="Times New Roman" w:cs="Times New Roman"/>
          <w:bCs/>
        </w:rPr>
      </w:pPr>
      <w:r>
        <w:rPr>
          <w:rFonts w:ascii="Times New Roman" w:hAnsi="Times New Roman" w:cs="Times New Roman"/>
          <w:bCs/>
        </w:rPr>
        <w:t xml:space="preserve">      </w:t>
      </w:r>
      <w:r w:rsidR="00C303C3" w:rsidRPr="00F22DF7">
        <w:rPr>
          <w:rFonts w:ascii="Times New Roman" w:hAnsi="Times New Roman" w:cs="Times New Roman"/>
          <w:bCs/>
        </w:rPr>
        <w:t xml:space="preserve"> </w:t>
      </w:r>
    </w:p>
    <w:p w:rsidR="0009105B" w:rsidRDefault="008945FA" w:rsidP="0083117C">
      <w:pPr>
        <w:suppressAutoHyphens/>
        <w:jc w:val="both"/>
        <w:rPr>
          <w:rFonts w:ascii="Times New Roman" w:hAnsi="Times New Roman" w:cs="Times New Roman"/>
          <w:sz w:val="26"/>
          <w:szCs w:val="26"/>
        </w:rPr>
      </w:pPr>
      <w:r>
        <w:rPr>
          <w:rFonts w:ascii="Times New Roman" w:hAnsi="Times New Roman" w:cs="Times New Roman"/>
          <w:bCs/>
          <w:sz w:val="26"/>
          <w:szCs w:val="26"/>
        </w:rPr>
        <w:t xml:space="preserve">    </w:t>
      </w:r>
      <w:r w:rsidR="00F22DF7">
        <w:rPr>
          <w:rFonts w:ascii="Times New Roman" w:hAnsi="Times New Roman" w:cs="Times New Roman"/>
          <w:bCs/>
          <w:sz w:val="26"/>
          <w:szCs w:val="26"/>
        </w:rPr>
        <w:t xml:space="preserve"> </w:t>
      </w:r>
      <w:r w:rsidR="0083117C">
        <w:rPr>
          <w:rFonts w:ascii="Times New Roman" w:hAnsi="Times New Roman" w:cs="Times New Roman"/>
          <w:bCs/>
          <w:sz w:val="26"/>
          <w:szCs w:val="26"/>
        </w:rPr>
        <w:t xml:space="preserve">Настоящая </w:t>
      </w:r>
      <w:r w:rsidR="0009105B" w:rsidRPr="0009105B">
        <w:rPr>
          <w:rFonts w:ascii="Times New Roman" w:hAnsi="Times New Roman" w:cs="Times New Roman"/>
          <w:bCs/>
          <w:sz w:val="26"/>
          <w:szCs w:val="26"/>
        </w:rPr>
        <w:t xml:space="preserve">Учетная политика Государственного казенного учреждения «Центр занятости населения Магаданской области» </w:t>
      </w:r>
      <w:r w:rsidR="008C7E02">
        <w:rPr>
          <w:rFonts w:ascii="Times New Roman" w:hAnsi="Times New Roman" w:cs="Times New Roman"/>
          <w:bCs/>
          <w:sz w:val="26"/>
          <w:szCs w:val="26"/>
        </w:rPr>
        <w:t>(далее</w:t>
      </w:r>
      <w:r w:rsidR="00300BFB">
        <w:rPr>
          <w:rFonts w:ascii="Times New Roman" w:hAnsi="Times New Roman" w:cs="Times New Roman"/>
          <w:bCs/>
          <w:sz w:val="26"/>
          <w:szCs w:val="26"/>
        </w:rPr>
        <w:t xml:space="preserve"> </w:t>
      </w:r>
      <w:r w:rsidR="008C7E02">
        <w:rPr>
          <w:rFonts w:ascii="Times New Roman" w:hAnsi="Times New Roman" w:cs="Times New Roman"/>
          <w:bCs/>
          <w:sz w:val="26"/>
          <w:szCs w:val="26"/>
        </w:rPr>
        <w:t xml:space="preserve">- Центр занятости, учреждение) </w:t>
      </w:r>
      <w:r w:rsidR="0009105B" w:rsidRPr="0009105B">
        <w:rPr>
          <w:rFonts w:ascii="Times New Roman" w:hAnsi="Times New Roman" w:cs="Times New Roman"/>
          <w:bCs/>
          <w:sz w:val="26"/>
          <w:szCs w:val="26"/>
        </w:rPr>
        <w:t>разработана в соответствии</w:t>
      </w:r>
      <w:r w:rsidR="0083117C">
        <w:rPr>
          <w:rFonts w:ascii="Times New Roman" w:hAnsi="Times New Roman" w:cs="Times New Roman"/>
          <w:bCs/>
          <w:sz w:val="26"/>
          <w:szCs w:val="26"/>
        </w:rPr>
        <w:t xml:space="preserve"> </w:t>
      </w:r>
      <w:r w:rsidR="0083117C" w:rsidRPr="0083117C">
        <w:rPr>
          <w:rFonts w:ascii="Times New Roman" w:hAnsi="Times New Roman" w:cs="Times New Roman"/>
          <w:sz w:val="26"/>
          <w:szCs w:val="26"/>
        </w:rPr>
        <w:t>с требованиями следующих документов:</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300BFB" w:rsidRPr="00246A42" w:rsidRDefault="00300BFB" w:rsidP="00300BFB">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D32ED1" w:rsidRDefault="00300BFB" w:rsidP="00D32ED1">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46A42">
        <w:rPr>
          <w:rFonts w:ascii="Times New Roman" w:hAnsi="Times New Roman" w:cs="Times New Roman"/>
          <w:sz w:val="26"/>
          <w:szCs w:val="26"/>
        </w:rPr>
        <w:t xml:space="preserve">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w:t>
      </w:r>
      <w:r w:rsidRPr="00246A42">
        <w:rPr>
          <w:rFonts w:ascii="Times New Roman" w:hAnsi="Times New Roman" w:cs="Times New Roman"/>
          <w:sz w:val="26"/>
          <w:szCs w:val="26"/>
        </w:rPr>
        <w:lastRenderedPageBreak/>
        <w:t>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124н (далее —</w:t>
      </w:r>
      <w:r w:rsidR="00AA7F63">
        <w:rPr>
          <w:rFonts w:ascii="Times New Roman" w:hAnsi="Times New Roman" w:cs="Times New Roman"/>
          <w:sz w:val="26"/>
          <w:szCs w:val="26"/>
        </w:rPr>
        <w:t xml:space="preserve"> </w:t>
      </w:r>
      <w:r w:rsidRPr="00246A42">
        <w:rPr>
          <w:rFonts w:ascii="Times New Roman" w:hAnsi="Times New Roman" w:cs="Times New Roman"/>
          <w:sz w:val="26"/>
          <w:szCs w:val="26"/>
        </w:rPr>
        <w:t>СГС «Резервы»), от 07.12.2018 № 256н (далее — СГС «Запасы»), от 29.06.2018 № 145н (далее — СГС «Долгосрочные договоры»), от 15.11.2019 № 181н, 184н (далее —</w:t>
      </w:r>
      <w:r w:rsidR="00AA7F63">
        <w:rPr>
          <w:rFonts w:ascii="Times New Roman" w:hAnsi="Times New Roman" w:cs="Times New Roman"/>
          <w:sz w:val="26"/>
          <w:szCs w:val="26"/>
        </w:rPr>
        <w:t xml:space="preserve"> </w:t>
      </w:r>
      <w:r w:rsidRPr="00246A42">
        <w:rPr>
          <w:rFonts w:ascii="Times New Roman" w:hAnsi="Times New Roman" w:cs="Times New Roman"/>
          <w:sz w:val="26"/>
          <w:szCs w:val="26"/>
        </w:rPr>
        <w:t>СГС «Нематериальные активы», СГС «Выплаты персоналу»), от 30.06.2020 № 129н (далее — СГС «Финансовые инструменты»)</w:t>
      </w:r>
      <w:r w:rsidR="00D32ED1">
        <w:rPr>
          <w:rFonts w:ascii="Times New Roman" w:hAnsi="Times New Roman" w:cs="Times New Roman"/>
          <w:sz w:val="26"/>
          <w:szCs w:val="26"/>
        </w:rPr>
        <w:t>.</w:t>
      </w:r>
    </w:p>
    <w:p w:rsidR="00D32ED1" w:rsidRDefault="00D32ED1" w:rsidP="00D32ED1">
      <w:pPr>
        <w:jc w:val="both"/>
        <w:rPr>
          <w:rFonts w:ascii="Times New Roman" w:hAnsi="Times New Roman" w:cs="Times New Roman"/>
          <w:sz w:val="26"/>
          <w:szCs w:val="26"/>
        </w:rPr>
      </w:pPr>
      <w:r w:rsidRPr="00246A42">
        <w:rPr>
          <w:rFonts w:ascii="Times New Roman" w:hAnsi="Times New Roman" w:cs="Times New Roman"/>
          <w:sz w:val="26"/>
          <w:szCs w:val="26"/>
        </w:rPr>
        <w:t>В части исполнения полномочий получателя бюджетных средств учреждение ведет учет в соответствии с приказом Минфина от 20.09.2024 № 132н "«Об утверждении федерального стандарта бухгалтерского учета государственных финансов "План счетов бюджетного учета"».</w:t>
      </w:r>
    </w:p>
    <w:p w:rsidR="0009105B" w:rsidRPr="00E52492" w:rsidRDefault="0009105B" w:rsidP="00D32ED1">
      <w:pPr>
        <w:spacing w:after="160" w:line="259" w:lineRule="auto"/>
        <w:jc w:val="both"/>
        <w:rPr>
          <w:rFonts w:ascii="Times New Roman" w:hAnsi="Times New Roman" w:cs="Times New Roman"/>
          <w:sz w:val="26"/>
          <w:szCs w:val="26"/>
        </w:rPr>
      </w:pPr>
      <w:r w:rsidRPr="00E52492">
        <w:rPr>
          <w:rFonts w:ascii="Times New Roman" w:hAnsi="Times New Roman" w:cs="Times New Roman"/>
          <w:sz w:val="26"/>
          <w:szCs w:val="26"/>
        </w:rPr>
        <w:t>Используемые термины и сокращения</w:t>
      </w:r>
      <w:r w:rsidR="0083117C">
        <w:rPr>
          <w:rFonts w:ascii="Times New Roman" w:hAnsi="Times New Roman" w:cs="Times New Roman"/>
          <w:sz w:val="26"/>
          <w:szCs w:val="26"/>
        </w:rPr>
        <w:t>:</w:t>
      </w:r>
    </w:p>
    <w:tbl>
      <w:tblPr>
        <w:tblW w:w="9214" w:type="dxa"/>
        <w:tblInd w:w="10" w:type="dxa"/>
        <w:tblCellMar>
          <w:left w:w="10" w:type="dxa"/>
          <w:right w:w="10" w:type="dxa"/>
        </w:tblCellMar>
        <w:tblLook w:val="0000" w:firstRow="0" w:lastRow="0" w:firstColumn="0" w:lastColumn="0" w:noHBand="0" w:noVBand="0"/>
      </w:tblPr>
      <w:tblGrid>
        <w:gridCol w:w="1985"/>
        <w:gridCol w:w="7229"/>
      </w:tblGrid>
      <w:tr w:rsidR="0009105B" w:rsidRPr="00E52492" w:rsidTr="009C75DC">
        <w:tc>
          <w:tcPr>
            <w:tcW w:w="1985" w:type="dxa"/>
            <w:noWrap/>
          </w:tcPr>
          <w:p w:rsidR="0009105B" w:rsidRPr="009C75DC" w:rsidRDefault="0009105B" w:rsidP="008F4342">
            <w:pPr>
              <w:jc w:val="both"/>
              <w:rPr>
                <w:rFonts w:ascii="Times New Roman" w:hAnsi="Times New Roman" w:cs="Times New Roman"/>
                <w:sz w:val="26"/>
                <w:szCs w:val="26"/>
              </w:rPr>
            </w:pPr>
            <w:r w:rsidRPr="009C75DC">
              <w:rPr>
                <w:rFonts w:ascii="Times New Roman" w:hAnsi="Times New Roman" w:cs="Times New Roman"/>
                <w:b/>
                <w:bCs/>
                <w:sz w:val="26"/>
                <w:szCs w:val="26"/>
              </w:rPr>
              <w:t>Наименование</w:t>
            </w:r>
            <w:r w:rsidR="008945FA">
              <w:rPr>
                <w:rFonts w:ascii="Times New Roman" w:hAnsi="Times New Roman" w:cs="Times New Roman"/>
                <w:b/>
                <w:bCs/>
                <w:sz w:val="26"/>
                <w:szCs w:val="26"/>
              </w:rPr>
              <w:t xml:space="preserve">  </w:t>
            </w:r>
          </w:p>
        </w:tc>
        <w:tc>
          <w:tcPr>
            <w:tcW w:w="7229" w:type="dxa"/>
            <w:shd w:val="clear" w:color="auto" w:fill="auto"/>
            <w:noWrap/>
          </w:tcPr>
          <w:p w:rsidR="0009105B" w:rsidRPr="009C75DC" w:rsidRDefault="0009105B" w:rsidP="008F4342">
            <w:pPr>
              <w:jc w:val="both"/>
              <w:rPr>
                <w:rFonts w:ascii="Times New Roman" w:hAnsi="Times New Roman" w:cs="Times New Roman"/>
                <w:sz w:val="26"/>
                <w:szCs w:val="26"/>
              </w:rPr>
            </w:pPr>
            <w:r w:rsidRPr="009C75DC">
              <w:rPr>
                <w:rFonts w:ascii="Times New Roman" w:hAnsi="Times New Roman" w:cs="Times New Roman"/>
                <w:b/>
                <w:bCs/>
                <w:sz w:val="26"/>
                <w:szCs w:val="26"/>
              </w:rPr>
              <w:t xml:space="preserve">Расшифровка </w:t>
            </w:r>
          </w:p>
        </w:tc>
      </w:tr>
      <w:tr w:rsidR="0009105B" w:rsidRPr="00FE3DCC" w:rsidTr="009C75DC">
        <w:tc>
          <w:tcPr>
            <w:tcW w:w="1985" w:type="dxa"/>
            <w:noWrap/>
          </w:tcPr>
          <w:p w:rsidR="0009105B" w:rsidRPr="009C75DC" w:rsidRDefault="0009105B" w:rsidP="008F4342">
            <w:pPr>
              <w:jc w:val="both"/>
              <w:rPr>
                <w:rFonts w:ascii="Times New Roman" w:hAnsi="Times New Roman" w:cs="Times New Roman"/>
                <w:sz w:val="26"/>
                <w:szCs w:val="26"/>
              </w:rPr>
            </w:pPr>
            <w:r w:rsidRPr="009C75DC">
              <w:rPr>
                <w:rFonts w:ascii="Times New Roman" w:hAnsi="Times New Roman" w:cs="Times New Roman"/>
                <w:sz w:val="26"/>
                <w:szCs w:val="26"/>
              </w:rPr>
              <w:t>Учреждение</w:t>
            </w:r>
          </w:p>
        </w:tc>
        <w:tc>
          <w:tcPr>
            <w:tcW w:w="7229" w:type="dxa"/>
            <w:shd w:val="clear" w:color="auto" w:fill="auto"/>
            <w:noWrap/>
          </w:tcPr>
          <w:p w:rsidR="0009105B" w:rsidRPr="009C75DC" w:rsidRDefault="0009105B" w:rsidP="008F4342">
            <w:pPr>
              <w:jc w:val="both"/>
              <w:rPr>
                <w:rFonts w:ascii="Times New Roman" w:hAnsi="Times New Roman" w:cs="Times New Roman"/>
                <w:sz w:val="26"/>
                <w:szCs w:val="26"/>
              </w:rPr>
            </w:pPr>
            <w:r w:rsidRPr="009C75DC">
              <w:rPr>
                <w:rFonts w:ascii="Times New Roman" w:hAnsi="Times New Roman" w:cs="Times New Roman"/>
                <w:sz w:val="26"/>
                <w:szCs w:val="26"/>
              </w:rPr>
              <w:t>Г</w:t>
            </w:r>
            <w:r w:rsidR="00AB4EF5">
              <w:rPr>
                <w:rFonts w:ascii="Times New Roman" w:hAnsi="Times New Roman" w:cs="Times New Roman"/>
                <w:sz w:val="26"/>
                <w:szCs w:val="26"/>
              </w:rPr>
              <w:t>КУ</w:t>
            </w:r>
            <w:r w:rsidRPr="009C75DC">
              <w:rPr>
                <w:rFonts w:ascii="Times New Roman" w:hAnsi="Times New Roman" w:cs="Times New Roman"/>
                <w:sz w:val="26"/>
                <w:szCs w:val="26"/>
              </w:rPr>
              <w:t xml:space="preserve"> "Ц</w:t>
            </w:r>
            <w:r w:rsidR="00AB4EF5">
              <w:rPr>
                <w:rFonts w:ascii="Times New Roman" w:hAnsi="Times New Roman" w:cs="Times New Roman"/>
                <w:sz w:val="26"/>
                <w:szCs w:val="26"/>
              </w:rPr>
              <w:t>ЗН</w:t>
            </w:r>
            <w:r w:rsidRPr="009C75DC">
              <w:rPr>
                <w:rFonts w:ascii="Times New Roman" w:hAnsi="Times New Roman" w:cs="Times New Roman"/>
                <w:sz w:val="26"/>
                <w:szCs w:val="26"/>
              </w:rPr>
              <w:t xml:space="preserve"> </w:t>
            </w:r>
            <w:r w:rsidR="0083117C">
              <w:rPr>
                <w:rFonts w:ascii="Times New Roman" w:hAnsi="Times New Roman" w:cs="Times New Roman"/>
                <w:sz w:val="26"/>
                <w:szCs w:val="26"/>
              </w:rPr>
              <w:t>Магаданской области</w:t>
            </w:r>
            <w:r w:rsidRPr="009C75DC">
              <w:rPr>
                <w:rFonts w:ascii="Times New Roman" w:hAnsi="Times New Roman" w:cs="Times New Roman"/>
                <w:sz w:val="26"/>
                <w:szCs w:val="26"/>
              </w:rPr>
              <w:t>"</w:t>
            </w:r>
          </w:p>
        </w:tc>
      </w:tr>
      <w:tr w:rsidR="0009105B" w:rsidRPr="00FE3DCC" w:rsidTr="009C75DC">
        <w:tc>
          <w:tcPr>
            <w:tcW w:w="1985" w:type="dxa"/>
            <w:noWrap/>
          </w:tcPr>
          <w:p w:rsidR="0009105B" w:rsidRPr="00E52492" w:rsidRDefault="0009105B" w:rsidP="008F4342">
            <w:pPr>
              <w:jc w:val="both"/>
              <w:rPr>
                <w:rFonts w:ascii="Times New Roman" w:hAnsi="Times New Roman" w:cs="Times New Roman"/>
                <w:sz w:val="26"/>
                <w:szCs w:val="26"/>
              </w:rPr>
            </w:pPr>
            <w:r w:rsidRPr="00E52492">
              <w:rPr>
                <w:rFonts w:ascii="Times New Roman" w:hAnsi="Times New Roman" w:cs="Times New Roman"/>
                <w:sz w:val="26"/>
                <w:szCs w:val="26"/>
              </w:rPr>
              <w:t>КБК</w:t>
            </w:r>
          </w:p>
        </w:tc>
        <w:tc>
          <w:tcPr>
            <w:tcW w:w="7229" w:type="dxa"/>
            <w:noWrap/>
          </w:tcPr>
          <w:p w:rsidR="0009105B" w:rsidRPr="00E52492" w:rsidRDefault="0009105B" w:rsidP="009C75DC">
            <w:pPr>
              <w:tabs>
                <w:tab w:val="left" w:pos="8085"/>
              </w:tabs>
              <w:jc w:val="both"/>
              <w:rPr>
                <w:rFonts w:ascii="Times New Roman" w:hAnsi="Times New Roman" w:cs="Times New Roman"/>
                <w:sz w:val="26"/>
                <w:szCs w:val="26"/>
              </w:rPr>
            </w:pPr>
            <w:r w:rsidRPr="00E52492">
              <w:rPr>
                <w:rFonts w:ascii="Times New Roman" w:hAnsi="Times New Roman" w:cs="Times New Roman"/>
                <w:sz w:val="26"/>
                <w:szCs w:val="26"/>
              </w:rPr>
              <w:t>1–17-е разряды номера счета в соответствии с Рабочим планом счетов</w:t>
            </w:r>
          </w:p>
        </w:tc>
      </w:tr>
      <w:tr w:rsidR="0009105B" w:rsidRPr="00FE3DCC" w:rsidTr="009C75DC">
        <w:tc>
          <w:tcPr>
            <w:tcW w:w="1985" w:type="dxa"/>
            <w:noWrap/>
          </w:tcPr>
          <w:p w:rsidR="0009105B" w:rsidRPr="00E52492" w:rsidRDefault="0009105B" w:rsidP="008F4342">
            <w:pPr>
              <w:jc w:val="both"/>
              <w:rPr>
                <w:rFonts w:ascii="Times New Roman" w:hAnsi="Times New Roman" w:cs="Times New Roman"/>
                <w:sz w:val="26"/>
                <w:szCs w:val="26"/>
              </w:rPr>
            </w:pPr>
            <w:r w:rsidRPr="00E52492">
              <w:rPr>
                <w:rFonts w:ascii="Times New Roman" w:hAnsi="Times New Roman" w:cs="Times New Roman"/>
                <w:sz w:val="26"/>
                <w:szCs w:val="26"/>
              </w:rPr>
              <w:t>Х</w:t>
            </w:r>
          </w:p>
        </w:tc>
        <w:tc>
          <w:tcPr>
            <w:tcW w:w="7229" w:type="dxa"/>
            <w:noWrap/>
          </w:tcPr>
          <w:p w:rsidR="0009105B" w:rsidRPr="00E52492" w:rsidRDefault="0009105B" w:rsidP="008F4342">
            <w:pPr>
              <w:jc w:val="both"/>
              <w:rPr>
                <w:rFonts w:ascii="Times New Roman" w:hAnsi="Times New Roman" w:cs="Times New Roman"/>
                <w:sz w:val="26"/>
                <w:szCs w:val="26"/>
              </w:rPr>
            </w:pPr>
            <w:r w:rsidRPr="00E52492">
              <w:rPr>
                <w:rFonts w:ascii="Times New Roman" w:hAnsi="Times New Roman" w:cs="Times New Roman"/>
                <w:sz w:val="26"/>
                <w:szCs w:val="26"/>
              </w:rPr>
              <w:t>26-й разряд — соответствующая подстатья КОСГУ</w:t>
            </w:r>
            <w:r w:rsidR="00AB4EF5">
              <w:rPr>
                <w:rFonts w:ascii="Times New Roman" w:hAnsi="Times New Roman" w:cs="Times New Roman"/>
                <w:sz w:val="26"/>
                <w:szCs w:val="26"/>
              </w:rPr>
              <w:t>.</w:t>
            </w:r>
          </w:p>
        </w:tc>
      </w:tr>
    </w:tbl>
    <w:p w:rsidR="0009105B" w:rsidRPr="00E52492" w:rsidRDefault="0009105B" w:rsidP="0009105B">
      <w:pPr>
        <w:jc w:val="both"/>
        <w:rPr>
          <w:rFonts w:ascii="Times New Roman" w:hAnsi="Times New Roman" w:cs="Times New Roman"/>
          <w:sz w:val="26"/>
          <w:szCs w:val="26"/>
        </w:rPr>
      </w:pPr>
    </w:p>
    <w:p w:rsidR="0009105B" w:rsidRPr="00DB6B01" w:rsidRDefault="0009105B" w:rsidP="00DB6B01">
      <w:pPr>
        <w:pStyle w:val="a7"/>
        <w:numPr>
          <w:ilvl w:val="0"/>
          <w:numId w:val="4"/>
        </w:numPr>
        <w:jc w:val="center"/>
        <w:rPr>
          <w:rFonts w:ascii="Times New Roman" w:hAnsi="Times New Roman" w:cs="Times New Roman"/>
          <w:b/>
          <w:bCs/>
          <w:sz w:val="26"/>
          <w:szCs w:val="26"/>
        </w:rPr>
      </w:pPr>
      <w:r w:rsidRPr="00DB6B01">
        <w:rPr>
          <w:rFonts w:ascii="Times New Roman" w:hAnsi="Times New Roman" w:cs="Times New Roman"/>
          <w:b/>
          <w:bCs/>
          <w:sz w:val="26"/>
          <w:szCs w:val="26"/>
        </w:rPr>
        <w:t>Общие положения</w:t>
      </w:r>
    </w:p>
    <w:p w:rsidR="00DB6B01" w:rsidRDefault="00DB6B01" w:rsidP="00DB6B01">
      <w:pPr>
        <w:jc w:val="both"/>
        <w:rPr>
          <w:rFonts w:ascii="Times New Roman" w:hAnsi="Times New Roman" w:cs="Times New Roman"/>
          <w:sz w:val="26"/>
          <w:szCs w:val="26"/>
        </w:rPr>
      </w:pPr>
      <w:r>
        <w:rPr>
          <w:rFonts w:ascii="Times New Roman" w:hAnsi="Times New Roman" w:cs="Times New Roman"/>
          <w:sz w:val="26"/>
          <w:szCs w:val="26"/>
        </w:rPr>
        <w:t xml:space="preserve">1. Ответственным за организацию бухгалтерского учета и соблюдение законодательства при выполнении хозяйственных операций является директор </w:t>
      </w:r>
      <w:r w:rsidR="00272CA9">
        <w:rPr>
          <w:rFonts w:ascii="Times New Roman" w:hAnsi="Times New Roman" w:cs="Times New Roman"/>
          <w:sz w:val="26"/>
          <w:szCs w:val="26"/>
        </w:rPr>
        <w:t>Центра занятости</w:t>
      </w:r>
      <w:r>
        <w:rPr>
          <w:rFonts w:ascii="Times New Roman" w:hAnsi="Times New Roman" w:cs="Times New Roman"/>
          <w:sz w:val="26"/>
          <w:szCs w:val="26"/>
        </w:rPr>
        <w:t xml:space="preserve">. </w:t>
      </w:r>
    </w:p>
    <w:p w:rsidR="008F4C3B" w:rsidRDefault="008F4C3B" w:rsidP="00D01831">
      <w:pPr>
        <w:jc w:val="both"/>
        <w:rPr>
          <w:rFonts w:ascii="Times New Roman" w:hAnsi="Times New Roman" w:cs="Times New Roman"/>
          <w:sz w:val="26"/>
          <w:szCs w:val="26"/>
        </w:rPr>
      </w:pPr>
      <w:r w:rsidRPr="00246A42">
        <w:rPr>
          <w:rFonts w:ascii="Times New Roman" w:hAnsi="Times New Roman" w:cs="Times New Roman"/>
          <w:sz w:val="26"/>
          <w:szCs w:val="26"/>
        </w:rPr>
        <w:t xml:space="preserve">Основание: </w:t>
      </w:r>
      <w:r>
        <w:rPr>
          <w:rFonts w:ascii="Times New Roman" w:hAnsi="Times New Roman" w:cs="Times New Roman"/>
          <w:sz w:val="26"/>
          <w:szCs w:val="26"/>
        </w:rPr>
        <w:t>пункт 1</w:t>
      </w:r>
      <w:r w:rsidRPr="00246A42">
        <w:rPr>
          <w:rFonts w:ascii="Times New Roman" w:hAnsi="Times New Roman" w:cs="Times New Roman"/>
          <w:sz w:val="26"/>
          <w:szCs w:val="26"/>
        </w:rPr>
        <w:t xml:space="preserve"> статьи 7 Закона от 06.12.2011 № 402-ФЗ.</w:t>
      </w:r>
    </w:p>
    <w:p w:rsidR="00593236" w:rsidRPr="00593236" w:rsidRDefault="00DB6B01" w:rsidP="00D01831">
      <w:pPr>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593236" w:rsidRPr="00593236">
        <w:rPr>
          <w:rFonts w:ascii="Times New Roman" w:hAnsi="Times New Roman" w:cs="Times New Roman"/>
          <w:color w:val="000000"/>
          <w:sz w:val="26"/>
          <w:szCs w:val="26"/>
        </w:rPr>
        <w:t xml:space="preserve">. Бюджетный учет ведет структурное подразделение – бухгалтерия, под руководством главного бухгалтера. </w:t>
      </w:r>
      <w:r w:rsidR="00085FE3">
        <w:rPr>
          <w:rFonts w:ascii="Times New Roman" w:hAnsi="Times New Roman" w:cs="Times New Roman"/>
          <w:color w:val="000000"/>
          <w:sz w:val="26"/>
          <w:szCs w:val="26"/>
        </w:rPr>
        <w:t>Работники</w:t>
      </w:r>
      <w:r w:rsidR="00593236" w:rsidRPr="00593236">
        <w:rPr>
          <w:rFonts w:ascii="Times New Roman" w:hAnsi="Times New Roman" w:cs="Times New Roman"/>
          <w:color w:val="000000"/>
          <w:sz w:val="26"/>
          <w:szCs w:val="26"/>
        </w:rPr>
        <w:t xml:space="preserve"> бухгалтерии руководствуются в работе </w:t>
      </w:r>
      <w:r w:rsidR="00C0415A">
        <w:rPr>
          <w:rFonts w:ascii="Times New Roman" w:hAnsi="Times New Roman" w:cs="Times New Roman"/>
          <w:color w:val="000000"/>
          <w:sz w:val="26"/>
          <w:szCs w:val="26"/>
        </w:rPr>
        <w:t>нормами действующего законодательства</w:t>
      </w:r>
      <w:r w:rsidR="002675D1">
        <w:rPr>
          <w:rFonts w:ascii="Times New Roman" w:hAnsi="Times New Roman" w:cs="Times New Roman"/>
          <w:color w:val="000000"/>
          <w:sz w:val="26"/>
          <w:szCs w:val="26"/>
        </w:rPr>
        <w:t xml:space="preserve"> Российской Федерации</w:t>
      </w:r>
      <w:r w:rsidR="00514495">
        <w:rPr>
          <w:rFonts w:ascii="Times New Roman" w:hAnsi="Times New Roman" w:cs="Times New Roman"/>
          <w:color w:val="000000"/>
          <w:sz w:val="26"/>
          <w:szCs w:val="26"/>
        </w:rPr>
        <w:t xml:space="preserve"> о бухгалтерском учете</w:t>
      </w:r>
      <w:r w:rsidR="00B42A4B">
        <w:rPr>
          <w:rFonts w:ascii="Times New Roman" w:hAnsi="Times New Roman" w:cs="Times New Roman"/>
          <w:color w:val="000000"/>
          <w:sz w:val="26"/>
          <w:szCs w:val="26"/>
        </w:rPr>
        <w:t xml:space="preserve">, </w:t>
      </w:r>
      <w:r w:rsidR="00B42A4B" w:rsidRPr="00101FD5">
        <w:rPr>
          <w:rFonts w:ascii="Times New Roman" w:hAnsi="Times New Roman" w:cs="Times New Roman"/>
          <w:color w:val="000000"/>
          <w:sz w:val="26"/>
          <w:szCs w:val="26"/>
        </w:rPr>
        <w:t>положением об отделе бухгалтерии</w:t>
      </w:r>
      <w:r w:rsidR="00B42A4B">
        <w:rPr>
          <w:rFonts w:ascii="Times New Roman" w:hAnsi="Times New Roman" w:cs="Times New Roman"/>
          <w:color w:val="000000"/>
          <w:sz w:val="26"/>
          <w:szCs w:val="26"/>
        </w:rPr>
        <w:t>, должностными инструкциями.</w:t>
      </w:r>
      <w:r w:rsidR="00593236" w:rsidRPr="00593236">
        <w:rPr>
          <w:rFonts w:ascii="Times New Roman" w:hAnsi="Times New Roman" w:cs="Times New Roman"/>
          <w:color w:val="000000"/>
          <w:sz w:val="26"/>
          <w:szCs w:val="26"/>
        </w:rPr>
        <w:t xml:space="preserve"> </w:t>
      </w:r>
    </w:p>
    <w:p w:rsidR="00163632" w:rsidRDefault="00806780" w:rsidP="00163632">
      <w:pPr>
        <w:jc w:val="both"/>
        <w:rPr>
          <w:rFonts w:ascii="Times New Roman" w:hAnsi="Times New Roman" w:cs="Times New Roman"/>
          <w:color w:val="000000"/>
          <w:sz w:val="26"/>
          <w:szCs w:val="26"/>
        </w:rPr>
      </w:pPr>
      <w:r w:rsidRPr="008F4C3B">
        <w:rPr>
          <w:rFonts w:hAnsi="Times New Roman" w:cs="Times New Roman"/>
          <w:color w:val="000000"/>
          <w:sz w:val="26"/>
          <w:szCs w:val="26"/>
        </w:rPr>
        <w:t>Бухгалтерия</w:t>
      </w:r>
      <w:r w:rsidRPr="008F4C3B">
        <w:rPr>
          <w:rFonts w:hAnsi="Times New Roman" w:cs="Times New Roman"/>
          <w:color w:val="000000"/>
          <w:sz w:val="26"/>
          <w:szCs w:val="26"/>
        </w:rPr>
        <w:t xml:space="preserve"> </w:t>
      </w:r>
      <w:r w:rsidRPr="008F4C3B">
        <w:rPr>
          <w:rFonts w:ascii="Times New Roman" w:hAnsi="Times New Roman" w:cs="Times New Roman"/>
          <w:color w:val="000000"/>
          <w:sz w:val="26"/>
          <w:szCs w:val="26"/>
        </w:rPr>
        <w:t xml:space="preserve">Управляющего Центра занятости осуществляет в территориальных </w:t>
      </w:r>
      <w:r w:rsidR="00103596" w:rsidRPr="008F4C3B">
        <w:rPr>
          <w:rFonts w:ascii="Times New Roman" w:hAnsi="Times New Roman" w:cs="Times New Roman"/>
          <w:color w:val="000000"/>
          <w:sz w:val="26"/>
          <w:szCs w:val="26"/>
        </w:rPr>
        <w:t>Ц</w:t>
      </w:r>
      <w:r w:rsidR="00255DF0" w:rsidRPr="008F4C3B">
        <w:rPr>
          <w:rFonts w:ascii="Times New Roman" w:hAnsi="Times New Roman" w:cs="Times New Roman"/>
          <w:color w:val="000000"/>
          <w:sz w:val="26"/>
          <w:szCs w:val="26"/>
        </w:rPr>
        <w:t>ентрах</w:t>
      </w:r>
      <w:r w:rsidRPr="008F4C3B">
        <w:rPr>
          <w:rFonts w:ascii="Times New Roman" w:hAnsi="Times New Roman" w:cs="Times New Roman"/>
          <w:color w:val="000000"/>
          <w:sz w:val="26"/>
          <w:szCs w:val="26"/>
        </w:rPr>
        <w:t xml:space="preserve"> учреждения</w:t>
      </w:r>
      <w:r w:rsidR="00742D5D" w:rsidRPr="008F4C3B">
        <w:rPr>
          <w:rFonts w:ascii="Times New Roman" w:hAnsi="Times New Roman" w:cs="Times New Roman"/>
          <w:color w:val="000000"/>
          <w:sz w:val="26"/>
          <w:szCs w:val="26"/>
        </w:rPr>
        <w:t>:</w:t>
      </w:r>
      <w:r w:rsidRPr="008F4C3B">
        <w:rPr>
          <w:rFonts w:ascii="Times New Roman" w:hAnsi="Times New Roman" w:cs="Times New Roman"/>
          <w:color w:val="000000"/>
          <w:sz w:val="26"/>
          <w:szCs w:val="26"/>
        </w:rPr>
        <w:t xml:space="preserve"> б</w:t>
      </w:r>
      <w:r w:rsidR="00163632" w:rsidRPr="008F4C3B">
        <w:rPr>
          <w:rFonts w:ascii="Times New Roman" w:hAnsi="Times New Roman" w:cs="Times New Roman"/>
          <w:color w:val="000000"/>
          <w:sz w:val="26"/>
          <w:szCs w:val="26"/>
        </w:rPr>
        <w:t>юджетный учет</w:t>
      </w:r>
      <w:r w:rsidRPr="008F4C3B">
        <w:rPr>
          <w:rFonts w:ascii="Times New Roman" w:hAnsi="Times New Roman" w:cs="Times New Roman"/>
          <w:color w:val="000000"/>
          <w:sz w:val="26"/>
          <w:szCs w:val="26"/>
        </w:rPr>
        <w:t>, формирование бюджетной отчетности, начисление и выплат</w:t>
      </w:r>
      <w:r w:rsidR="00751209" w:rsidRPr="008F4C3B">
        <w:rPr>
          <w:rFonts w:ascii="Times New Roman" w:hAnsi="Times New Roman" w:cs="Times New Roman"/>
          <w:color w:val="000000"/>
          <w:sz w:val="26"/>
          <w:szCs w:val="26"/>
        </w:rPr>
        <w:t>у</w:t>
      </w:r>
      <w:r w:rsidRPr="008F4C3B">
        <w:rPr>
          <w:rFonts w:ascii="Times New Roman" w:hAnsi="Times New Roman" w:cs="Times New Roman"/>
          <w:color w:val="000000"/>
          <w:sz w:val="26"/>
          <w:szCs w:val="26"/>
        </w:rPr>
        <w:t xml:space="preserve"> заработной платы </w:t>
      </w:r>
      <w:r w:rsidR="00742D5D" w:rsidRPr="008F4C3B">
        <w:rPr>
          <w:rFonts w:ascii="Times New Roman" w:hAnsi="Times New Roman" w:cs="Times New Roman"/>
          <w:color w:val="000000"/>
          <w:sz w:val="26"/>
          <w:szCs w:val="26"/>
        </w:rPr>
        <w:t>централизованно.</w:t>
      </w:r>
    </w:p>
    <w:p w:rsidR="00107A1B" w:rsidRPr="00246A42" w:rsidRDefault="00107A1B" w:rsidP="00107A1B">
      <w:pPr>
        <w:jc w:val="both"/>
        <w:rPr>
          <w:rFonts w:ascii="Times New Roman" w:hAnsi="Times New Roman" w:cs="Times New Roman"/>
          <w:sz w:val="26"/>
          <w:szCs w:val="26"/>
        </w:rPr>
      </w:pPr>
      <w:r w:rsidRPr="00E52492">
        <w:rPr>
          <w:rFonts w:ascii="Times New Roman" w:hAnsi="Times New Roman" w:cs="Times New Roman"/>
          <w:sz w:val="26"/>
          <w:szCs w:val="26"/>
        </w:rPr>
        <w:t xml:space="preserve">Основание: </w:t>
      </w:r>
      <w:r w:rsidRPr="00246A42">
        <w:rPr>
          <w:rFonts w:ascii="Times New Roman" w:hAnsi="Times New Roman" w:cs="Times New Roman"/>
          <w:sz w:val="26"/>
          <w:szCs w:val="26"/>
        </w:rPr>
        <w:t xml:space="preserve">пункт </w:t>
      </w:r>
      <w:r>
        <w:rPr>
          <w:rFonts w:ascii="Times New Roman" w:hAnsi="Times New Roman" w:cs="Times New Roman"/>
          <w:sz w:val="26"/>
          <w:szCs w:val="26"/>
        </w:rPr>
        <w:t>9</w:t>
      </w:r>
      <w:r w:rsidRPr="00246A42">
        <w:rPr>
          <w:rFonts w:ascii="Times New Roman" w:hAnsi="Times New Roman" w:cs="Times New Roman"/>
          <w:sz w:val="26"/>
          <w:szCs w:val="26"/>
        </w:rPr>
        <w:t xml:space="preserve"> СГС «Учетная политика, оценочные значения и ошибки».</w:t>
      </w:r>
    </w:p>
    <w:p w:rsidR="00107A1B" w:rsidRPr="008F4C3B" w:rsidRDefault="00107A1B" w:rsidP="00163632">
      <w:pPr>
        <w:jc w:val="both"/>
        <w:rPr>
          <w:rFonts w:ascii="Times New Roman" w:hAnsi="Times New Roman" w:cs="Times New Roman"/>
          <w:sz w:val="26"/>
          <w:szCs w:val="26"/>
        </w:rPr>
      </w:pPr>
    </w:p>
    <w:p w:rsidR="003C4AD1" w:rsidRPr="003C4AD1" w:rsidRDefault="003C4AD1" w:rsidP="003C4AD1">
      <w:pPr>
        <w:jc w:val="both"/>
        <w:rPr>
          <w:rFonts w:ascii="Times New Roman" w:hAnsi="Times New Roman" w:cs="Times New Roman"/>
          <w:color w:val="000000"/>
          <w:sz w:val="26"/>
          <w:szCs w:val="26"/>
        </w:rPr>
      </w:pPr>
      <w:r w:rsidRPr="003C4AD1">
        <w:rPr>
          <w:rFonts w:ascii="Times New Roman" w:hAnsi="Times New Roman" w:cs="Times New Roman"/>
          <w:color w:val="000000"/>
          <w:sz w:val="26"/>
          <w:szCs w:val="26"/>
        </w:rPr>
        <w:t>3. Ответственным за формирование учетной политики, ведение бухгалтерского учета, своевременное представление полной и достоверной бухгалтерской (финансовой), налоговой и статистической отчетности в учреждении является главный бухгалтер.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 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B42A4B" w:rsidRPr="00E52492" w:rsidRDefault="00B42A4B" w:rsidP="00B42A4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пункты 17, 20, 32 СГС «Учетная политика, оценочные значения и ошибки».</w:t>
      </w:r>
    </w:p>
    <w:p w:rsidR="0009105B" w:rsidRPr="00C55ACD" w:rsidRDefault="003F250B" w:rsidP="002A0371">
      <w:pPr>
        <w:pStyle w:val="a7"/>
        <w:spacing w:after="0"/>
        <w:ind w:left="0"/>
        <w:jc w:val="both"/>
        <w:rPr>
          <w:rFonts w:ascii="Times New Roman" w:hAnsi="Times New Roman" w:cs="Times New Roman"/>
          <w:sz w:val="26"/>
          <w:szCs w:val="26"/>
        </w:rPr>
      </w:pPr>
      <w:r>
        <w:rPr>
          <w:rFonts w:ascii="Times New Roman" w:hAnsi="Times New Roman" w:cs="Times New Roman"/>
          <w:sz w:val="26"/>
          <w:szCs w:val="26"/>
        </w:rPr>
        <w:t>4</w:t>
      </w:r>
      <w:r w:rsidR="00921C29">
        <w:rPr>
          <w:rFonts w:ascii="Times New Roman" w:hAnsi="Times New Roman" w:cs="Times New Roman"/>
          <w:sz w:val="26"/>
          <w:szCs w:val="26"/>
        </w:rPr>
        <w:t>.</w:t>
      </w:r>
      <w:r w:rsidR="008F4C3B">
        <w:rPr>
          <w:rFonts w:ascii="Times New Roman" w:hAnsi="Times New Roman" w:cs="Times New Roman"/>
          <w:sz w:val="26"/>
          <w:szCs w:val="26"/>
        </w:rPr>
        <w:t xml:space="preserve"> </w:t>
      </w:r>
      <w:r w:rsidR="0009105B" w:rsidRPr="00C55ACD">
        <w:rPr>
          <w:rFonts w:ascii="Times New Roman" w:hAnsi="Times New Roman" w:cs="Times New Roman"/>
          <w:sz w:val="26"/>
          <w:szCs w:val="26"/>
        </w:rPr>
        <w:t xml:space="preserve">Составы постоянно действующих комиссий утверждаются приказами </w:t>
      </w:r>
      <w:r w:rsidR="008C7E02" w:rsidRPr="00C55ACD">
        <w:rPr>
          <w:rFonts w:ascii="Times New Roman" w:hAnsi="Times New Roman" w:cs="Times New Roman"/>
          <w:sz w:val="26"/>
          <w:szCs w:val="26"/>
        </w:rPr>
        <w:t>директора</w:t>
      </w:r>
      <w:r w:rsidR="0009105B" w:rsidRPr="00C55ACD">
        <w:rPr>
          <w:rFonts w:ascii="Times New Roman" w:hAnsi="Times New Roman" w:cs="Times New Roman"/>
          <w:sz w:val="26"/>
          <w:szCs w:val="26"/>
        </w:rPr>
        <w:t xml:space="preserve"> </w:t>
      </w:r>
      <w:r w:rsidR="00B42A4B" w:rsidRPr="00C55ACD">
        <w:rPr>
          <w:rFonts w:ascii="Times New Roman" w:hAnsi="Times New Roman" w:cs="Times New Roman"/>
          <w:sz w:val="26"/>
          <w:szCs w:val="26"/>
        </w:rPr>
        <w:t>Центра занятости</w:t>
      </w:r>
      <w:r w:rsidR="0009105B" w:rsidRPr="00C55ACD">
        <w:rPr>
          <w:rFonts w:ascii="Times New Roman" w:hAnsi="Times New Roman" w:cs="Times New Roman"/>
          <w:sz w:val="26"/>
          <w:szCs w:val="26"/>
        </w:rPr>
        <w:t>.</w:t>
      </w:r>
    </w:p>
    <w:p w:rsidR="00C55ACD" w:rsidRDefault="00C55ACD" w:rsidP="00163632">
      <w:pPr>
        <w:jc w:val="both"/>
        <w:rPr>
          <w:rFonts w:ascii="Times New Roman" w:hAnsi="Times New Roman" w:cs="Times New Roman"/>
          <w:color w:val="000000"/>
          <w:sz w:val="26"/>
          <w:szCs w:val="26"/>
        </w:rPr>
      </w:pPr>
      <w:r w:rsidRPr="00C55ACD">
        <w:rPr>
          <w:rFonts w:ascii="Times New Roman" w:hAnsi="Times New Roman" w:cs="Times New Roman"/>
          <w:color w:val="000000"/>
          <w:sz w:val="26"/>
          <w:szCs w:val="26"/>
        </w:rPr>
        <w:t>В учреждении действует постоянная комиссия</w:t>
      </w:r>
      <w:r w:rsidR="00921C29">
        <w:rPr>
          <w:rFonts w:ascii="Times New Roman" w:hAnsi="Times New Roman" w:cs="Times New Roman"/>
          <w:color w:val="000000"/>
          <w:sz w:val="26"/>
          <w:szCs w:val="26"/>
        </w:rPr>
        <w:t xml:space="preserve"> </w:t>
      </w:r>
      <w:r w:rsidRPr="00C55ACD">
        <w:rPr>
          <w:rFonts w:ascii="Times New Roman" w:hAnsi="Times New Roman" w:cs="Times New Roman"/>
          <w:color w:val="000000"/>
          <w:sz w:val="26"/>
          <w:szCs w:val="26"/>
        </w:rPr>
        <w:t xml:space="preserve">по поступлению и выбытию активов </w:t>
      </w:r>
      <w:r w:rsidRPr="008A5D06">
        <w:rPr>
          <w:rFonts w:ascii="Times New Roman" w:hAnsi="Times New Roman" w:cs="Times New Roman"/>
          <w:color w:val="000000"/>
          <w:sz w:val="26"/>
          <w:szCs w:val="26"/>
        </w:rPr>
        <w:t>(</w:t>
      </w:r>
      <w:r w:rsidRPr="002D07C6">
        <w:rPr>
          <w:rFonts w:ascii="Times New Roman" w:hAnsi="Times New Roman" w:cs="Times New Roman"/>
          <w:b/>
          <w:color w:val="000000"/>
          <w:sz w:val="26"/>
          <w:szCs w:val="26"/>
        </w:rPr>
        <w:t>приложение 1</w:t>
      </w:r>
      <w:r w:rsidRPr="008A5D06">
        <w:rPr>
          <w:rFonts w:ascii="Times New Roman" w:hAnsi="Times New Roman" w:cs="Times New Roman"/>
          <w:color w:val="000000"/>
          <w:sz w:val="26"/>
          <w:szCs w:val="26"/>
        </w:rPr>
        <w:t>)</w:t>
      </w:r>
      <w:r w:rsidR="00013DCE">
        <w:rPr>
          <w:rFonts w:ascii="Times New Roman" w:hAnsi="Times New Roman" w:cs="Times New Roman"/>
          <w:color w:val="000000"/>
          <w:sz w:val="26"/>
          <w:szCs w:val="26"/>
        </w:rPr>
        <w:t xml:space="preserve">, а </w:t>
      </w:r>
      <w:r w:rsidR="00A27443">
        <w:rPr>
          <w:rFonts w:ascii="Times New Roman" w:hAnsi="Times New Roman" w:cs="Times New Roman"/>
          <w:color w:val="000000"/>
          <w:sz w:val="26"/>
          <w:szCs w:val="26"/>
        </w:rPr>
        <w:t>также</w:t>
      </w:r>
      <w:r w:rsidR="00013DCE">
        <w:rPr>
          <w:rFonts w:ascii="Times New Roman" w:hAnsi="Times New Roman" w:cs="Times New Roman"/>
          <w:color w:val="000000"/>
          <w:sz w:val="26"/>
          <w:szCs w:val="26"/>
        </w:rPr>
        <w:t xml:space="preserve"> инвентаризационная комиссия, назначенная приказом директора.</w:t>
      </w:r>
    </w:p>
    <w:p w:rsidR="00C55ACD" w:rsidRPr="00C55ACD" w:rsidRDefault="003F250B" w:rsidP="00163632">
      <w:pPr>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C55ACD" w:rsidRPr="00C55ACD">
        <w:rPr>
          <w:rFonts w:ascii="Times New Roman" w:hAnsi="Times New Roman" w:cs="Times New Roman"/>
          <w:color w:val="000000"/>
          <w:sz w:val="26"/>
          <w:szCs w:val="26"/>
        </w:rPr>
        <w:t xml:space="preserve">. Учреждение публикует основные положения учетной политики на </w:t>
      </w:r>
      <w:r w:rsidR="00E079F4" w:rsidRPr="00101FD5">
        <w:rPr>
          <w:rFonts w:ascii="Times New Roman" w:hAnsi="Times New Roman" w:cs="Times New Roman"/>
          <w:sz w:val="26"/>
          <w:szCs w:val="26"/>
        </w:rPr>
        <w:t>официальном сайте bus.gov.ru</w:t>
      </w:r>
      <w:r w:rsidR="00C55ACD" w:rsidRPr="00C55ACD">
        <w:rPr>
          <w:rFonts w:ascii="Times New Roman" w:hAnsi="Times New Roman" w:cs="Times New Roman"/>
          <w:color w:val="000000"/>
          <w:sz w:val="26"/>
          <w:szCs w:val="26"/>
        </w:rPr>
        <w:t xml:space="preserve"> путем размещения копий документов учетной политики.</w:t>
      </w:r>
    </w:p>
    <w:p w:rsidR="00C55ACD" w:rsidRPr="008A5D06" w:rsidRDefault="00C55ACD" w:rsidP="00921C29">
      <w:pPr>
        <w:jc w:val="both"/>
        <w:rPr>
          <w:rFonts w:ascii="Times New Roman" w:hAnsi="Times New Roman" w:cs="Times New Roman"/>
          <w:color w:val="000000"/>
          <w:sz w:val="26"/>
          <w:szCs w:val="26"/>
        </w:rPr>
      </w:pPr>
      <w:r w:rsidRPr="00C55ACD">
        <w:rPr>
          <w:rFonts w:ascii="Times New Roman" w:hAnsi="Times New Roman" w:cs="Times New Roman"/>
          <w:color w:val="000000"/>
          <w:sz w:val="26"/>
          <w:szCs w:val="26"/>
        </w:rPr>
        <w:t>Основание: пункт 9 СГС «Учетная политика, оценочные значения и ошибки».</w:t>
      </w:r>
    </w:p>
    <w:p w:rsidR="0009105B" w:rsidRPr="00E52492" w:rsidRDefault="0009105B" w:rsidP="00101FD5">
      <w:pPr>
        <w:jc w:val="both"/>
        <w:rPr>
          <w:rFonts w:ascii="Times New Roman" w:hAnsi="Times New Roman" w:cs="Times New Roman"/>
          <w:sz w:val="26"/>
          <w:szCs w:val="26"/>
        </w:rPr>
      </w:pPr>
      <w:r w:rsidRPr="001C73B7">
        <w:rPr>
          <w:rFonts w:ascii="Times New Roman" w:hAnsi="Times New Roman" w:cs="Times New Roman"/>
          <w:b/>
          <w:bCs/>
          <w:sz w:val="26"/>
          <w:szCs w:val="26"/>
        </w:rPr>
        <w:t>II. Технология составления, передачи документов для отражения в бухгалтерском учете</w:t>
      </w:r>
    </w:p>
    <w:p w:rsidR="0009105B" w:rsidRPr="00BA731A" w:rsidRDefault="0009105B" w:rsidP="00101FD5">
      <w:pPr>
        <w:jc w:val="both"/>
        <w:rPr>
          <w:sz w:val="26"/>
          <w:szCs w:val="26"/>
        </w:rPr>
      </w:pPr>
      <w:r w:rsidRPr="00E52492">
        <w:rPr>
          <w:rFonts w:ascii="Times New Roman" w:hAnsi="Times New Roman" w:cs="Times New Roman"/>
          <w:sz w:val="26"/>
          <w:szCs w:val="26"/>
        </w:rPr>
        <w:t xml:space="preserve">1. </w:t>
      </w:r>
      <w:r w:rsidR="00F95442" w:rsidRPr="00F95442">
        <w:rPr>
          <w:rFonts w:ascii="Times New Roman" w:hAnsi="Times New Roman" w:cs="Times New Roman"/>
          <w:sz w:val="26"/>
          <w:szCs w:val="26"/>
        </w:rPr>
        <w:t xml:space="preserve">Для </w:t>
      </w:r>
      <w:r w:rsidR="00747FC7">
        <w:rPr>
          <w:rFonts w:ascii="Times New Roman" w:hAnsi="Times New Roman" w:cs="Times New Roman"/>
          <w:sz w:val="26"/>
          <w:szCs w:val="26"/>
        </w:rPr>
        <w:t xml:space="preserve">ведения бюджетного учета и </w:t>
      </w:r>
      <w:r w:rsidR="00F95442" w:rsidRPr="00F95442">
        <w:rPr>
          <w:rFonts w:ascii="Times New Roman" w:hAnsi="Times New Roman" w:cs="Times New Roman"/>
          <w:sz w:val="26"/>
          <w:szCs w:val="26"/>
        </w:rPr>
        <w:t>о</w:t>
      </w:r>
      <w:r w:rsidR="00F95442" w:rsidRPr="00F95442">
        <w:rPr>
          <w:rFonts w:ascii="Times New Roman" w:hAnsi="Times New Roman" w:cs="Times New Roman"/>
          <w:sz w:val="26"/>
          <w:szCs w:val="26"/>
          <w:shd w:val="clear" w:color="auto" w:fill="FFFFFF"/>
        </w:rPr>
        <w:t xml:space="preserve">бмена первичными учетными документами и регистрами бухгалтерского учета внутри </w:t>
      </w:r>
      <w:r w:rsidR="00F95442">
        <w:rPr>
          <w:rFonts w:ascii="Times New Roman" w:hAnsi="Times New Roman" w:cs="Times New Roman"/>
          <w:sz w:val="26"/>
          <w:szCs w:val="26"/>
          <w:shd w:val="clear" w:color="auto" w:fill="FFFFFF"/>
        </w:rPr>
        <w:t>у</w:t>
      </w:r>
      <w:r w:rsidR="00F95442" w:rsidRPr="00F95442">
        <w:rPr>
          <w:rFonts w:ascii="Times New Roman" w:hAnsi="Times New Roman" w:cs="Times New Roman"/>
          <w:sz w:val="26"/>
          <w:szCs w:val="26"/>
          <w:shd w:val="clear" w:color="auto" w:fill="FFFFFF"/>
        </w:rPr>
        <w:t>чреждения</w:t>
      </w:r>
      <w:r w:rsidR="00F95442">
        <w:rPr>
          <w:rFonts w:ascii="Arial" w:hAnsi="Arial" w:cs="Arial"/>
          <w:color w:val="222222"/>
          <w:sz w:val="21"/>
          <w:szCs w:val="21"/>
          <w:shd w:val="clear" w:color="auto" w:fill="FFFFFF"/>
        </w:rPr>
        <w:t xml:space="preserve"> </w:t>
      </w:r>
      <w:r w:rsidRPr="00E52492">
        <w:rPr>
          <w:rFonts w:ascii="Times New Roman" w:hAnsi="Times New Roman" w:cs="Times New Roman"/>
          <w:sz w:val="26"/>
          <w:szCs w:val="26"/>
        </w:rPr>
        <w:t>в электронном виде</w:t>
      </w:r>
      <w:r w:rsidR="00747FC7">
        <w:rPr>
          <w:rFonts w:ascii="Times New Roman" w:hAnsi="Times New Roman" w:cs="Times New Roman"/>
          <w:sz w:val="26"/>
          <w:szCs w:val="26"/>
        </w:rPr>
        <w:t>,</w:t>
      </w:r>
      <w:r w:rsidRPr="00E52492">
        <w:rPr>
          <w:rFonts w:ascii="Times New Roman" w:hAnsi="Times New Roman" w:cs="Times New Roman"/>
          <w:sz w:val="26"/>
          <w:szCs w:val="26"/>
        </w:rPr>
        <w:t xml:space="preserve"> </w:t>
      </w:r>
      <w:r w:rsidR="00747FC7">
        <w:rPr>
          <w:rFonts w:ascii="Times New Roman" w:hAnsi="Times New Roman" w:cs="Times New Roman"/>
          <w:sz w:val="26"/>
          <w:szCs w:val="26"/>
        </w:rPr>
        <w:t>используется АС</w:t>
      </w:r>
      <w:r w:rsidRPr="00BA731A">
        <w:rPr>
          <w:rFonts w:ascii="Times New Roman" w:hAnsi="Times New Roman" w:cs="Times New Roman"/>
          <w:sz w:val="26"/>
          <w:szCs w:val="26"/>
        </w:rPr>
        <w:t xml:space="preserve"> "Смета".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Основание: </w:t>
      </w:r>
      <w:r w:rsidR="001C73B7" w:rsidRPr="00246A42">
        <w:rPr>
          <w:rFonts w:ascii="Times New Roman" w:hAnsi="Times New Roman" w:cs="Times New Roman"/>
          <w:sz w:val="26"/>
          <w:szCs w:val="26"/>
        </w:rPr>
        <w:t>подпункт «д» пункта 9 СГС «Учетная политика, оценочные значения и ошибки».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101FD5" w:rsidRPr="00101FD5" w:rsidRDefault="0009105B" w:rsidP="00D42120">
      <w:pPr>
        <w:spacing w:after="0"/>
        <w:jc w:val="both"/>
        <w:rPr>
          <w:rFonts w:ascii="Times New Roman" w:hAnsi="Times New Roman" w:cs="Times New Roman"/>
          <w:sz w:val="26"/>
          <w:szCs w:val="26"/>
        </w:rPr>
      </w:pPr>
      <w:r w:rsidRPr="00101FD5">
        <w:rPr>
          <w:rFonts w:ascii="Times New Roman" w:hAnsi="Times New Roman" w:cs="Times New Roman"/>
          <w:sz w:val="26"/>
          <w:szCs w:val="26"/>
        </w:rPr>
        <w:t>- система электронного документооборота с территориальным органом Федерального казначейства;</w:t>
      </w:r>
    </w:p>
    <w:p w:rsidR="00101FD5" w:rsidRPr="00101FD5" w:rsidRDefault="00101FD5" w:rsidP="000D3238">
      <w:pPr>
        <w:spacing w:before="100" w:beforeAutospacing="1" w:after="100" w:afterAutospacing="1"/>
        <w:ind w:right="180"/>
        <w:contextualSpacing/>
        <w:jc w:val="both"/>
        <w:rPr>
          <w:rFonts w:ascii="Times New Roman" w:hAnsi="Times New Roman" w:cs="Times New Roman"/>
          <w:color w:val="000000"/>
          <w:sz w:val="26"/>
          <w:szCs w:val="26"/>
        </w:rPr>
      </w:pPr>
      <w:r w:rsidRPr="00101FD5">
        <w:rPr>
          <w:rFonts w:ascii="Times New Roman" w:hAnsi="Times New Roman" w:cs="Times New Roman"/>
          <w:color w:val="000000"/>
          <w:sz w:val="26"/>
          <w:szCs w:val="26"/>
        </w:rPr>
        <w:lastRenderedPageBreak/>
        <w:t>- система электронного документооборота с отделениями кредитных организаций в рамках перечисления выплат на счета работников;</w:t>
      </w:r>
    </w:p>
    <w:p w:rsidR="0009105B" w:rsidRPr="00101FD5" w:rsidRDefault="0009105B" w:rsidP="000D3238">
      <w:pPr>
        <w:spacing w:after="0"/>
        <w:jc w:val="both"/>
        <w:rPr>
          <w:rFonts w:ascii="Times New Roman" w:hAnsi="Times New Roman" w:cs="Times New Roman"/>
          <w:sz w:val="26"/>
          <w:szCs w:val="26"/>
        </w:rPr>
      </w:pPr>
      <w:r w:rsidRPr="00101FD5">
        <w:rPr>
          <w:rFonts w:ascii="Times New Roman" w:hAnsi="Times New Roman" w:cs="Times New Roman"/>
          <w:sz w:val="26"/>
          <w:szCs w:val="26"/>
        </w:rPr>
        <w:t>- передача бухгалтерской отчетности учредителю;</w:t>
      </w:r>
    </w:p>
    <w:p w:rsidR="0009105B" w:rsidRPr="00101FD5" w:rsidRDefault="0009105B" w:rsidP="00D42120">
      <w:pPr>
        <w:spacing w:after="0"/>
        <w:jc w:val="both"/>
        <w:rPr>
          <w:rFonts w:ascii="Times New Roman" w:hAnsi="Times New Roman" w:cs="Times New Roman"/>
          <w:sz w:val="26"/>
          <w:szCs w:val="26"/>
        </w:rPr>
      </w:pPr>
      <w:r w:rsidRPr="00101FD5">
        <w:rPr>
          <w:rFonts w:ascii="Times New Roman" w:hAnsi="Times New Roman" w:cs="Times New Roman"/>
          <w:sz w:val="26"/>
          <w:szCs w:val="26"/>
        </w:rPr>
        <w:t>- передача отчетности по налогам, сборам и иным обязательным платежам в инспекцию Федеральной налоговой службы;</w:t>
      </w:r>
    </w:p>
    <w:p w:rsidR="0009105B" w:rsidRPr="00101FD5" w:rsidRDefault="0009105B" w:rsidP="00101FD5">
      <w:pPr>
        <w:spacing w:after="0"/>
        <w:jc w:val="both"/>
        <w:rPr>
          <w:rFonts w:ascii="Times New Roman" w:hAnsi="Times New Roman" w:cs="Times New Roman"/>
          <w:sz w:val="26"/>
          <w:szCs w:val="26"/>
        </w:rPr>
      </w:pPr>
      <w:r w:rsidRPr="00101FD5">
        <w:rPr>
          <w:rFonts w:ascii="Times New Roman" w:hAnsi="Times New Roman" w:cs="Times New Roman"/>
          <w:sz w:val="26"/>
          <w:szCs w:val="26"/>
        </w:rPr>
        <w:t>- передача отчетности</w:t>
      </w:r>
      <w:r w:rsidR="006D5D55">
        <w:rPr>
          <w:rFonts w:ascii="Times New Roman" w:hAnsi="Times New Roman" w:cs="Times New Roman"/>
          <w:sz w:val="26"/>
          <w:szCs w:val="26"/>
        </w:rPr>
        <w:t xml:space="preserve">, </w:t>
      </w:r>
      <w:r w:rsidR="006D5D55" w:rsidRPr="006D5D55">
        <w:rPr>
          <w:rFonts w:ascii="Times New Roman" w:hAnsi="Times New Roman" w:cs="Times New Roman"/>
          <w:color w:val="000000"/>
          <w:sz w:val="26"/>
          <w:szCs w:val="26"/>
        </w:rPr>
        <w:t>сведений в ответ на запросы подтверждения выплаты в рамках пособий по временной нетрудоспособности, отпуска по беременности и родам, отпуска по уходу за ребенком</w:t>
      </w:r>
      <w:r w:rsidR="006D5D55" w:rsidRPr="00101FD5">
        <w:rPr>
          <w:rFonts w:ascii="Times New Roman" w:hAnsi="Times New Roman" w:cs="Times New Roman"/>
          <w:sz w:val="26"/>
          <w:szCs w:val="26"/>
        </w:rPr>
        <w:t xml:space="preserve"> </w:t>
      </w:r>
      <w:r w:rsidRPr="00101FD5">
        <w:rPr>
          <w:rFonts w:ascii="Times New Roman" w:hAnsi="Times New Roman" w:cs="Times New Roman"/>
          <w:sz w:val="26"/>
          <w:szCs w:val="26"/>
        </w:rPr>
        <w:t xml:space="preserve">в отделение </w:t>
      </w:r>
      <w:r w:rsidR="00101FD5">
        <w:rPr>
          <w:rFonts w:ascii="Times New Roman" w:hAnsi="Times New Roman" w:cs="Times New Roman"/>
          <w:sz w:val="26"/>
          <w:szCs w:val="26"/>
        </w:rPr>
        <w:t>Социального Фонда Российской Федерации</w:t>
      </w:r>
      <w:r w:rsidRPr="00101FD5">
        <w:rPr>
          <w:rFonts w:ascii="Times New Roman" w:hAnsi="Times New Roman" w:cs="Times New Roman"/>
          <w:sz w:val="26"/>
          <w:szCs w:val="26"/>
        </w:rPr>
        <w:t>;</w:t>
      </w:r>
    </w:p>
    <w:p w:rsidR="0009105B" w:rsidRDefault="0009105B" w:rsidP="00D51F56">
      <w:pPr>
        <w:spacing w:after="0"/>
        <w:jc w:val="both"/>
        <w:rPr>
          <w:rFonts w:ascii="Times New Roman" w:hAnsi="Times New Roman" w:cs="Times New Roman"/>
          <w:sz w:val="26"/>
          <w:szCs w:val="26"/>
        </w:rPr>
      </w:pPr>
      <w:r w:rsidRPr="00101FD5">
        <w:rPr>
          <w:rFonts w:ascii="Times New Roman" w:hAnsi="Times New Roman" w:cs="Times New Roman"/>
          <w:sz w:val="26"/>
          <w:szCs w:val="26"/>
        </w:rPr>
        <w:t>- размещение информации о деятельности учреждения на официальном сайте bus.gov.ru;</w:t>
      </w:r>
    </w:p>
    <w:p w:rsidR="00EC4256" w:rsidRDefault="006D5D55" w:rsidP="00EC4256">
      <w:pPr>
        <w:spacing w:before="100" w:beforeAutospacing="1" w:after="100" w:afterAutospacing="1"/>
        <w:ind w:right="180"/>
        <w:contextualSpacing/>
        <w:jc w:val="both"/>
        <w:rPr>
          <w:rFonts w:ascii="Times New Roman" w:hAnsi="Times New Roman" w:cs="Times New Roman"/>
          <w:color w:val="000000"/>
          <w:sz w:val="26"/>
          <w:szCs w:val="26"/>
        </w:rPr>
      </w:pPr>
      <w:r>
        <w:rPr>
          <w:rFonts w:hAnsi="Times New Roman" w:cs="Times New Roman"/>
          <w:color w:val="000000"/>
          <w:sz w:val="24"/>
          <w:szCs w:val="24"/>
        </w:rPr>
        <w:t xml:space="preserve">- </w:t>
      </w:r>
      <w:r w:rsidRPr="006D5D55">
        <w:rPr>
          <w:rFonts w:ascii="Times New Roman" w:hAnsi="Times New Roman" w:cs="Times New Roman"/>
          <w:color w:val="000000"/>
          <w:sz w:val="26"/>
          <w:szCs w:val="26"/>
        </w:rPr>
        <w:t>учет и администрирование поступлений в Государственной информационной системе о государственных и муниципальных платежах (далее-ГИС ГМП);</w:t>
      </w:r>
    </w:p>
    <w:p w:rsidR="006D5D55" w:rsidRPr="00EC4256" w:rsidRDefault="00EC4256" w:rsidP="00EC4256">
      <w:pPr>
        <w:spacing w:before="100" w:beforeAutospacing="1" w:after="100" w:afterAutospacing="1"/>
        <w:ind w:right="180"/>
        <w:contextualSpacing/>
        <w:jc w:val="both"/>
        <w:rPr>
          <w:rFonts w:ascii="Times New Roman" w:hAnsi="Times New Roman" w:cs="Times New Roman"/>
          <w:b/>
          <w:sz w:val="26"/>
          <w:szCs w:val="26"/>
        </w:rPr>
      </w:pPr>
      <w:r>
        <w:rPr>
          <w:rFonts w:ascii="Times New Roman" w:hAnsi="Times New Roman" w:cs="Times New Roman"/>
          <w:color w:val="000000"/>
          <w:sz w:val="26"/>
          <w:szCs w:val="26"/>
        </w:rPr>
        <w:t xml:space="preserve">- предоставление информации о </w:t>
      </w:r>
      <w:r>
        <w:rPr>
          <w:rFonts w:ascii="Times New Roman" w:hAnsi="Times New Roman" w:cs="Times New Roman"/>
          <w:sz w:val="26"/>
          <w:szCs w:val="26"/>
          <w:shd w:val="clear" w:color="auto" w:fill="FFFFFF"/>
        </w:rPr>
        <w:t>поступлениях</w:t>
      </w:r>
      <w:r w:rsidRPr="00EC4256">
        <w:rPr>
          <w:rFonts w:ascii="Times New Roman" w:hAnsi="Times New Roman" w:cs="Times New Roman"/>
          <w:sz w:val="26"/>
          <w:szCs w:val="26"/>
        </w:rPr>
        <w:t xml:space="preserve"> </w:t>
      </w:r>
      <w:r>
        <w:rPr>
          <w:rFonts w:ascii="Times New Roman" w:hAnsi="Times New Roman" w:cs="Times New Roman"/>
          <w:sz w:val="26"/>
          <w:szCs w:val="26"/>
        </w:rPr>
        <w:t xml:space="preserve">на лицевые счета администраторов доходов бюджета </w:t>
      </w:r>
      <w:r w:rsidRPr="00EC4256">
        <w:rPr>
          <w:rFonts w:ascii="Times New Roman" w:hAnsi="Times New Roman" w:cs="Times New Roman"/>
          <w:sz w:val="26"/>
          <w:szCs w:val="26"/>
          <w:shd w:val="clear" w:color="auto" w:fill="FFFFFF"/>
        </w:rPr>
        <w:t>в территориальные органы Федерального казначейства</w:t>
      </w:r>
      <w:r>
        <w:rPr>
          <w:rFonts w:ascii="Arial" w:hAnsi="Arial" w:cs="Arial"/>
          <w:color w:val="333333"/>
          <w:shd w:val="clear" w:color="auto" w:fill="FFFFFF"/>
        </w:rPr>
        <w:t> -</w:t>
      </w:r>
      <w:r w:rsidRPr="00EC4256">
        <w:rPr>
          <w:rStyle w:val="ad"/>
          <w:rFonts w:ascii="Times New Roman" w:hAnsi="Times New Roman" w:cs="Times New Roman"/>
          <w:b w:val="0"/>
          <w:sz w:val="26"/>
          <w:szCs w:val="26"/>
          <w:shd w:val="clear" w:color="auto" w:fill="FFFFFF"/>
        </w:rPr>
        <w:t xml:space="preserve"> подсистема управления доходами государственной интегрированной информационной системы управления общественными финансами «Электронный бюджет» (ПУД ГИИС «Электронный бюджет)</w:t>
      </w:r>
      <w:r>
        <w:rPr>
          <w:rStyle w:val="ad"/>
          <w:rFonts w:ascii="Times New Roman" w:hAnsi="Times New Roman" w:cs="Times New Roman"/>
          <w:b w:val="0"/>
          <w:sz w:val="26"/>
          <w:szCs w:val="26"/>
          <w:shd w:val="clear" w:color="auto" w:fill="FFFFFF"/>
        </w:rPr>
        <w:t>.</w:t>
      </w:r>
    </w:p>
    <w:p w:rsidR="00D51F56" w:rsidRPr="00EC4256" w:rsidRDefault="00D51F56" w:rsidP="00EC4256">
      <w:pPr>
        <w:spacing w:before="100" w:beforeAutospacing="1" w:after="100" w:afterAutospacing="1"/>
        <w:ind w:right="180"/>
        <w:contextualSpacing/>
        <w:rPr>
          <w:rFonts w:ascii="Times New Roman" w:hAnsi="Times New Roman" w:cs="Times New Roman"/>
          <w:sz w:val="26"/>
          <w:szCs w:val="26"/>
        </w:rPr>
      </w:pPr>
    </w:p>
    <w:p w:rsidR="0009105B" w:rsidRPr="00BA731A" w:rsidRDefault="0009105B" w:rsidP="00BA731A">
      <w:pPr>
        <w:jc w:val="both"/>
        <w:rPr>
          <w:rFonts w:ascii="Times New Roman" w:hAnsi="Times New Roman" w:cs="Times New Roman"/>
          <w:sz w:val="26"/>
          <w:szCs w:val="26"/>
        </w:rPr>
      </w:pPr>
      <w:r w:rsidRPr="00BA731A">
        <w:rPr>
          <w:rFonts w:ascii="Times New Roman" w:hAnsi="Times New Roman" w:cs="Times New Roman"/>
          <w:sz w:val="26"/>
          <w:szCs w:val="26"/>
        </w:rPr>
        <w:t>Сдача бухгалтерской (финансовой) отчетности — в АС Исполнение бюджета, WEB Консолидация.</w:t>
      </w:r>
    </w:p>
    <w:p w:rsidR="0009105B" w:rsidRPr="00E52492" w:rsidRDefault="0009105B" w:rsidP="00084883">
      <w:pPr>
        <w:jc w:val="both"/>
        <w:rPr>
          <w:rFonts w:ascii="Times New Roman" w:hAnsi="Times New Roman" w:cs="Times New Roman"/>
          <w:sz w:val="26"/>
          <w:szCs w:val="26"/>
        </w:rPr>
      </w:pPr>
      <w:r w:rsidRPr="00E52492">
        <w:rPr>
          <w:rFonts w:ascii="Times New Roman" w:hAnsi="Times New Roman" w:cs="Times New Roman"/>
          <w:sz w:val="26"/>
          <w:szCs w:val="26"/>
        </w:rPr>
        <w:t>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w:t>
      </w:r>
      <w:r w:rsidR="00F95442">
        <w:rPr>
          <w:rFonts w:ascii="Times New Roman" w:hAnsi="Times New Roman" w:cs="Times New Roman"/>
          <w:sz w:val="26"/>
          <w:szCs w:val="26"/>
        </w:rPr>
        <w:t>Ц</w:t>
      </w:r>
      <w:r w:rsidRPr="00E52492">
        <w:rPr>
          <w:rFonts w:ascii="Times New Roman" w:hAnsi="Times New Roman" w:cs="Times New Roman"/>
          <w:sz w:val="26"/>
          <w:szCs w:val="26"/>
        </w:rPr>
        <w:t>П) в ЕИС «Закупки»</w:t>
      </w:r>
      <w:r w:rsidR="008A5D06">
        <w:rPr>
          <w:rFonts w:ascii="Times New Roman" w:hAnsi="Times New Roman" w:cs="Times New Roman"/>
          <w:sz w:val="26"/>
          <w:szCs w:val="26"/>
        </w:rPr>
        <w:t>, «</w:t>
      </w:r>
      <w:proofErr w:type="spellStart"/>
      <w:r w:rsidR="008A5D06">
        <w:rPr>
          <w:rFonts w:ascii="Times New Roman" w:hAnsi="Times New Roman" w:cs="Times New Roman"/>
          <w:sz w:val="26"/>
          <w:szCs w:val="26"/>
        </w:rPr>
        <w:t>Сбис</w:t>
      </w:r>
      <w:proofErr w:type="spellEnd"/>
      <w:r w:rsidR="008A5D06">
        <w:rPr>
          <w:rFonts w:ascii="Times New Roman" w:hAnsi="Times New Roman" w:cs="Times New Roman"/>
          <w:sz w:val="26"/>
          <w:szCs w:val="26"/>
        </w:rPr>
        <w:t>»</w:t>
      </w:r>
      <w:r w:rsidR="000D3238">
        <w:rPr>
          <w:rFonts w:ascii="Times New Roman" w:hAnsi="Times New Roman" w:cs="Times New Roman"/>
          <w:sz w:val="26"/>
          <w:szCs w:val="26"/>
        </w:rPr>
        <w:t>.</w:t>
      </w:r>
      <w:r w:rsidRPr="00E52492">
        <w:rPr>
          <w:rFonts w:ascii="Times New Roman" w:hAnsi="Times New Roman" w:cs="Times New Roman"/>
          <w:sz w:val="26"/>
          <w:szCs w:val="26"/>
        </w:rPr>
        <w:t xml:space="preserve"> </w:t>
      </w:r>
    </w:p>
    <w:p w:rsidR="00C54EC6" w:rsidRPr="000D3238" w:rsidRDefault="0009105B" w:rsidP="000D3238">
      <w:pPr>
        <w:jc w:val="both"/>
        <w:rPr>
          <w:rFonts w:ascii="Times New Roman" w:hAnsi="Times New Roman" w:cs="Times New Roman"/>
          <w:sz w:val="26"/>
          <w:szCs w:val="26"/>
        </w:rPr>
      </w:pPr>
      <w:r w:rsidRPr="00084883">
        <w:rPr>
          <w:rFonts w:ascii="Times New Roman" w:hAnsi="Times New Roman" w:cs="Times New Roman"/>
          <w:sz w:val="26"/>
          <w:szCs w:val="26"/>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СУФД-online.</w:t>
      </w:r>
    </w:p>
    <w:p w:rsidR="0009105B" w:rsidRPr="00E52492" w:rsidRDefault="002D07C6" w:rsidP="0009105B">
      <w:pPr>
        <w:jc w:val="both"/>
        <w:rPr>
          <w:rFonts w:ascii="Times New Roman" w:hAnsi="Times New Roman" w:cs="Times New Roman"/>
          <w:sz w:val="26"/>
          <w:szCs w:val="26"/>
        </w:rPr>
      </w:pPr>
      <w:r>
        <w:rPr>
          <w:rFonts w:ascii="Times New Roman" w:hAnsi="Times New Roman" w:cs="Times New Roman"/>
          <w:sz w:val="26"/>
          <w:szCs w:val="26"/>
        </w:rPr>
        <w:t>3</w:t>
      </w:r>
      <w:r w:rsidR="0009105B" w:rsidRPr="00E52492">
        <w:rPr>
          <w:rFonts w:ascii="Times New Roman" w:hAnsi="Times New Roman" w:cs="Times New Roman"/>
          <w:sz w:val="26"/>
          <w:szCs w:val="26"/>
        </w:rPr>
        <w:t>. В целях обеспечения сохранности электронных данных бухгалтерского учета и отчетности производится сохранение резервных копий базы бухгалтерской программы:</w:t>
      </w:r>
    </w:p>
    <w:p w:rsidR="00C54EC6" w:rsidRDefault="0009105B" w:rsidP="00C54EC6">
      <w:pPr>
        <w:spacing w:after="0"/>
        <w:jc w:val="both"/>
        <w:rPr>
          <w:rFonts w:ascii="Times New Roman" w:hAnsi="Times New Roman" w:cs="Times New Roman"/>
          <w:sz w:val="26"/>
          <w:szCs w:val="26"/>
        </w:rPr>
      </w:pPr>
      <w:r w:rsidRPr="00E52492">
        <w:rPr>
          <w:rFonts w:ascii="Times New Roman" w:hAnsi="Times New Roman" w:cs="Times New Roman"/>
          <w:sz w:val="26"/>
          <w:szCs w:val="26"/>
        </w:rPr>
        <w:t>- на сервере ежедневно;</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r w:rsidR="00D42120">
        <w:rPr>
          <w:rFonts w:ascii="Times New Roman" w:hAnsi="Times New Roman" w:cs="Times New Roman"/>
          <w:sz w:val="26"/>
          <w:szCs w:val="26"/>
        </w:rPr>
        <w:t>;</w:t>
      </w:r>
    </w:p>
    <w:p w:rsidR="000D3238" w:rsidRDefault="00D42120" w:rsidP="000D3238">
      <w:pPr>
        <w:jc w:val="both"/>
        <w:rPr>
          <w:rFonts w:ascii="Times New Roman" w:hAnsi="Times New Roman" w:cs="Times New Roman"/>
          <w:sz w:val="26"/>
          <w:szCs w:val="26"/>
        </w:rPr>
      </w:pPr>
      <w:r w:rsidRPr="00246A42">
        <w:rPr>
          <w:rFonts w:ascii="Times New Roman" w:hAnsi="Times New Roman" w:cs="Times New Roman"/>
          <w:sz w:val="26"/>
          <w:szCs w:val="26"/>
        </w:rPr>
        <w:t>4. Бумажные первичные документы, с которых сняты электронные скан-копии, хранятся в специальн</w:t>
      </w:r>
      <w:r w:rsidR="008A12E8">
        <w:rPr>
          <w:rFonts w:ascii="Times New Roman" w:hAnsi="Times New Roman" w:cs="Times New Roman"/>
          <w:sz w:val="26"/>
          <w:szCs w:val="26"/>
        </w:rPr>
        <w:t>ых</w:t>
      </w:r>
      <w:r w:rsidRPr="00246A42">
        <w:rPr>
          <w:rFonts w:ascii="Times New Roman" w:hAnsi="Times New Roman" w:cs="Times New Roman"/>
          <w:sz w:val="26"/>
          <w:szCs w:val="26"/>
        </w:rPr>
        <w:t xml:space="preserve"> шкаф</w:t>
      </w:r>
      <w:r w:rsidR="000D3238">
        <w:rPr>
          <w:rFonts w:ascii="Times New Roman" w:hAnsi="Times New Roman" w:cs="Times New Roman"/>
          <w:sz w:val="26"/>
          <w:szCs w:val="26"/>
        </w:rPr>
        <w:t>ах с</w:t>
      </w:r>
      <w:r w:rsidRPr="00246A42">
        <w:rPr>
          <w:rFonts w:ascii="Times New Roman" w:hAnsi="Times New Roman" w:cs="Times New Roman"/>
          <w:sz w:val="26"/>
          <w:szCs w:val="26"/>
        </w:rPr>
        <w:t xml:space="preserve"> замком</w:t>
      </w:r>
      <w:r w:rsidR="004233A3">
        <w:rPr>
          <w:rFonts w:ascii="Times New Roman" w:hAnsi="Times New Roman" w:cs="Times New Roman"/>
          <w:sz w:val="26"/>
          <w:szCs w:val="26"/>
        </w:rPr>
        <w:t xml:space="preserve"> в пределах</w:t>
      </w:r>
      <w:r w:rsidR="008A12E8">
        <w:rPr>
          <w:rFonts w:ascii="Times New Roman" w:hAnsi="Times New Roman" w:cs="Times New Roman"/>
          <w:sz w:val="26"/>
          <w:szCs w:val="26"/>
        </w:rPr>
        <w:t xml:space="preserve"> рабочего места каждого бухгалтера</w:t>
      </w:r>
      <w:r w:rsidRPr="00246A42">
        <w:rPr>
          <w:rFonts w:ascii="Times New Roman" w:hAnsi="Times New Roman" w:cs="Times New Roman"/>
          <w:sz w:val="26"/>
          <w:szCs w:val="26"/>
        </w:rPr>
        <w:t>. Шкаф</w:t>
      </w:r>
      <w:r w:rsidR="000D3238">
        <w:rPr>
          <w:rFonts w:ascii="Times New Roman" w:hAnsi="Times New Roman" w:cs="Times New Roman"/>
          <w:sz w:val="26"/>
          <w:szCs w:val="26"/>
        </w:rPr>
        <w:t>ы</w:t>
      </w:r>
      <w:r w:rsidRPr="00246A42">
        <w:rPr>
          <w:rFonts w:ascii="Times New Roman" w:hAnsi="Times New Roman" w:cs="Times New Roman"/>
          <w:sz w:val="26"/>
          <w:szCs w:val="26"/>
        </w:rPr>
        <w:t xml:space="preserve"> устан</w:t>
      </w:r>
      <w:r>
        <w:rPr>
          <w:rFonts w:ascii="Times New Roman" w:hAnsi="Times New Roman" w:cs="Times New Roman"/>
          <w:sz w:val="26"/>
          <w:szCs w:val="26"/>
        </w:rPr>
        <w:t>овлен</w:t>
      </w:r>
      <w:r w:rsidR="000D3238">
        <w:rPr>
          <w:rFonts w:ascii="Times New Roman" w:hAnsi="Times New Roman" w:cs="Times New Roman"/>
          <w:sz w:val="26"/>
          <w:szCs w:val="26"/>
        </w:rPr>
        <w:t>ы</w:t>
      </w:r>
      <w:r w:rsidRPr="00246A42">
        <w:rPr>
          <w:rFonts w:ascii="Times New Roman" w:hAnsi="Times New Roman" w:cs="Times New Roman"/>
          <w:sz w:val="26"/>
          <w:szCs w:val="26"/>
        </w:rPr>
        <w:t xml:space="preserve"> в кабинет</w:t>
      </w:r>
      <w:r w:rsidR="008A12E8">
        <w:rPr>
          <w:rFonts w:ascii="Times New Roman" w:hAnsi="Times New Roman" w:cs="Times New Roman"/>
          <w:sz w:val="26"/>
          <w:szCs w:val="26"/>
        </w:rPr>
        <w:t>ах</w:t>
      </w:r>
      <w:r w:rsidRPr="00246A42">
        <w:rPr>
          <w:rFonts w:ascii="Times New Roman" w:hAnsi="Times New Roman" w:cs="Times New Roman"/>
          <w:sz w:val="26"/>
          <w:szCs w:val="26"/>
        </w:rPr>
        <w:t xml:space="preserve"> бухгалтер</w:t>
      </w:r>
      <w:r>
        <w:rPr>
          <w:rFonts w:ascii="Times New Roman" w:hAnsi="Times New Roman" w:cs="Times New Roman"/>
          <w:sz w:val="26"/>
          <w:szCs w:val="26"/>
        </w:rPr>
        <w:t>ии</w:t>
      </w:r>
      <w:r w:rsidRPr="00246A42">
        <w:rPr>
          <w:rFonts w:ascii="Times New Roman" w:hAnsi="Times New Roman" w:cs="Times New Roman"/>
          <w:sz w:val="26"/>
          <w:szCs w:val="26"/>
        </w:rPr>
        <w:t xml:space="preserve"> таким образом, чтобы </w:t>
      </w:r>
      <w:r w:rsidRPr="00246A42">
        <w:rPr>
          <w:rFonts w:ascii="Times New Roman" w:hAnsi="Times New Roman" w:cs="Times New Roman"/>
          <w:sz w:val="26"/>
          <w:szCs w:val="26"/>
        </w:rPr>
        <w:lastRenderedPageBreak/>
        <w:t>исключить воздействие прямого солнечного света. Кабинет</w:t>
      </w:r>
      <w:r w:rsidR="008A12E8">
        <w:rPr>
          <w:rFonts w:ascii="Times New Roman" w:hAnsi="Times New Roman" w:cs="Times New Roman"/>
          <w:sz w:val="26"/>
          <w:szCs w:val="26"/>
        </w:rPr>
        <w:t>ы</w:t>
      </w:r>
      <w:r w:rsidRPr="00246A42">
        <w:rPr>
          <w:rFonts w:ascii="Times New Roman" w:hAnsi="Times New Roman" w:cs="Times New Roman"/>
          <w:sz w:val="26"/>
          <w:szCs w:val="26"/>
        </w:rPr>
        <w:t xml:space="preserve"> оснащен</w:t>
      </w:r>
      <w:r w:rsidR="008A12E8">
        <w:rPr>
          <w:rFonts w:ascii="Times New Roman" w:hAnsi="Times New Roman" w:cs="Times New Roman"/>
          <w:sz w:val="26"/>
          <w:szCs w:val="26"/>
        </w:rPr>
        <w:t>ы</w:t>
      </w:r>
      <w:r w:rsidRPr="00246A42">
        <w:rPr>
          <w:rFonts w:ascii="Times New Roman" w:hAnsi="Times New Roman" w:cs="Times New Roman"/>
          <w:sz w:val="26"/>
          <w:szCs w:val="26"/>
        </w:rPr>
        <w:t xml:space="preserve"> системой пожар</w:t>
      </w:r>
      <w:r>
        <w:rPr>
          <w:rFonts w:ascii="Times New Roman" w:hAnsi="Times New Roman" w:cs="Times New Roman"/>
          <w:sz w:val="26"/>
          <w:szCs w:val="26"/>
        </w:rPr>
        <w:t>ной сигнализации</w:t>
      </w:r>
      <w:r w:rsidRPr="00246A42">
        <w:rPr>
          <w:rFonts w:ascii="Times New Roman" w:hAnsi="Times New Roman" w:cs="Times New Roman"/>
          <w:sz w:val="26"/>
          <w:szCs w:val="26"/>
        </w:rPr>
        <w:t>. Доступ в кабинет</w:t>
      </w:r>
      <w:r w:rsidR="008A12E8">
        <w:rPr>
          <w:rFonts w:ascii="Times New Roman" w:hAnsi="Times New Roman" w:cs="Times New Roman"/>
          <w:sz w:val="26"/>
          <w:szCs w:val="26"/>
        </w:rPr>
        <w:t>ы</w:t>
      </w:r>
      <w:r w:rsidRPr="00246A42">
        <w:rPr>
          <w:rFonts w:ascii="Times New Roman" w:hAnsi="Times New Roman" w:cs="Times New Roman"/>
          <w:sz w:val="26"/>
          <w:szCs w:val="26"/>
        </w:rPr>
        <w:t xml:space="preserve"> имеют ограниченное число работнико</w:t>
      </w:r>
      <w:r w:rsidR="000D3238">
        <w:rPr>
          <w:rFonts w:ascii="Times New Roman" w:hAnsi="Times New Roman" w:cs="Times New Roman"/>
          <w:sz w:val="26"/>
          <w:szCs w:val="26"/>
        </w:rPr>
        <w:t>в.</w:t>
      </w:r>
      <w:r w:rsidR="008A12E8">
        <w:rPr>
          <w:rFonts w:ascii="Times New Roman" w:hAnsi="Times New Roman" w:cs="Times New Roman"/>
          <w:sz w:val="26"/>
          <w:szCs w:val="26"/>
        </w:rPr>
        <w:t xml:space="preserve"> При выбытии документов заместитель главного бухгалтера оформляет акт передачи с указанием даты выдачи, реквизитов документа, кому выдан, на какой срок по какой причине.</w:t>
      </w:r>
    </w:p>
    <w:p w:rsidR="000D3238" w:rsidRPr="00246A42" w:rsidRDefault="000D3238" w:rsidP="000D3238">
      <w:pPr>
        <w:jc w:val="both"/>
        <w:rPr>
          <w:rFonts w:ascii="Times New Roman" w:hAnsi="Times New Roman" w:cs="Times New Roman"/>
          <w:sz w:val="26"/>
          <w:szCs w:val="26"/>
        </w:rPr>
      </w:pPr>
      <w:r w:rsidRPr="000D3238">
        <w:rPr>
          <w:rFonts w:ascii="Times New Roman" w:hAnsi="Times New Roman" w:cs="Times New Roman"/>
          <w:sz w:val="26"/>
          <w:szCs w:val="26"/>
        </w:rPr>
        <w:t>Основание: пункт 24 СГС «Единый план счетов» № 121н, пункт 33 СГС «Концептуальные основы бухучета и отчетности».</w:t>
      </w:r>
    </w:p>
    <w:p w:rsidR="0009105B" w:rsidRPr="00E52492" w:rsidRDefault="0009105B" w:rsidP="0009105B">
      <w:pPr>
        <w:jc w:val="both"/>
        <w:rPr>
          <w:rFonts w:ascii="Times New Roman" w:hAnsi="Times New Roman" w:cs="Times New Roman"/>
          <w:sz w:val="26"/>
          <w:szCs w:val="26"/>
        </w:rPr>
      </w:pPr>
      <w:r w:rsidRPr="001604F5">
        <w:rPr>
          <w:rFonts w:ascii="Times New Roman" w:hAnsi="Times New Roman" w:cs="Times New Roman"/>
          <w:b/>
          <w:bCs/>
          <w:sz w:val="26"/>
          <w:szCs w:val="26"/>
        </w:rPr>
        <w:t>III. Правила документооборота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1. Порядок передачи первичных учетных документов для отражения в бухгалтерском учете установлены в графике документооборота </w:t>
      </w:r>
      <w:r w:rsidRPr="008F4342">
        <w:rPr>
          <w:rFonts w:ascii="Times New Roman" w:hAnsi="Times New Roman" w:cs="Times New Roman"/>
          <w:sz w:val="26"/>
          <w:szCs w:val="26"/>
        </w:rPr>
        <w:t>(</w:t>
      </w:r>
      <w:r w:rsidRPr="002D07C6">
        <w:rPr>
          <w:rFonts w:ascii="Times New Roman" w:hAnsi="Times New Roman" w:cs="Times New Roman"/>
          <w:b/>
          <w:sz w:val="26"/>
          <w:szCs w:val="26"/>
        </w:rPr>
        <w:t xml:space="preserve">приложение </w:t>
      </w:r>
      <w:r w:rsidR="008F4342" w:rsidRPr="002D07C6">
        <w:rPr>
          <w:rFonts w:ascii="Times New Roman" w:hAnsi="Times New Roman" w:cs="Times New Roman"/>
          <w:b/>
          <w:sz w:val="26"/>
          <w:szCs w:val="26"/>
        </w:rPr>
        <w:t>13</w:t>
      </w:r>
      <w:r w:rsidRPr="00E52492">
        <w:rPr>
          <w:rFonts w:ascii="Times New Roman" w:hAnsi="Times New Roman" w:cs="Times New Roman"/>
          <w:sz w:val="26"/>
          <w:szCs w:val="26"/>
        </w:rPr>
        <w:t xml:space="preserve"> к настоящей учетной политике).</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22 СГС «Концептуальные основы бухучета и отчетности», подпункт «д» пункта 9 СГС «Учетная политика, оценочные значения и ошибки».</w:t>
      </w:r>
    </w:p>
    <w:p w:rsidR="006A77F5" w:rsidRPr="00E52492" w:rsidRDefault="0009105B" w:rsidP="00AF5811">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w:t>
      </w:r>
    </w:p>
    <w:p w:rsidR="0009105B" w:rsidRPr="00E52492" w:rsidRDefault="0009105B" w:rsidP="00AF5811">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w:t>
      </w:r>
      <w:r w:rsidR="008F4342">
        <w:rPr>
          <w:rFonts w:ascii="Times New Roman" w:hAnsi="Times New Roman" w:cs="Times New Roman"/>
          <w:sz w:val="26"/>
          <w:szCs w:val="26"/>
        </w:rPr>
        <w:t>директором</w:t>
      </w:r>
      <w:r w:rsidRPr="00E52492">
        <w:rPr>
          <w:rFonts w:ascii="Times New Roman" w:hAnsi="Times New Roman" w:cs="Times New Roman"/>
          <w:sz w:val="26"/>
          <w:szCs w:val="26"/>
        </w:rPr>
        <w:t xml:space="preserve"> учреждения.</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w:t>
      </w:r>
      <w:r w:rsidR="008F4342">
        <w:rPr>
          <w:rFonts w:ascii="Times New Roman" w:hAnsi="Times New Roman" w:cs="Times New Roman"/>
          <w:sz w:val="26"/>
          <w:szCs w:val="26"/>
        </w:rPr>
        <w:t>работники</w:t>
      </w:r>
      <w:r w:rsidRPr="00E52492">
        <w:rPr>
          <w:rFonts w:ascii="Times New Roman" w:hAnsi="Times New Roman" w:cs="Times New Roman"/>
          <w:sz w:val="26"/>
          <w:szCs w:val="26"/>
        </w:rPr>
        <w:t>, составившие и подписавшие указанные документы.</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1, подпункты «г», «ж» пункта 6 приложения № 2 к СГС «Учетная политика, оценочные значения и ошибки».</w:t>
      </w:r>
    </w:p>
    <w:p w:rsidR="006A77F5" w:rsidRPr="006A77F5" w:rsidRDefault="006A77F5" w:rsidP="006A77F5">
      <w:pPr>
        <w:jc w:val="both"/>
        <w:rPr>
          <w:rFonts w:ascii="Times New Roman" w:hAnsi="Times New Roman" w:cs="Times New Roman"/>
          <w:sz w:val="26"/>
          <w:szCs w:val="26"/>
        </w:rPr>
      </w:pPr>
      <w:r>
        <w:rPr>
          <w:rFonts w:ascii="Times New Roman" w:hAnsi="Times New Roman" w:cs="Times New Roman"/>
          <w:sz w:val="26"/>
          <w:szCs w:val="26"/>
        </w:rPr>
        <w:t>3</w:t>
      </w:r>
      <w:r w:rsidRPr="006A77F5">
        <w:rPr>
          <w:rFonts w:ascii="Times New Roman" w:hAnsi="Times New Roman" w:cs="Times New Roman"/>
          <w:sz w:val="26"/>
          <w:szCs w:val="26"/>
        </w:rPr>
        <w:t>. Требование главного бухгалтера по документальному оформлению хозяйственных операций и предоставлению в отдел бухгалтерии учреждения необходимых документов, являются обязательными для всех работников Центра занятости, включая подразделения.</w:t>
      </w:r>
    </w:p>
    <w:p w:rsidR="0009105B" w:rsidRPr="00E52492" w:rsidRDefault="006A77F5" w:rsidP="0009105B">
      <w:pPr>
        <w:jc w:val="both"/>
        <w:rPr>
          <w:rFonts w:ascii="Times New Roman" w:hAnsi="Times New Roman" w:cs="Times New Roman"/>
          <w:sz w:val="26"/>
          <w:szCs w:val="26"/>
        </w:rPr>
      </w:pPr>
      <w:r>
        <w:rPr>
          <w:rFonts w:ascii="Times New Roman" w:hAnsi="Times New Roman" w:cs="Times New Roman"/>
          <w:sz w:val="26"/>
          <w:szCs w:val="26"/>
        </w:rPr>
        <w:t>4</w:t>
      </w:r>
      <w:r w:rsidR="0009105B" w:rsidRPr="00E52492">
        <w:rPr>
          <w:rFonts w:ascii="Times New Roman" w:hAnsi="Times New Roman" w:cs="Times New Roman"/>
          <w:sz w:val="26"/>
          <w:szCs w:val="26"/>
        </w:rPr>
        <w:t>. При проведении хозяйственных операций используются унифицированные документы. Если для оформления хозяйственных операций не</w:t>
      </w:r>
      <w:r>
        <w:rPr>
          <w:rFonts w:ascii="Times New Roman" w:hAnsi="Times New Roman" w:cs="Times New Roman"/>
          <w:sz w:val="26"/>
          <w:szCs w:val="26"/>
        </w:rPr>
        <w:t xml:space="preserve"> </w:t>
      </w:r>
      <w:r w:rsidR="0009105B" w:rsidRPr="00E52492">
        <w:rPr>
          <w:rFonts w:ascii="Times New Roman" w:hAnsi="Times New Roman" w:cs="Times New Roman"/>
          <w:sz w:val="26"/>
          <w:szCs w:val="26"/>
        </w:rPr>
        <w:t>предусмотрены унифицированные документы, используются:</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самостоятельно разработанные формы;</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унифицированные формы, дополненные необходимыми реквизитами.</w:t>
      </w:r>
    </w:p>
    <w:p w:rsidR="00AF5811" w:rsidRPr="00246A42" w:rsidRDefault="0009105B" w:rsidP="00AF5811">
      <w:pPr>
        <w:jc w:val="both"/>
        <w:rPr>
          <w:rFonts w:ascii="Times New Roman" w:hAnsi="Times New Roman" w:cs="Times New Roman"/>
          <w:sz w:val="26"/>
          <w:szCs w:val="26"/>
        </w:rPr>
      </w:pPr>
      <w:r w:rsidRPr="00E52492">
        <w:rPr>
          <w:rFonts w:ascii="Times New Roman" w:hAnsi="Times New Roman" w:cs="Times New Roman"/>
          <w:sz w:val="26"/>
          <w:szCs w:val="26"/>
        </w:rPr>
        <w:lastRenderedPageBreak/>
        <w:t xml:space="preserve">Основание: </w:t>
      </w:r>
      <w:r w:rsidR="00AF5811" w:rsidRPr="00246A42">
        <w:rPr>
          <w:rFonts w:ascii="Times New Roman" w:hAnsi="Times New Roman" w:cs="Times New Roman"/>
          <w:sz w:val="26"/>
          <w:szCs w:val="26"/>
        </w:rPr>
        <w:t xml:space="preserve">пункты 25–26 СГС «Концептуальные основы бухучета и отчетности», подпункт «г» пункта 9 СГС «Учетная политика, оценочные значения и ошибки», подпункт «а» пункта 6 </w:t>
      </w:r>
      <w:r w:rsidR="00AF5811" w:rsidRPr="002D07C6">
        <w:rPr>
          <w:rFonts w:ascii="Times New Roman" w:hAnsi="Times New Roman" w:cs="Times New Roman"/>
          <w:sz w:val="26"/>
          <w:szCs w:val="26"/>
        </w:rPr>
        <w:t>приложения № 2</w:t>
      </w:r>
      <w:r w:rsidR="00AF5811" w:rsidRPr="00246A42">
        <w:rPr>
          <w:rFonts w:ascii="Times New Roman" w:hAnsi="Times New Roman" w:cs="Times New Roman"/>
          <w:sz w:val="26"/>
          <w:szCs w:val="26"/>
        </w:rPr>
        <w:t xml:space="preserve"> к данному стандарту.</w:t>
      </w:r>
    </w:p>
    <w:p w:rsidR="0009105B" w:rsidRPr="00E52492" w:rsidRDefault="00F94ABE" w:rsidP="0009105B">
      <w:pPr>
        <w:jc w:val="both"/>
        <w:rPr>
          <w:rFonts w:ascii="Times New Roman" w:hAnsi="Times New Roman" w:cs="Times New Roman"/>
          <w:sz w:val="26"/>
          <w:szCs w:val="26"/>
        </w:rPr>
      </w:pPr>
      <w:r>
        <w:rPr>
          <w:rFonts w:ascii="Times New Roman" w:hAnsi="Times New Roman" w:cs="Times New Roman"/>
          <w:sz w:val="26"/>
          <w:szCs w:val="26"/>
        </w:rPr>
        <w:t>5</w:t>
      </w:r>
      <w:r w:rsidR="0009105B" w:rsidRPr="00E52492">
        <w:rPr>
          <w:rFonts w:ascii="Times New Roman" w:hAnsi="Times New Roman" w:cs="Times New Roman"/>
          <w:sz w:val="26"/>
          <w:szCs w:val="26"/>
        </w:rPr>
        <w:t xml:space="preserve">. Для отражения в бухгалтерском учете принимаются документы, которые проверены </w:t>
      </w:r>
      <w:r w:rsidR="004F4077">
        <w:rPr>
          <w:rFonts w:ascii="Times New Roman" w:hAnsi="Times New Roman" w:cs="Times New Roman"/>
          <w:sz w:val="26"/>
          <w:szCs w:val="26"/>
        </w:rPr>
        <w:t>работниками</w:t>
      </w:r>
      <w:r w:rsidR="0009105B" w:rsidRPr="00E52492">
        <w:rPr>
          <w:rFonts w:ascii="Times New Roman" w:hAnsi="Times New Roman" w:cs="Times New Roman"/>
          <w:sz w:val="26"/>
          <w:szCs w:val="26"/>
        </w:rPr>
        <w:t xml:space="preserve"> бухгалтерии в соответствии с положением о внутреннем финансовом контроле </w:t>
      </w:r>
      <w:r w:rsidR="0009105B" w:rsidRPr="0089285E">
        <w:rPr>
          <w:rFonts w:ascii="Times New Roman" w:hAnsi="Times New Roman" w:cs="Times New Roman"/>
          <w:sz w:val="26"/>
          <w:szCs w:val="26"/>
        </w:rPr>
        <w:t>(</w:t>
      </w:r>
      <w:r w:rsidR="0009105B" w:rsidRPr="002D07C6">
        <w:rPr>
          <w:rFonts w:ascii="Times New Roman" w:hAnsi="Times New Roman" w:cs="Times New Roman"/>
          <w:b/>
          <w:sz w:val="26"/>
          <w:szCs w:val="26"/>
        </w:rPr>
        <w:t xml:space="preserve">приложение </w:t>
      </w:r>
      <w:r w:rsidR="0089285E" w:rsidRPr="002D07C6">
        <w:rPr>
          <w:rFonts w:ascii="Times New Roman" w:hAnsi="Times New Roman" w:cs="Times New Roman"/>
          <w:b/>
          <w:sz w:val="26"/>
          <w:szCs w:val="26"/>
        </w:rPr>
        <w:t>7</w:t>
      </w:r>
      <w:r w:rsidR="0009105B" w:rsidRPr="0089285E">
        <w:rPr>
          <w:rFonts w:ascii="Times New Roman" w:hAnsi="Times New Roman" w:cs="Times New Roman"/>
          <w:sz w:val="26"/>
          <w:szCs w:val="26"/>
        </w:rPr>
        <w:t>).</w:t>
      </w:r>
      <w:r w:rsidR="0009105B" w:rsidRPr="00E52492">
        <w:rPr>
          <w:rFonts w:ascii="Times New Roman" w:hAnsi="Times New Roman" w:cs="Times New Roman"/>
          <w:sz w:val="26"/>
          <w:szCs w:val="26"/>
        </w:rPr>
        <w:t xml:space="preserve"> Документы, оформленные с нарушением, бухгалтерия к учету не принимает.</w:t>
      </w:r>
    </w:p>
    <w:p w:rsidR="002E16FC" w:rsidRDefault="0009105B" w:rsidP="002E16FC">
      <w:pPr>
        <w:jc w:val="both"/>
        <w:rPr>
          <w:rFonts w:ascii="Times New Roman" w:hAnsi="Times New Roman" w:cs="Times New Roman"/>
          <w:sz w:val="26"/>
          <w:szCs w:val="26"/>
        </w:rPr>
      </w:pPr>
      <w:r w:rsidRPr="00E52492">
        <w:rPr>
          <w:rFonts w:ascii="Times New Roman" w:hAnsi="Times New Roman" w:cs="Times New Roman"/>
          <w:sz w:val="26"/>
          <w:szCs w:val="26"/>
        </w:rPr>
        <w:t>Основание:</w:t>
      </w:r>
      <w:r w:rsidR="002E16FC">
        <w:rPr>
          <w:rFonts w:ascii="Times New Roman" w:hAnsi="Times New Roman" w:cs="Times New Roman"/>
          <w:sz w:val="26"/>
          <w:szCs w:val="26"/>
        </w:rPr>
        <w:t xml:space="preserve"> </w:t>
      </w:r>
      <w:r w:rsidR="002E16FC" w:rsidRPr="00246A42">
        <w:rPr>
          <w:rFonts w:ascii="Times New Roman" w:hAnsi="Times New Roman" w:cs="Times New Roman"/>
          <w:sz w:val="26"/>
          <w:szCs w:val="26"/>
        </w:rPr>
        <w:t>пункт 23 СГС «Концептуальные основы бухучета и отчетности», подпункт «з» пункты 1, 6 приложения № 2 к СГС «Учетная политика, оценочные значения и ошибки».</w:t>
      </w:r>
    </w:p>
    <w:p w:rsidR="009E144C" w:rsidRDefault="00665159" w:rsidP="009E144C">
      <w:pPr>
        <w:jc w:val="both"/>
        <w:rPr>
          <w:rFonts w:ascii="Times New Roman" w:hAnsi="Times New Roman" w:cs="Times New Roman"/>
          <w:sz w:val="26"/>
          <w:szCs w:val="26"/>
        </w:rPr>
      </w:pPr>
      <w:r>
        <w:rPr>
          <w:rFonts w:ascii="Times New Roman" w:hAnsi="Times New Roman" w:cs="Times New Roman"/>
          <w:sz w:val="26"/>
          <w:szCs w:val="26"/>
        </w:rPr>
        <w:t xml:space="preserve">6. </w:t>
      </w:r>
      <w:r w:rsidR="00437958" w:rsidRPr="009E144C">
        <w:rPr>
          <w:rFonts w:ascii="Times New Roman" w:hAnsi="Times New Roman" w:cs="Times New Roman"/>
          <w:sz w:val="26"/>
          <w:szCs w:val="26"/>
        </w:rPr>
        <w:t xml:space="preserve">При выявлении случая задержки сроков представления первичных документов, работники бухгалтерии незамедлительно сообщают об этом главному бухгалтеру, который в свою очередь </w:t>
      </w:r>
      <w:r w:rsidR="009E144C" w:rsidRPr="009E144C">
        <w:rPr>
          <w:rFonts w:ascii="Times New Roman" w:hAnsi="Times New Roman" w:cs="Times New Roman"/>
          <w:sz w:val="26"/>
          <w:szCs w:val="26"/>
        </w:rPr>
        <w:t xml:space="preserve">письменным требованием уведомляет </w:t>
      </w:r>
      <w:r w:rsidR="009E144C">
        <w:rPr>
          <w:rFonts w:ascii="Times New Roman" w:hAnsi="Times New Roman" w:cs="Times New Roman"/>
          <w:sz w:val="26"/>
          <w:szCs w:val="26"/>
        </w:rPr>
        <w:t xml:space="preserve">о </w:t>
      </w:r>
      <w:r w:rsidR="009E144C" w:rsidRPr="009E144C">
        <w:rPr>
          <w:rFonts w:ascii="Times New Roman" w:hAnsi="Times New Roman" w:cs="Times New Roman"/>
          <w:sz w:val="26"/>
          <w:szCs w:val="26"/>
        </w:rPr>
        <w:t>пред</w:t>
      </w:r>
      <w:r w:rsidR="009E144C">
        <w:rPr>
          <w:rFonts w:ascii="Times New Roman" w:hAnsi="Times New Roman" w:cs="Times New Roman"/>
          <w:sz w:val="26"/>
          <w:szCs w:val="26"/>
        </w:rPr>
        <w:t>о</w:t>
      </w:r>
      <w:r w:rsidR="009E144C" w:rsidRPr="009E144C">
        <w:rPr>
          <w:rFonts w:ascii="Times New Roman" w:hAnsi="Times New Roman" w:cs="Times New Roman"/>
          <w:sz w:val="26"/>
          <w:szCs w:val="26"/>
        </w:rPr>
        <w:t>став</w:t>
      </w:r>
      <w:r w:rsidR="009E144C">
        <w:rPr>
          <w:rFonts w:ascii="Times New Roman" w:hAnsi="Times New Roman" w:cs="Times New Roman"/>
          <w:sz w:val="26"/>
          <w:szCs w:val="26"/>
        </w:rPr>
        <w:t>лении</w:t>
      </w:r>
      <w:r w:rsidR="009E144C" w:rsidRPr="009E144C">
        <w:rPr>
          <w:rFonts w:ascii="Times New Roman" w:hAnsi="Times New Roman" w:cs="Times New Roman"/>
          <w:sz w:val="26"/>
          <w:szCs w:val="26"/>
        </w:rPr>
        <w:t xml:space="preserve"> документ</w:t>
      </w:r>
      <w:r w:rsidR="009E144C">
        <w:rPr>
          <w:rFonts w:ascii="Times New Roman" w:hAnsi="Times New Roman" w:cs="Times New Roman"/>
          <w:sz w:val="26"/>
          <w:szCs w:val="26"/>
        </w:rPr>
        <w:t>ов</w:t>
      </w:r>
      <w:r w:rsidR="009E144C" w:rsidRPr="009E144C">
        <w:rPr>
          <w:rFonts w:ascii="Times New Roman" w:hAnsi="Times New Roman" w:cs="Times New Roman"/>
          <w:sz w:val="26"/>
          <w:szCs w:val="26"/>
        </w:rPr>
        <w:t xml:space="preserve"> все</w:t>
      </w:r>
      <w:r w:rsidR="009E144C">
        <w:rPr>
          <w:rFonts w:ascii="Times New Roman" w:hAnsi="Times New Roman" w:cs="Times New Roman"/>
          <w:sz w:val="26"/>
          <w:szCs w:val="26"/>
        </w:rPr>
        <w:t>х</w:t>
      </w:r>
      <w:r w:rsidR="009E144C" w:rsidRPr="009E144C">
        <w:rPr>
          <w:rFonts w:ascii="Times New Roman" w:hAnsi="Times New Roman" w:cs="Times New Roman"/>
          <w:sz w:val="26"/>
          <w:szCs w:val="26"/>
        </w:rPr>
        <w:t xml:space="preserve"> </w:t>
      </w:r>
      <w:r w:rsidR="009E144C">
        <w:rPr>
          <w:rFonts w:ascii="Times New Roman" w:hAnsi="Times New Roman" w:cs="Times New Roman"/>
          <w:sz w:val="26"/>
          <w:szCs w:val="26"/>
        </w:rPr>
        <w:t>работ</w:t>
      </w:r>
      <w:r w:rsidR="009E144C" w:rsidRPr="009E144C">
        <w:rPr>
          <w:rFonts w:ascii="Times New Roman" w:hAnsi="Times New Roman" w:cs="Times New Roman"/>
          <w:sz w:val="26"/>
          <w:szCs w:val="26"/>
        </w:rPr>
        <w:t>ник</w:t>
      </w:r>
      <w:r w:rsidR="009E144C">
        <w:rPr>
          <w:rFonts w:ascii="Times New Roman" w:hAnsi="Times New Roman" w:cs="Times New Roman"/>
          <w:sz w:val="26"/>
          <w:szCs w:val="26"/>
        </w:rPr>
        <w:t>ов (</w:t>
      </w:r>
      <w:r w:rsidR="009E144C" w:rsidRPr="009E144C">
        <w:rPr>
          <w:rFonts w:ascii="Times New Roman" w:hAnsi="Times New Roman" w:cs="Times New Roman"/>
          <w:b/>
          <w:sz w:val="26"/>
          <w:szCs w:val="26"/>
        </w:rPr>
        <w:t>приложение 17</w:t>
      </w:r>
      <w:r w:rsidR="009E144C">
        <w:rPr>
          <w:rFonts w:ascii="Times New Roman" w:hAnsi="Times New Roman" w:cs="Times New Roman"/>
          <w:sz w:val="26"/>
          <w:szCs w:val="26"/>
        </w:rPr>
        <w:t>).</w:t>
      </w:r>
    </w:p>
    <w:p w:rsidR="009E144C" w:rsidRDefault="009E144C" w:rsidP="0009105B">
      <w:pPr>
        <w:jc w:val="both"/>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8" w:history="1">
        <w:r w:rsidRPr="009E144C">
          <w:rPr>
            <w:rStyle w:val="a4"/>
            <w:rFonts w:ascii="Times New Roman" w:hAnsi="Times New Roman" w:cs="Times New Roman"/>
            <w:color w:val="auto"/>
            <w:sz w:val="26"/>
            <w:szCs w:val="26"/>
            <w:u w:val="none"/>
          </w:rPr>
          <w:t>ч. 3 ст. 9 Закона от 06.12.2011 № 402-ФЗ</w:t>
        </w:r>
      </w:hyperlink>
      <w:r w:rsidRPr="009E144C">
        <w:rPr>
          <w:rFonts w:ascii="Times New Roman" w:hAnsi="Times New Roman" w:cs="Times New Roman"/>
          <w:sz w:val="26"/>
          <w:szCs w:val="26"/>
        </w:rPr>
        <w:t>. </w:t>
      </w:r>
    </w:p>
    <w:p w:rsidR="0009105B" w:rsidRPr="00E52492" w:rsidRDefault="00665159" w:rsidP="0009105B">
      <w:pPr>
        <w:jc w:val="both"/>
        <w:rPr>
          <w:rFonts w:ascii="Times New Roman" w:hAnsi="Times New Roman" w:cs="Times New Roman"/>
          <w:sz w:val="26"/>
          <w:szCs w:val="26"/>
        </w:rPr>
      </w:pPr>
      <w:r>
        <w:rPr>
          <w:rFonts w:ascii="Times New Roman" w:hAnsi="Times New Roman" w:cs="Times New Roman"/>
          <w:sz w:val="26"/>
          <w:szCs w:val="26"/>
        </w:rPr>
        <w:t>7</w:t>
      </w:r>
      <w:r w:rsidR="0009105B" w:rsidRPr="007E07C0">
        <w:rPr>
          <w:rFonts w:ascii="Times New Roman" w:hAnsi="Times New Roman" w:cs="Times New Roman"/>
          <w:sz w:val="26"/>
          <w:szCs w:val="26"/>
        </w:rPr>
        <w:t xml:space="preserve">. Право подписи учетных документов предоставлено </w:t>
      </w:r>
      <w:r w:rsidR="00FD5D24" w:rsidRPr="007E07C0">
        <w:rPr>
          <w:rFonts w:ascii="Times New Roman" w:hAnsi="Times New Roman" w:cs="Times New Roman"/>
          <w:sz w:val="26"/>
          <w:szCs w:val="26"/>
        </w:rPr>
        <w:t>работникам</w:t>
      </w:r>
      <w:r w:rsidR="0009105B" w:rsidRPr="007E07C0">
        <w:rPr>
          <w:rFonts w:ascii="Times New Roman" w:hAnsi="Times New Roman" w:cs="Times New Roman"/>
          <w:sz w:val="26"/>
          <w:szCs w:val="26"/>
        </w:rPr>
        <w:t xml:space="preserve">, занимающим должности, перечисленные в </w:t>
      </w:r>
      <w:r w:rsidR="0009105B" w:rsidRPr="007E07C0">
        <w:rPr>
          <w:rFonts w:ascii="Times New Roman" w:hAnsi="Times New Roman" w:cs="Times New Roman"/>
          <w:b/>
          <w:sz w:val="26"/>
          <w:szCs w:val="26"/>
        </w:rPr>
        <w:t xml:space="preserve">приложении </w:t>
      </w:r>
      <w:r w:rsidR="00E71132" w:rsidRPr="007E07C0">
        <w:rPr>
          <w:rFonts w:ascii="Times New Roman" w:hAnsi="Times New Roman" w:cs="Times New Roman"/>
          <w:b/>
          <w:sz w:val="26"/>
          <w:szCs w:val="26"/>
        </w:rPr>
        <w:t>2.</w:t>
      </w:r>
      <w:r w:rsidR="004117F0" w:rsidRPr="007E07C0">
        <w:rPr>
          <w:rFonts w:ascii="Times New Roman" w:hAnsi="Times New Roman" w:cs="Times New Roman"/>
          <w:sz w:val="26"/>
          <w:szCs w:val="26"/>
        </w:rPr>
        <w:t xml:space="preserve"> </w:t>
      </w:r>
    </w:p>
    <w:p w:rsidR="00A3446D"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Основание: </w:t>
      </w:r>
      <w:r w:rsidR="00A3446D" w:rsidRPr="00246A42">
        <w:rPr>
          <w:rFonts w:ascii="Times New Roman" w:hAnsi="Times New Roman" w:cs="Times New Roman"/>
          <w:sz w:val="26"/>
          <w:szCs w:val="26"/>
        </w:rPr>
        <w:t>пункт 8 приложения № 2 к СГС «Учетная политика, оценочные значения и ошибки».</w:t>
      </w:r>
    </w:p>
    <w:p w:rsidR="005129BF" w:rsidRDefault="00665159" w:rsidP="005129BF">
      <w:p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sidR="00245076" w:rsidRPr="00924A96">
        <w:rPr>
          <w:rFonts w:ascii="Times New Roman" w:hAnsi="Times New Roman" w:cs="Times New Roman"/>
          <w:color w:val="000000"/>
          <w:sz w:val="26"/>
          <w:szCs w:val="26"/>
        </w:rPr>
        <w:t>. К учету принимаются документы о приемке, акт выполненных работ, товарная накладная, универсальный передаточный документ или счет-фактура от контрагентов (поставщиков, исполнителей, подрядчиков), оформленные в электронном (бумажном) виде и подписанные ЭЦП в ЕИС «Закупки»</w:t>
      </w:r>
      <w:r w:rsidR="00366115">
        <w:rPr>
          <w:rFonts w:ascii="Times New Roman" w:hAnsi="Times New Roman" w:cs="Times New Roman"/>
          <w:color w:val="000000"/>
          <w:sz w:val="26"/>
          <w:szCs w:val="26"/>
        </w:rPr>
        <w:t>,</w:t>
      </w:r>
      <w:r w:rsidR="00366115" w:rsidRPr="00366115">
        <w:rPr>
          <w:rFonts w:ascii="Times New Roman" w:hAnsi="Times New Roman" w:cs="Times New Roman"/>
          <w:color w:val="000000"/>
          <w:sz w:val="26"/>
          <w:szCs w:val="26"/>
        </w:rPr>
        <w:t xml:space="preserve"> </w:t>
      </w:r>
      <w:r w:rsidR="00366115">
        <w:rPr>
          <w:rFonts w:ascii="Times New Roman" w:hAnsi="Times New Roman" w:cs="Times New Roman"/>
          <w:color w:val="000000"/>
          <w:sz w:val="26"/>
          <w:szCs w:val="26"/>
        </w:rPr>
        <w:t>«</w:t>
      </w:r>
      <w:proofErr w:type="spellStart"/>
      <w:r w:rsidR="00366115">
        <w:rPr>
          <w:rFonts w:ascii="Times New Roman" w:hAnsi="Times New Roman" w:cs="Times New Roman"/>
          <w:color w:val="000000"/>
          <w:sz w:val="26"/>
          <w:szCs w:val="26"/>
        </w:rPr>
        <w:t>Сбис</w:t>
      </w:r>
      <w:proofErr w:type="spellEnd"/>
      <w:r w:rsidR="00366115">
        <w:rPr>
          <w:rFonts w:ascii="Times New Roman" w:hAnsi="Times New Roman" w:cs="Times New Roman"/>
          <w:color w:val="000000"/>
          <w:sz w:val="26"/>
          <w:szCs w:val="26"/>
        </w:rPr>
        <w:t>»</w:t>
      </w:r>
      <w:r w:rsidR="00245076" w:rsidRPr="00924A96">
        <w:rPr>
          <w:rFonts w:ascii="Times New Roman" w:hAnsi="Times New Roman" w:cs="Times New Roman"/>
          <w:color w:val="000000"/>
          <w:sz w:val="26"/>
          <w:szCs w:val="26"/>
        </w:rPr>
        <w:t xml:space="preserve"> (собственноручно). Правом подписи указанных документов обладают работники, перечень которых утверждается приказом руководителя.</w:t>
      </w:r>
    </w:p>
    <w:p w:rsidR="005129BF" w:rsidRPr="00246A42" w:rsidRDefault="005129BF" w:rsidP="005129BF">
      <w:pPr>
        <w:jc w:val="both"/>
        <w:rPr>
          <w:rFonts w:ascii="Times New Roman" w:hAnsi="Times New Roman" w:cs="Times New Roman"/>
          <w:sz w:val="26"/>
          <w:szCs w:val="26"/>
        </w:rPr>
      </w:pPr>
      <w:r w:rsidRPr="00246A42">
        <w:rPr>
          <w:rFonts w:ascii="Times New Roman" w:hAnsi="Times New Roman" w:cs="Times New Roman"/>
          <w:sz w:val="26"/>
          <w:szCs w:val="26"/>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5129BF" w:rsidRPr="00246A42" w:rsidRDefault="005129BF" w:rsidP="005129BF">
      <w:pPr>
        <w:jc w:val="both"/>
        <w:rPr>
          <w:rFonts w:ascii="Times New Roman" w:hAnsi="Times New Roman" w:cs="Times New Roman"/>
          <w:sz w:val="26"/>
          <w:szCs w:val="26"/>
        </w:rPr>
      </w:pPr>
      <w:r w:rsidRPr="00246A42">
        <w:rPr>
          <w:rFonts w:ascii="Times New Roman" w:hAnsi="Times New Roman" w:cs="Times New Roman"/>
          <w:sz w:val="26"/>
          <w:szCs w:val="26"/>
        </w:rPr>
        <w:t>- учет имущества;</w:t>
      </w:r>
    </w:p>
    <w:p w:rsidR="005129BF" w:rsidRPr="00246A42" w:rsidRDefault="005129BF" w:rsidP="005129BF">
      <w:pPr>
        <w:jc w:val="both"/>
        <w:rPr>
          <w:rFonts w:ascii="Times New Roman" w:hAnsi="Times New Roman" w:cs="Times New Roman"/>
          <w:sz w:val="26"/>
          <w:szCs w:val="26"/>
        </w:rPr>
      </w:pPr>
      <w:r w:rsidRPr="00246A42">
        <w:rPr>
          <w:rFonts w:ascii="Times New Roman" w:hAnsi="Times New Roman" w:cs="Times New Roman"/>
          <w:sz w:val="26"/>
          <w:szCs w:val="26"/>
        </w:rPr>
        <w:t>- начисление доходов;</w:t>
      </w:r>
    </w:p>
    <w:p w:rsidR="005129BF" w:rsidRDefault="005129BF" w:rsidP="005129BF">
      <w:pPr>
        <w:jc w:val="both"/>
        <w:rPr>
          <w:rFonts w:ascii="Times New Roman" w:hAnsi="Times New Roman" w:cs="Times New Roman"/>
          <w:sz w:val="26"/>
          <w:szCs w:val="26"/>
        </w:rPr>
      </w:pPr>
      <w:r w:rsidRPr="00246A42">
        <w:rPr>
          <w:rFonts w:ascii="Times New Roman" w:hAnsi="Times New Roman" w:cs="Times New Roman"/>
          <w:sz w:val="26"/>
          <w:szCs w:val="26"/>
        </w:rPr>
        <w:t>- исправление ошибок</w:t>
      </w:r>
      <w:r w:rsidR="00222E85">
        <w:rPr>
          <w:rFonts w:ascii="Times New Roman" w:hAnsi="Times New Roman" w:cs="Times New Roman"/>
          <w:sz w:val="26"/>
          <w:szCs w:val="26"/>
        </w:rPr>
        <w:t>.</w:t>
      </w:r>
    </w:p>
    <w:p w:rsidR="0064527C" w:rsidRPr="00246A42" w:rsidRDefault="0064527C" w:rsidP="005129BF">
      <w:pPr>
        <w:jc w:val="both"/>
        <w:rPr>
          <w:rFonts w:ascii="Times New Roman" w:hAnsi="Times New Roman" w:cs="Times New Roman"/>
          <w:sz w:val="26"/>
          <w:szCs w:val="26"/>
        </w:rPr>
      </w:pPr>
      <w:r w:rsidRPr="00246A42">
        <w:rPr>
          <w:rFonts w:ascii="Times New Roman" w:hAnsi="Times New Roman" w:cs="Times New Roman"/>
          <w:sz w:val="26"/>
          <w:szCs w:val="26"/>
        </w:rPr>
        <w:t>По длящимся и повторяющимся операциям документы оформляются с периодичностью один раз в месяц.</w:t>
      </w:r>
    </w:p>
    <w:p w:rsidR="0009105B" w:rsidRDefault="00665159" w:rsidP="00FA6FC6">
      <w:pPr>
        <w:spacing w:after="0"/>
        <w:jc w:val="both"/>
        <w:rPr>
          <w:rFonts w:ascii="Times New Roman" w:hAnsi="Times New Roman" w:cs="Times New Roman"/>
          <w:sz w:val="26"/>
          <w:szCs w:val="26"/>
        </w:rPr>
      </w:pPr>
      <w:r>
        <w:rPr>
          <w:rFonts w:ascii="Times New Roman" w:hAnsi="Times New Roman" w:cs="Times New Roman"/>
          <w:sz w:val="26"/>
          <w:szCs w:val="26"/>
        </w:rPr>
        <w:lastRenderedPageBreak/>
        <w:t>9</w:t>
      </w:r>
      <w:r w:rsidR="0009105B" w:rsidRPr="00E52492">
        <w:rPr>
          <w:rFonts w:ascii="Times New Roman" w:hAnsi="Times New Roman" w:cs="Times New Roman"/>
          <w:sz w:val="26"/>
          <w:szCs w:val="26"/>
        </w:rPr>
        <w:t>. Все документы бухгалтерского учета формируются на русском языке</w:t>
      </w:r>
      <w:r w:rsidR="001C31C2">
        <w:rPr>
          <w:rFonts w:ascii="Times New Roman" w:hAnsi="Times New Roman" w:cs="Times New Roman"/>
          <w:sz w:val="26"/>
          <w:szCs w:val="26"/>
        </w:rPr>
        <w:t>.</w:t>
      </w:r>
      <w:r w:rsidR="006A77F5">
        <w:rPr>
          <w:rFonts w:ascii="Times New Roman" w:hAnsi="Times New Roman" w:cs="Times New Roman"/>
          <w:sz w:val="26"/>
          <w:szCs w:val="26"/>
        </w:rPr>
        <w:t xml:space="preserve"> </w:t>
      </w:r>
      <w:r w:rsidR="0009105B" w:rsidRPr="00E52492">
        <w:rPr>
          <w:rFonts w:ascii="Times New Roman" w:hAnsi="Times New Roman" w:cs="Times New Roman"/>
          <w:sz w:val="26"/>
          <w:szCs w:val="26"/>
        </w:rPr>
        <w:t xml:space="preserve">Основание: пункт 31 СГС «Концептуальные основы бухучета и отчетности», пункт 7 приложения № 2 к СГС «Учетная политика, оценочные значения </w:t>
      </w:r>
      <w:r w:rsidR="0009105B" w:rsidRPr="001C31C2">
        <w:rPr>
          <w:rFonts w:ascii="Times New Roman" w:hAnsi="Times New Roman" w:cs="Times New Roman"/>
          <w:sz w:val="26"/>
          <w:szCs w:val="26"/>
        </w:rPr>
        <w:t>и ошибки».</w:t>
      </w:r>
    </w:p>
    <w:p w:rsidR="00565062" w:rsidRDefault="00665159" w:rsidP="00565062">
      <w:pPr>
        <w:spacing w:before="240" w:after="0"/>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sidR="001C31C2" w:rsidRPr="001C31C2">
        <w:rPr>
          <w:rFonts w:ascii="Times New Roman" w:hAnsi="Times New Roman" w:cs="Times New Roman"/>
          <w:color w:val="000000"/>
          <w:sz w:val="26"/>
          <w:szCs w:val="26"/>
        </w:rPr>
        <w:t xml:space="preserve">. Учреждение применяет бумажный путевой лист, форма которого утверждена в </w:t>
      </w:r>
      <w:r w:rsidR="001C31C2" w:rsidRPr="004C2A41">
        <w:rPr>
          <w:rFonts w:ascii="Times New Roman" w:hAnsi="Times New Roman" w:cs="Times New Roman"/>
          <w:b/>
          <w:color w:val="000000"/>
          <w:sz w:val="26"/>
          <w:szCs w:val="26"/>
        </w:rPr>
        <w:t>приложении 3</w:t>
      </w:r>
      <w:r w:rsidR="001C31C2" w:rsidRPr="001C31C2">
        <w:rPr>
          <w:rFonts w:ascii="Times New Roman" w:hAnsi="Times New Roman" w:cs="Times New Roman"/>
          <w:color w:val="000000"/>
          <w:sz w:val="26"/>
          <w:szCs w:val="26"/>
        </w:rPr>
        <w:t xml:space="preserve"> к учетной политике. Нумерация путевых листов ведется в простом хронологическом порядке, начиная с 1 января каждого следующего года.</w:t>
      </w:r>
    </w:p>
    <w:p w:rsidR="00565062" w:rsidRPr="001C31C2" w:rsidRDefault="001C31C2" w:rsidP="00565062">
      <w:pPr>
        <w:spacing w:before="240"/>
        <w:jc w:val="both"/>
        <w:rPr>
          <w:rFonts w:ascii="Times New Roman" w:hAnsi="Times New Roman" w:cs="Times New Roman"/>
          <w:color w:val="000000"/>
          <w:sz w:val="26"/>
          <w:szCs w:val="26"/>
        </w:rPr>
      </w:pPr>
      <w:r w:rsidRPr="001C31C2">
        <w:rPr>
          <w:rFonts w:ascii="Times New Roman" w:hAnsi="Times New Roman" w:cs="Times New Roman"/>
          <w:color w:val="000000"/>
          <w:sz w:val="26"/>
          <w:szCs w:val="26"/>
        </w:rPr>
        <w:t>Основание: Федеральный закон от 06.03.2022 № 39-ФЗ.</w:t>
      </w:r>
    </w:p>
    <w:p w:rsidR="0009105B" w:rsidRPr="00E52492" w:rsidRDefault="001C31C2" w:rsidP="00AB1292">
      <w:pPr>
        <w:spacing w:after="0"/>
        <w:jc w:val="both"/>
        <w:rPr>
          <w:rFonts w:ascii="Times New Roman" w:hAnsi="Times New Roman" w:cs="Times New Roman"/>
          <w:sz w:val="26"/>
          <w:szCs w:val="26"/>
        </w:rPr>
      </w:pPr>
      <w:r>
        <w:rPr>
          <w:rFonts w:ascii="Times New Roman" w:hAnsi="Times New Roman" w:cs="Times New Roman"/>
          <w:sz w:val="26"/>
          <w:szCs w:val="26"/>
        </w:rPr>
        <w:t>1</w:t>
      </w:r>
      <w:r w:rsidR="00665159">
        <w:rPr>
          <w:rFonts w:ascii="Times New Roman" w:hAnsi="Times New Roman" w:cs="Times New Roman"/>
          <w:sz w:val="26"/>
          <w:szCs w:val="26"/>
        </w:rPr>
        <w:t>1</w:t>
      </w:r>
      <w:r w:rsidR="0009105B" w:rsidRPr="00E52492">
        <w:rPr>
          <w:rFonts w:ascii="Times New Roman" w:hAnsi="Times New Roman" w:cs="Times New Roman"/>
          <w:sz w:val="26"/>
          <w:szCs w:val="26"/>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09105B" w:rsidRDefault="0009105B" w:rsidP="00AB1292">
      <w:pPr>
        <w:spacing w:after="0"/>
        <w:jc w:val="both"/>
        <w:rPr>
          <w:rFonts w:ascii="Times New Roman" w:hAnsi="Times New Roman" w:cs="Times New Roman"/>
          <w:sz w:val="26"/>
          <w:szCs w:val="26"/>
        </w:rPr>
      </w:pPr>
      <w:r w:rsidRPr="00E52492">
        <w:rPr>
          <w:rFonts w:ascii="Times New Roman" w:hAnsi="Times New Roman" w:cs="Times New Roman"/>
          <w:sz w:val="26"/>
          <w:szCs w:val="26"/>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AB1292" w:rsidRPr="00E52492" w:rsidRDefault="00AB1292" w:rsidP="0009105B">
      <w:pPr>
        <w:jc w:val="both"/>
        <w:rPr>
          <w:rFonts w:ascii="Times New Roman" w:hAnsi="Times New Roman" w:cs="Times New Roman"/>
          <w:sz w:val="26"/>
          <w:szCs w:val="26"/>
        </w:rPr>
      </w:pPr>
      <w:r w:rsidRPr="00246A42">
        <w:rPr>
          <w:rFonts w:ascii="Times New Roman" w:hAnsi="Times New Roman" w:cs="Times New Roman"/>
          <w:sz w:val="26"/>
          <w:szCs w:val="26"/>
        </w:rPr>
        <w:t>Если в первичный учетный документ включены реквизиты из другого документа-основания, в первичном документ указывается информация, позволяющая идентифицировать соответствующий документ-основание.</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Основание: пункт 7 </w:t>
      </w:r>
      <w:r w:rsidRPr="00736805">
        <w:rPr>
          <w:rFonts w:ascii="Times New Roman" w:hAnsi="Times New Roman" w:cs="Times New Roman"/>
          <w:sz w:val="26"/>
          <w:szCs w:val="26"/>
        </w:rPr>
        <w:t>приложения № 2</w:t>
      </w:r>
      <w:r w:rsidRPr="00E52492">
        <w:rPr>
          <w:rFonts w:ascii="Times New Roman" w:hAnsi="Times New Roman" w:cs="Times New Roman"/>
          <w:sz w:val="26"/>
          <w:szCs w:val="26"/>
        </w:rPr>
        <w:t xml:space="preserve"> к СГС «Учетная политика, оценочные значения и ошибки».</w:t>
      </w:r>
    </w:p>
    <w:p w:rsidR="0009105B" w:rsidRPr="00E52492" w:rsidRDefault="00CE68B0" w:rsidP="0009105B">
      <w:pPr>
        <w:jc w:val="both"/>
        <w:rPr>
          <w:rFonts w:ascii="Times New Roman" w:hAnsi="Times New Roman" w:cs="Times New Roman"/>
          <w:sz w:val="26"/>
          <w:szCs w:val="26"/>
        </w:rPr>
      </w:pPr>
      <w:r w:rsidRPr="00AB1292">
        <w:rPr>
          <w:rFonts w:ascii="Times New Roman" w:hAnsi="Times New Roman" w:cs="Times New Roman"/>
          <w:sz w:val="26"/>
          <w:szCs w:val="26"/>
        </w:rPr>
        <w:t>1</w:t>
      </w:r>
      <w:r w:rsidR="00665159">
        <w:rPr>
          <w:rFonts w:ascii="Times New Roman" w:hAnsi="Times New Roman" w:cs="Times New Roman"/>
          <w:sz w:val="26"/>
          <w:szCs w:val="26"/>
        </w:rPr>
        <w:t>2</w:t>
      </w:r>
      <w:r w:rsidR="0009105B" w:rsidRPr="00AB1292">
        <w:rPr>
          <w:rFonts w:ascii="Times New Roman" w:hAnsi="Times New Roman" w:cs="Times New Roman"/>
          <w:sz w:val="26"/>
          <w:szCs w:val="26"/>
        </w:rPr>
        <w:t>. Формирование электронных регистров бухгалтерского учета осуществляется в следующем порядке:</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09105B" w:rsidRDefault="0009105B" w:rsidP="00312CD4">
      <w:pPr>
        <w:jc w:val="both"/>
        <w:rPr>
          <w:rFonts w:ascii="Times New Roman" w:hAnsi="Times New Roman" w:cs="Times New Roman"/>
          <w:sz w:val="26"/>
          <w:szCs w:val="26"/>
        </w:rPr>
      </w:pPr>
      <w:r w:rsidRPr="00E52492">
        <w:rPr>
          <w:rFonts w:ascii="Times New Roman" w:hAnsi="Times New Roman" w:cs="Times New Roman"/>
          <w:sz w:val="26"/>
          <w:szCs w:val="26"/>
        </w:rPr>
        <w:t xml:space="preserve">- Журнал операций (ф.0509213) по всем забалансовым счетам формируется </w:t>
      </w:r>
      <w:r w:rsidRPr="004117F0">
        <w:rPr>
          <w:rFonts w:ascii="Times New Roman" w:hAnsi="Times New Roman" w:cs="Times New Roman"/>
          <w:sz w:val="26"/>
          <w:szCs w:val="26"/>
        </w:rPr>
        <w:t>ежемесячно в случае, если в отчетном месяце</w:t>
      </w:r>
      <w:r w:rsidRPr="00E52492">
        <w:rPr>
          <w:rFonts w:ascii="Times New Roman" w:hAnsi="Times New Roman" w:cs="Times New Roman"/>
          <w:sz w:val="26"/>
          <w:szCs w:val="26"/>
        </w:rPr>
        <w:t xml:space="preserve"> были обороты по счету;</w:t>
      </w:r>
    </w:p>
    <w:p w:rsidR="00CE68B0" w:rsidRDefault="00CE68B0" w:rsidP="00312CD4">
      <w:pPr>
        <w:spacing w:before="100" w:beforeAutospacing="1" w:after="100" w:afterAutospacing="1"/>
        <w:ind w:right="180"/>
        <w:contextualSpacing/>
        <w:jc w:val="both"/>
        <w:rPr>
          <w:rFonts w:ascii="Times New Roman" w:hAnsi="Times New Roman" w:cs="Times New Roman"/>
          <w:color w:val="000000"/>
          <w:sz w:val="26"/>
          <w:szCs w:val="26"/>
        </w:rPr>
      </w:pPr>
      <w:r w:rsidRPr="00CE68B0">
        <w:rPr>
          <w:rFonts w:ascii="Times New Roman" w:hAnsi="Times New Roman" w:cs="Times New Roman"/>
          <w:color w:val="000000"/>
          <w:sz w:val="26"/>
          <w:szCs w:val="26"/>
        </w:rPr>
        <w:t xml:space="preserve">- Журнал регистрации приходных и расходных ордеров составляется </w:t>
      </w:r>
      <w:r w:rsidR="00222E85">
        <w:rPr>
          <w:rFonts w:ascii="Times New Roman" w:hAnsi="Times New Roman" w:cs="Times New Roman"/>
          <w:color w:val="000000"/>
          <w:sz w:val="26"/>
          <w:szCs w:val="26"/>
        </w:rPr>
        <w:t xml:space="preserve">один </w:t>
      </w:r>
      <w:r w:rsidRPr="00CE68B0">
        <w:rPr>
          <w:rFonts w:ascii="Times New Roman" w:hAnsi="Times New Roman" w:cs="Times New Roman"/>
          <w:color w:val="000000"/>
          <w:sz w:val="26"/>
          <w:szCs w:val="26"/>
        </w:rPr>
        <w:t xml:space="preserve">раз в год в последний </w:t>
      </w:r>
      <w:r w:rsidR="00222E85">
        <w:rPr>
          <w:rFonts w:ascii="Times New Roman" w:hAnsi="Times New Roman" w:cs="Times New Roman"/>
          <w:color w:val="000000"/>
          <w:sz w:val="26"/>
          <w:szCs w:val="26"/>
        </w:rPr>
        <w:t xml:space="preserve">рабочий </w:t>
      </w:r>
      <w:r w:rsidRPr="00CE68B0">
        <w:rPr>
          <w:rFonts w:ascii="Times New Roman" w:hAnsi="Times New Roman" w:cs="Times New Roman"/>
          <w:color w:val="000000"/>
          <w:sz w:val="26"/>
          <w:szCs w:val="26"/>
        </w:rPr>
        <w:t>день года</w:t>
      </w:r>
      <w:r>
        <w:rPr>
          <w:rFonts w:ascii="Times New Roman" w:hAnsi="Times New Roman" w:cs="Times New Roman"/>
          <w:color w:val="000000"/>
          <w:sz w:val="26"/>
          <w:szCs w:val="26"/>
        </w:rPr>
        <w:t xml:space="preserve">; </w:t>
      </w:r>
    </w:p>
    <w:p w:rsidR="00CE68B0" w:rsidRPr="00CE68B0" w:rsidRDefault="00CE68B0" w:rsidP="00CE68B0">
      <w:pPr>
        <w:spacing w:before="100" w:beforeAutospacing="1" w:after="100" w:afterAutospacing="1" w:line="240" w:lineRule="auto"/>
        <w:ind w:right="180"/>
        <w:contextualSpacing/>
        <w:jc w:val="both"/>
        <w:rPr>
          <w:rFonts w:ascii="Times New Roman" w:hAnsi="Times New Roman" w:cs="Times New Roman"/>
          <w:color w:val="000000"/>
          <w:sz w:val="26"/>
          <w:szCs w:val="26"/>
        </w:rPr>
      </w:pPr>
    </w:p>
    <w:p w:rsidR="0009105B" w:rsidRPr="00E52492" w:rsidRDefault="0009105B" w:rsidP="00CE68B0">
      <w:pPr>
        <w:spacing w:before="240"/>
        <w:jc w:val="both"/>
        <w:rPr>
          <w:rFonts w:ascii="Times New Roman" w:hAnsi="Times New Roman" w:cs="Times New Roman"/>
          <w:sz w:val="26"/>
          <w:szCs w:val="26"/>
        </w:rPr>
      </w:pPr>
      <w:r w:rsidRPr="00E52492">
        <w:rPr>
          <w:rFonts w:ascii="Times New Roman" w:hAnsi="Times New Roman" w:cs="Times New Roman"/>
          <w:sz w:val="26"/>
          <w:szCs w:val="26"/>
        </w:rPr>
        <w:t>- инвентарная карточка учета основных средств оформляется при принятии объекта к</w:t>
      </w:r>
      <w:r w:rsidR="004117F0">
        <w:rPr>
          <w:rFonts w:ascii="Times New Roman" w:hAnsi="Times New Roman" w:cs="Times New Roman"/>
          <w:sz w:val="26"/>
          <w:szCs w:val="26"/>
        </w:rPr>
        <w:t xml:space="preserve"> </w:t>
      </w:r>
      <w:r w:rsidRPr="00E52492">
        <w:rPr>
          <w:rFonts w:ascii="Times New Roman" w:hAnsi="Times New Roman" w:cs="Times New Roman"/>
          <w:sz w:val="26"/>
          <w:szCs w:val="26"/>
        </w:rPr>
        <w:t xml:space="preserve">учету, по мере внесения изменений (данных о переоценке, модернизации, реконструкции, консервации и пр.) и при выбытии. При отсутствии указанных событий — </w:t>
      </w:r>
      <w:r w:rsidRPr="004117F0">
        <w:rPr>
          <w:rFonts w:ascii="Times New Roman" w:hAnsi="Times New Roman" w:cs="Times New Roman"/>
          <w:sz w:val="26"/>
          <w:szCs w:val="26"/>
        </w:rPr>
        <w:t>ежегодно</w:t>
      </w:r>
      <w:r w:rsidRPr="00E52492">
        <w:rPr>
          <w:rFonts w:ascii="Times New Roman" w:hAnsi="Times New Roman" w:cs="Times New Roman"/>
          <w:sz w:val="26"/>
          <w:szCs w:val="26"/>
        </w:rPr>
        <w:t xml:space="preserve"> на последний </w:t>
      </w:r>
      <w:r w:rsidRPr="004117F0">
        <w:rPr>
          <w:rFonts w:ascii="Times New Roman" w:hAnsi="Times New Roman" w:cs="Times New Roman"/>
          <w:sz w:val="26"/>
          <w:szCs w:val="26"/>
        </w:rPr>
        <w:t>день года</w:t>
      </w:r>
      <w:r w:rsidRPr="00E52492">
        <w:rPr>
          <w:rFonts w:ascii="Times New Roman" w:hAnsi="Times New Roman" w:cs="Times New Roman"/>
          <w:sz w:val="26"/>
          <w:szCs w:val="26"/>
        </w:rPr>
        <w:t xml:space="preserve"> со сведениями о начисленной амортизации;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lastRenderedPageBreak/>
        <w:t>- инвентарная карточка группового учета основных средств оформляется при принятии объектов к</w:t>
      </w:r>
      <w:r w:rsidR="004117F0">
        <w:rPr>
          <w:rFonts w:ascii="Times New Roman" w:hAnsi="Times New Roman" w:cs="Times New Roman"/>
          <w:sz w:val="26"/>
          <w:szCs w:val="26"/>
        </w:rPr>
        <w:t xml:space="preserve"> </w:t>
      </w:r>
      <w:r w:rsidRPr="00E52492">
        <w:rPr>
          <w:rFonts w:ascii="Times New Roman" w:hAnsi="Times New Roman" w:cs="Times New Roman"/>
          <w:sz w:val="26"/>
          <w:szCs w:val="26"/>
        </w:rPr>
        <w:t>учету, по мере внесения изменений (данных о переоценке, модернизации, реконструкции, консервации и пр.) и при выбытии;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 опись инвентарных карточек по учету основных средств, инвентарный список основных средств, заполняются </w:t>
      </w:r>
      <w:r w:rsidRPr="004117F0">
        <w:rPr>
          <w:rFonts w:ascii="Times New Roman" w:hAnsi="Times New Roman" w:cs="Times New Roman"/>
          <w:sz w:val="26"/>
          <w:szCs w:val="26"/>
        </w:rPr>
        <w:t>ежегодно</w:t>
      </w:r>
      <w:r w:rsidRPr="00E52492">
        <w:rPr>
          <w:rFonts w:ascii="Times New Roman" w:hAnsi="Times New Roman" w:cs="Times New Roman"/>
          <w:sz w:val="26"/>
          <w:szCs w:val="26"/>
        </w:rPr>
        <w:t xml:space="preserve"> в последний </w:t>
      </w:r>
      <w:r w:rsidR="00222E85">
        <w:rPr>
          <w:rFonts w:ascii="Times New Roman" w:hAnsi="Times New Roman" w:cs="Times New Roman"/>
          <w:sz w:val="26"/>
          <w:szCs w:val="26"/>
        </w:rPr>
        <w:t xml:space="preserve">рабочий </w:t>
      </w:r>
      <w:r w:rsidRPr="00E52492">
        <w:rPr>
          <w:rFonts w:ascii="Times New Roman" w:hAnsi="Times New Roman" w:cs="Times New Roman"/>
          <w:sz w:val="26"/>
          <w:szCs w:val="26"/>
        </w:rPr>
        <w:t xml:space="preserve">день </w:t>
      </w:r>
      <w:r w:rsidRPr="004117F0">
        <w:rPr>
          <w:rFonts w:ascii="Times New Roman" w:hAnsi="Times New Roman" w:cs="Times New Roman"/>
          <w:sz w:val="26"/>
          <w:szCs w:val="26"/>
        </w:rPr>
        <w:t>года</w:t>
      </w:r>
      <w:r w:rsidRPr="00E52492">
        <w:rPr>
          <w:rFonts w:ascii="Times New Roman" w:hAnsi="Times New Roman" w:cs="Times New Roman"/>
          <w:sz w:val="26"/>
          <w:szCs w:val="26"/>
        </w:rPr>
        <w:t>;</w:t>
      </w:r>
    </w:p>
    <w:p w:rsidR="004117F0"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журналы операций</w:t>
      </w:r>
      <w:r w:rsidR="004117F0">
        <w:rPr>
          <w:rFonts w:ascii="Times New Roman" w:hAnsi="Times New Roman" w:cs="Times New Roman"/>
          <w:sz w:val="26"/>
          <w:szCs w:val="26"/>
        </w:rPr>
        <w:t xml:space="preserve"> заполняются ежемесячно</w:t>
      </w:r>
      <w:r w:rsidR="00CE68B0">
        <w:rPr>
          <w:rFonts w:ascii="Times New Roman" w:hAnsi="Times New Roman" w:cs="Times New Roman"/>
          <w:sz w:val="26"/>
          <w:szCs w:val="26"/>
        </w:rPr>
        <w:t>;</w:t>
      </w:r>
    </w:p>
    <w:p w:rsidR="0009105B" w:rsidRPr="00E52492" w:rsidRDefault="004117F0" w:rsidP="0009105B">
      <w:pPr>
        <w:jc w:val="both"/>
        <w:rPr>
          <w:rFonts w:ascii="Times New Roman" w:hAnsi="Times New Roman" w:cs="Times New Roman"/>
          <w:sz w:val="26"/>
          <w:szCs w:val="26"/>
        </w:rPr>
      </w:pPr>
      <w:r w:rsidRPr="00312CD4">
        <w:rPr>
          <w:rFonts w:ascii="Times New Roman" w:hAnsi="Times New Roman" w:cs="Times New Roman"/>
          <w:sz w:val="26"/>
          <w:szCs w:val="26"/>
        </w:rPr>
        <w:t>-</w:t>
      </w:r>
      <w:r w:rsidR="008945FA">
        <w:rPr>
          <w:rFonts w:ascii="Times New Roman" w:hAnsi="Times New Roman" w:cs="Times New Roman"/>
          <w:sz w:val="26"/>
          <w:szCs w:val="26"/>
        </w:rPr>
        <w:t xml:space="preserve"> </w:t>
      </w:r>
      <w:r w:rsidR="0009105B" w:rsidRPr="00312CD4">
        <w:rPr>
          <w:rFonts w:ascii="Times New Roman" w:hAnsi="Times New Roman" w:cs="Times New Roman"/>
          <w:sz w:val="26"/>
          <w:szCs w:val="26"/>
        </w:rPr>
        <w:t>главная книга заполня</w:t>
      </w:r>
      <w:r w:rsidRPr="00312CD4">
        <w:rPr>
          <w:rFonts w:ascii="Times New Roman" w:hAnsi="Times New Roman" w:cs="Times New Roman"/>
          <w:sz w:val="26"/>
          <w:szCs w:val="26"/>
        </w:rPr>
        <w:t>е</w:t>
      </w:r>
      <w:r w:rsidR="0009105B" w:rsidRPr="00312CD4">
        <w:rPr>
          <w:rFonts w:ascii="Times New Roman" w:hAnsi="Times New Roman" w:cs="Times New Roman"/>
          <w:sz w:val="26"/>
          <w:szCs w:val="26"/>
        </w:rPr>
        <w:t>тся</w:t>
      </w:r>
      <w:r w:rsidRPr="00312CD4">
        <w:rPr>
          <w:rFonts w:ascii="Times New Roman" w:hAnsi="Times New Roman" w:cs="Times New Roman"/>
          <w:sz w:val="26"/>
          <w:szCs w:val="26"/>
        </w:rPr>
        <w:t xml:space="preserve"> </w:t>
      </w:r>
      <w:r w:rsidR="00CE68B0" w:rsidRPr="00312CD4">
        <w:rPr>
          <w:rFonts w:ascii="Times New Roman" w:hAnsi="Times New Roman" w:cs="Times New Roman"/>
          <w:sz w:val="26"/>
          <w:szCs w:val="26"/>
        </w:rPr>
        <w:t>один раз в год</w:t>
      </w:r>
      <w:r w:rsidR="0009105B" w:rsidRPr="00312CD4">
        <w:rPr>
          <w:rFonts w:ascii="Times New Roman" w:hAnsi="Times New Roman" w:cs="Times New Roman"/>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другие регистры, неуказанные выше, заполняются по мере необходимости, если иное не установлено законодательством РФ.</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w:t>
      </w:r>
      <w:r w:rsidR="00665159">
        <w:rPr>
          <w:rFonts w:ascii="Times New Roman" w:hAnsi="Times New Roman" w:cs="Times New Roman"/>
          <w:sz w:val="26"/>
          <w:szCs w:val="26"/>
        </w:rPr>
        <w:t>3</w:t>
      </w:r>
      <w:r w:rsidRPr="00E52492">
        <w:rPr>
          <w:rFonts w:ascii="Times New Roman" w:hAnsi="Times New Roman" w:cs="Times New Roman"/>
          <w:sz w:val="26"/>
          <w:szCs w:val="26"/>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736805" w:rsidRPr="00736805" w:rsidRDefault="00736805" w:rsidP="00AB1292">
      <w:pPr>
        <w:spacing w:before="100" w:beforeAutospacing="1" w:after="100" w:afterAutospacing="1"/>
        <w:ind w:right="18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736805">
        <w:rPr>
          <w:rFonts w:ascii="Times New Roman" w:hAnsi="Times New Roman" w:cs="Times New Roman"/>
          <w:color w:val="000000"/>
          <w:sz w:val="26"/>
          <w:szCs w:val="26"/>
        </w:rPr>
        <w:t>КБК 1.302.11.000 «Расчеты по заработной плате» и КБК 1.30</w:t>
      </w:r>
      <w:r w:rsidR="00013DCE">
        <w:rPr>
          <w:rFonts w:ascii="Times New Roman" w:hAnsi="Times New Roman" w:cs="Times New Roman"/>
          <w:color w:val="000000"/>
          <w:sz w:val="26"/>
          <w:szCs w:val="26"/>
        </w:rPr>
        <w:t>3</w:t>
      </w:r>
      <w:r w:rsidRPr="00736805">
        <w:rPr>
          <w:rFonts w:ascii="Times New Roman" w:hAnsi="Times New Roman" w:cs="Times New Roman"/>
          <w:color w:val="000000"/>
          <w:sz w:val="26"/>
          <w:szCs w:val="26"/>
        </w:rPr>
        <w:t>.</w:t>
      </w:r>
      <w:r w:rsidR="00013DCE">
        <w:rPr>
          <w:rFonts w:ascii="Times New Roman" w:hAnsi="Times New Roman" w:cs="Times New Roman"/>
          <w:color w:val="000000"/>
          <w:sz w:val="26"/>
          <w:szCs w:val="26"/>
        </w:rPr>
        <w:t>15</w:t>
      </w:r>
      <w:r w:rsidRPr="00736805">
        <w:rPr>
          <w:rFonts w:ascii="Times New Roman" w:hAnsi="Times New Roman" w:cs="Times New Roman"/>
          <w:color w:val="000000"/>
          <w:sz w:val="26"/>
          <w:szCs w:val="26"/>
        </w:rPr>
        <w:t>.000 «Расчеты по начислениям на выплаты по оплате труда»</w:t>
      </w:r>
      <w:r w:rsidR="00013DCE">
        <w:rPr>
          <w:rFonts w:ascii="Times New Roman" w:hAnsi="Times New Roman" w:cs="Times New Roman"/>
          <w:color w:val="000000"/>
          <w:sz w:val="26"/>
          <w:szCs w:val="26"/>
        </w:rPr>
        <w:t xml:space="preserve"> 303.06 </w:t>
      </w:r>
      <w:r w:rsidR="00013DCE" w:rsidRPr="00013DCE">
        <w:rPr>
          <w:rStyle w:val="ad"/>
          <w:rFonts w:ascii="Times New Roman" w:hAnsi="Times New Roman" w:cs="Times New Roman"/>
          <w:b w:val="0"/>
          <w:sz w:val="26"/>
          <w:szCs w:val="26"/>
          <w:shd w:val="clear" w:color="auto" w:fill="FFFFFF"/>
        </w:rPr>
        <w:t>«Взносы на страхование от НС»</w:t>
      </w:r>
      <w:r w:rsidR="00AB1292">
        <w:rPr>
          <w:rFonts w:ascii="Times New Roman" w:hAnsi="Times New Roman" w:cs="Times New Roman"/>
          <w:color w:val="000000"/>
          <w:sz w:val="26"/>
          <w:szCs w:val="26"/>
        </w:rPr>
        <w:t>,</w:t>
      </w:r>
      <w:r w:rsidR="00AB1292" w:rsidRPr="00AB1292">
        <w:rPr>
          <w:rFonts w:ascii="Times New Roman" w:hAnsi="Times New Roman" w:cs="Times New Roman"/>
          <w:color w:val="000000"/>
          <w:sz w:val="26"/>
          <w:szCs w:val="26"/>
        </w:rPr>
        <w:t xml:space="preserve"> </w:t>
      </w:r>
      <w:r w:rsidR="00AB1292" w:rsidRPr="00736805">
        <w:rPr>
          <w:rFonts w:ascii="Times New Roman" w:hAnsi="Times New Roman" w:cs="Times New Roman"/>
          <w:color w:val="000000"/>
          <w:sz w:val="26"/>
          <w:szCs w:val="26"/>
        </w:rPr>
        <w:t>КБК Х.302.66.000 «Расчеты по социальным пособиям и компенсациям персоналу в денежной форме»</w:t>
      </w:r>
      <w:r w:rsidR="00013DCE">
        <w:rPr>
          <w:rFonts w:ascii="Times New Roman" w:hAnsi="Times New Roman" w:cs="Times New Roman"/>
          <w:color w:val="000000"/>
          <w:sz w:val="26"/>
          <w:szCs w:val="26"/>
        </w:rPr>
        <w:t>;</w:t>
      </w:r>
    </w:p>
    <w:p w:rsidR="00736805" w:rsidRPr="00736805" w:rsidRDefault="00736805" w:rsidP="00AB1292">
      <w:pPr>
        <w:spacing w:before="100" w:beforeAutospacing="1" w:after="100" w:afterAutospacing="1"/>
        <w:ind w:right="18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736805">
        <w:rPr>
          <w:rFonts w:ascii="Times New Roman" w:hAnsi="Times New Roman" w:cs="Times New Roman"/>
          <w:color w:val="000000"/>
          <w:sz w:val="26"/>
          <w:szCs w:val="26"/>
        </w:rPr>
        <w:t>КБК 1.302.14.000 «Расчеты по прочим несоциальным выплатам персоналу в натуральной форме»;</w:t>
      </w:r>
    </w:p>
    <w:p w:rsidR="00A754A7" w:rsidRDefault="00736805" w:rsidP="00A754A7">
      <w:pPr>
        <w:spacing w:after="100" w:afterAutospacing="1"/>
        <w:ind w:right="18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736805">
        <w:rPr>
          <w:rFonts w:ascii="Times New Roman" w:hAnsi="Times New Roman" w:cs="Times New Roman"/>
          <w:color w:val="000000"/>
          <w:sz w:val="26"/>
          <w:szCs w:val="26"/>
        </w:rPr>
        <w:t>КБК 1.302.96.000 «Расчеты по иным выплатам текущего характера физическим лицам».</w:t>
      </w:r>
    </w:p>
    <w:p w:rsidR="00A754A7" w:rsidRPr="00A754A7" w:rsidRDefault="00A754A7" w:rsidP="00A754A7">
      <w:pPr>
        <w:spacing w:after="100" w:afterAutospacing="1"/>
        <w:ind w:right="180"/>
        <w:jc w:val="both"/>
        <w:rPr>
          <w:rFonts w:ascii="Times New Roman" w:hAnsi="Times New Roman" w:cs="Times New Roman"/>
          <w:color w:val="000000"/>
          <w:sz w:val="26"/>
          <w:szCs w:val="26"/>
        </w:rPr>
      </w:pPr>
      <w:r w:rsidRPr="00A754A7">
        <w:rPr>
          <w:rFonts w:ascii="Times New Roman" w:hAnsi="Times New Roman" w:cs="Times New Roman"/>
          <w:color w:val="000000"/>
          <w:sz w:val="26"/>
          <w:szCs w:val="26"/>
        </w:rPr>
        <w:t>Основание: пункт 146 СГС «Единый план счетов» № 121н.</w:t>
      </w:r>
    </w:p>
    <w:p w:rsidR="0009105B" w:rsidRDefault="0009105B" w:rsidP="00A754A7">
      <w:pPr>
        <w:jc w:val="both"/>
        <w:rPr>
          <w:rFonts w:ascii="Times New Roman" w:hAnsi="Times New Roman" w:cs="Times New Roman"/>
          <w:b/>
          <w:sz w:val="26"/>
          <w:szCs w:val="26"/>
        </w:rPr>
      </w:pPr>
      <w:r w:rsidRPr="00E52492">
        <w:rPr>
          <w:rFonts w:ascii="Times New Roman" w:hAnsi="Times New Roman" w:cs="Times New Roman"/>
          <w:sz w:val="26"/>
          <w:szCs w:val="26"/>
        </w:rPr>
        <w:t>1</w:t>
      </w:r>
      <w:r w:rsidR="00665159">
        <w:rPr>
          <w:rFonts w:ascii="Times New Roman" w:hAnsi="Times New Roman" w:cs="Times New Roman"/>
          <w:sz w:val="26"/>
          <w:szCs w:val="26"/>
        </w:rPr>
        <w:t>4</w:t>
      </w:r>
      <w:r w:rsidRPr="00E52492">
        <w:rPr>
          <w:rFonts w:ascii="Times New Roman" w:hAnsi="Times New Roman" w:cs="Times New Roman"/>
          <w:sz w:val="26"/>
          <w:szCs w:val="26"/>
        </w:rPr>
        <w:t xml:space="preserve">. Журналам операций присваиваются номера согласно </w:t>
      </w:r>
      <w:r w:rsidRPr="001A5264">
        <w:rPr>
          <w:rFonts w:ascii="Times New Roman" w:hAnsi="Times New Roman" w:cs="Times New Roman"/>
          <w:b/>
          <w:sz w:val="26"/>
          <w:szCs w:val="26"/>
        </w:rPr>
        <w:t xml:space="preserve">приложению </w:t>
      </w:r>
      <w:r w:rsidR="00736805" w:rsidRPr="001A5264">
        <w:rPr>
          <w:rFonts w:ascii="Times New Roman" w:hAnsi="Times New Roman" w:cs="Times New Roman"/>
          <w:b/>
          <w:sz w:val="26"/>
          <w:szCs w:val="26"/>
        </w:rPr>
        <w:t>4</w:t>
      </w:r>
      <w:r w:rsidRPr="001A5264">
        <w:rPr>
          <w:rFonts w:ascii="Times New Roman" w:hAnsi="Times New Roman" w:cs="Times New Roman"/>
          <w:b/>
          <w:sz w:val="26"/>
          <w:szCs w:val="26"/>
        </w:rPr>
        <w:t>.</w:t>
      </w:r>
      <w:r w:rsidR="00A754A7">
        <w:rPr>
          <w:rFonts w:ascii="Times New Roman" w:hAnsi="Times New Roman" w:cs="Times New Roman"/>
          <w:sz w:val="26"/>
          <w:szCs w:val="26"/>
        </w:rPr>
        <w:t xml:space="preserve"> </w:t>
      </w:r>
      <w:r w:rsidR="00A754A7" w:rsidRPr="00A754A7">
        <w:rPr>
          <w:rFonts w:ascii="Times New Roman" w:hAnsi="Times New Roman" w:cs="Times New Roman"/>
          <w:color w:val="000000"/>
          <w:sz w:val="26"/>
          <w:szCs w:val="26"/>
        </w:rPr>
        <w:t xml:space="preserve">Журналы операций подписываются главным бухгалтером и </w:t>
      </w:r>
      <w:r w:rsidR="00A754A7">
        <w:rPr>
          <w:rFonts w:ascii="Times New Roman" w:hAnsi="Times New Roman" w:cs="Times New Roman"/>
          <w:color w:val="000000"/>
          <w:sz w:val="26"/>
          <w:szCs w:val="26"/>
        </w:rPr>
        <w:t xml:space="preserve">ведущим </w:t>
      </w:r>
      <w:r w:rsidR="00A754A7" w:rsidRPr="00A754A7">
        <w:rPr>
          <w:rFonts w:ascii="Times New Roman" w:hAnsi="Times New Roman" w:cs="Times New Roman"/>
          <w:color w:val="000000"/>
          <w:sz w:val="26"/>
          <w:szCs w:val="26"/>
        </w:rPr>
        <w:t>бухгалтером, составившим журнал операций.</w:t>
      </w:r>
      <w:r w:rsidR="00A754A7">
        <w:rPr>
          <w:rFonts w:ascii="Times New Roman" w:hAnsi="Times New Roman" w:cs="Times New Roman"/>
          <w:sz w:val="26"/>
          <w:szCs w:val="26"/>
        </w:rPr>
        <w:t xml:space="preserve"> </w:t>
      </w:r>
      <w:r w:rsidRPr="00E52492">
        <w:rPr>
          <w:rFonts w:ascii="Times New Roman" w:hAnsi="Times New Roman" w:cs="Times New Roman"/>
          <w:sz w:val="26"/>
          <w:szCs w:val="26"/>
        </w:rPr>
        <w:t xml:space="preserve">К журналам прилагаются первичные учетные документы согласно </w:t>
      </w:r>
      <w:r w:rsidRPr="004F099B">
        <w:rPr>
          <w:rFonts w:ascii="Times New Roman" w:hAnsi="Times New Roman" w:cs="Times New Roman"/>
          <w:b/>
          <w:sz w:val="26"/>
          <w:szCs w:val="26"/>
        </w:rPr>
        <w:t xml:space="preserve">приложению </w:t>
      </w:r>
      <w:r w:rsidR="00072A5F" w:rsidRPr="004F099B">
        <w:rPr>
          <w:rFonts w:ascii="Times New Roman" w:hAnsi="Times New Roman" w:cs="Times New Roman"/>
          <w:b/>
          <w:sz w:val="26"/>
          <w:szCs w:val="26"/>
        </w:rPr>
        <w:t>5</w:t>
      </w:r>
      <w:r w:rsidRPr="004F099B">
        <w:rPr>
          <w:rFonts w:ascii="Times New Roman" w:hAnsi="Times New Roman" w:cs="Times New Roman"/>
          <w:b/>
          <w:sz w:val="26"/>
          <w:szCs w:val="26"/>
        </w:rPr>
        <w:t>.</w:t>
      </w:r>
    </w:p>
    <w:p w:rsidR="005F500F" w:rsidRPr="005F500F" w:rsidRDefault="005F500F" w:rsidP="0020023C">
      <w:pPr>
        <w:spacing w:after="0"/>
        <w:jc w:val="both"/>
        <w:rPr>
          <w:rFonts w:ascii="Times New Roman" w:hAnsi="Times New Roman" w:cs="Times New Roman"/>
          <w:color w:val="000000"/>
          <w:sz w:val="26"/>
          <w:szCs w:val="26"/>
        </w:rPr>
      </w:pPr>
      <w:r w:rsidRPr="005F500F">
        <w:rPr>
          <w:rFonts w:ascii="Times New Roman" w:hAnsi="Times New Roman" w:cs="Times New Roman"/>
          <w:color w:val="000000"/>
          <w:sz w:val="26"/>
          <w:szCs w:val="26"/>
        </w:rPr>
        <w:t>1</w:t>
      </w:r>
      <w:r w:rsidR="00665159">
        <w:rPr>
          <w:rFonts w:ascii="Times New Roman" w:hAnsi="Times New Roman" w:cs="Times New Roman"/>
          <w:color w:val="000000"/>
          <w:sz w:val="26"/>
          <w:szCs w:val="26"/>
        </w:rPr>
        <w:t>5</w:t>
      </w:r>
      <w:r w:rsidRPr="005F500F">
        <w:rPr>
          <w:rFonts w:ascii="Times New Roman" w:hAnsi="Times New Roman" w:cs="Times New Roman"/>
          <w:color w:val="000000"/>
          <w:sz w:val="26"/>
          <w:szCs w:val="26"/>
        </w:rPr>
        <w:t>. При передаче в бухгалтерию бумажных документов с них снимаются электронные скан-копии. Скан-копии изготавливает</w:t>
      </w:r>
      <w:r w:rsidR="006E0F63">
        <w:rPr>
          <w:rFonts w:ascii="Times New Roman" w:hAnsi="Times New Roman" w:cs="Times New Roman"/>
          <w:color w:val="000000"/>
          <w:sz w:val="26"/>
          <w:szCs w:val="26"/>
        </w:rPr>
        <w:t xml:space="preserve"> </w:t>
      </w:r>
      <w:r w:rsidRPr="005F500F">
        <w:rPr>
          <w:rFonts w:ascii="Times New Roman" w:hAnsi="Times New Roman" w:cs="Times New Roman"/>
          <w:color w:val="000000"/>
          <w:sz w:val="26"/>
          <w:szCs w:val="26"/>
        </w:rPr>
        <w:t>и несет ответственность за соответствие подлинникам</w:t>
      </w:r>
      <w:r>
        <w:rPr>
          <w:rFonts w:ascii="Times New Roman" w:hAnsi="Times New Roman" w:cs="Times New Roman"/>
          <w:color w:val="000000"/>
          <w:sz w:val="26"/>
          <w:szCs w:val="26"/>
        </w:rPr>
        <w:t xml:space="preserve"> </w:t>
      </w:r>
      <w:r w:rsidR="00222E85">
        <w:rPr>
          <w:rFonts w:ascii="Times New Roman" w:hAnsi="Times New Roman" w:cs="Times New Roman"/>
          <w:color w:val="000000"/>
          <w:sz w:val="26"/>
          <w:szCs w:val="26"/>
        </w:rPr>
        <w:t>работник</w:t>
      </w:r>
      <w:r>
        <w:rPr>
          <w:rFonts w:ascii="Times New Roman" w:hAnsi="Times New Roman" w:cs="Times New Roman"/>
          <w:color w:val="000000"/>
          <w:sz w:val="26"/>
          <w:szCs w:val="26"/>
        </w:rPr>
        <w:t xml:space="preserve"> </w:t>
      </w:r>
      <w:r w:rsidRPr="005F500F">
        <w:rPr>
          <w:rFonts w:ascii="Times New Roman" w:hAnsi="Times New Roman" w:cs="Times New Roman"/>
          <w:color w:val="000000"/>
          <w:sz w:val="26"/>
          <w:szCs w:val="26"/>
        </w:rPr>
        <w:t>бухгалтер</w:t>
      </w:r>
      <w:r w:rsidR="00222E85">
        <w:rPr>
          <w:rFonts w:ascii="Times New Roman" w:hAnsi="Times New Roman" w:cs="Times New Roman"/>
          <w:color w:val="000000"/>
          <w:sz w:val="26"/>
          <w:szCs w:val="26"/>
        </w:rPr>
        <w:t>ии</w:t>
      </w:r>
      <w:r w:rsidRPr="005F500F">
        <w:rPr>
          <w:rFonts w:ascii="Times New Roman" w:hAnsi="Times New Roman" w:cs="Times New Roman"/>
          <w:color w:val="000000"/>
          <w:sz w:val="26"/>
          <w:szCs w:val="26"/>
        </w:rPr>
        <w:t>, ответственный за проведение операции в учете - по документам, поступившим от контрагентов, органов власти и других лиц.</w:t>
      </w:r>
    </w:p>
    <w:p w:rsidR="005F500F" w:rsidRPr="005F500F" w:rsidRDefault="005F500F" w:rsidP="0020023C">
      <w:pPr>
        <w:spacing w:after="0"/>
        <w:jc w:val="both"/>
        <w:rPr>
          <w:rFonts w:ascii="Times New Roman" w:hAnsi="Times New Roman" w:cs="Times New Roman"/>
          <w:color w:val="000000"/>
          <w:sz w:val="26"/>
          <w:szCs w:val="26"/>
        </w:rPr>
      </w:pPr>
      <w:r w:rsidRPr="005F500F">
        <w:rPr>
          <w:rFonts w:ascii="Times New Roman" w:hAnsi="Times New Roman" w:cs="Times New Roman"/>
          <w:color w:val="000000"/>
          <w:sz w:val="26"/>
          <w:szCs w:val="26"/>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r w:rsidR="00FA4670">
        <w:rPr>
          <w:rFonts w:ascii="Times New Roman" w:hAnsi="Times New Roman" w:cs="Times New Roman"/>
          <w:color w:val="000000"/>
          <w:sz w:val="26"/>
          <w:szCs w:val="26"/>
        </w:rPr>
        <w:t>.</w:t>
      </w:r>
    </w:p>
    <w:p w:rsidR="005F500F" w:rsidRPr="00290BBE" w:rsidRDefault="005F500F" w:rsidP="0020023C">
      <w:pPr>
        <w:jc w:val="both"/>
        <w:rPr>
          <w:rFonts w:ascii="Times New Roman" w:hAnsi="Times New Roman" w:cs="Times New Roman"/>
          <w:color w:val="000000"/>
          <w:sz w:val="26"/>
          <w:szCs w:val="26"/>
        </w:rPr>
      </w:pPr>
      <w:r w:rsidRPr="005F500F">
        <w:rPr>
          <w:rFonts w:ascii="Times New Roman" w:hAnsi="Times New Roman" w:cs="Times New Roman"/>
          <w:color w:val="000000"/>
          <w:sz w:val="26"/>
          <w:szCs w:val="26"/>
        </w:rPr>
        <w:t>Основание: пункты 10–12 приложения № 2 к СГС «Учетная политика, оценочные значения и ошибки».</w:t>
      </w:r>
      <w:r w:rsidR="004F17FD">
        <w:rPr>
          <w:rFonts w:ascii="Times New Roman" w:hAnsi="Times New Roman" w:cs="Times New Roman"/>
          <w:color w:val="000000"/>
          <w:sz w:val="26"/>
          <w:szCs w:val="26"/>
        </w:rPr>
        <w:t xml:space="preserve"> </w:t>
      </w:r>
    </w:p>
    <w:p w:rsidR="0009105B" w:rsidRPr="00E52492" w:rsidRDefault="0009105B" w:rsidP="005F500F">
      <w:pPr>
        <w:spacing w:after="0"/>
        <w:jc w:val="both"/>
        <w:rPr>
          <w:rFonts w:ascii="Times New Roman" w:hAnsi="Times New Roman" w:cs="Times New Roman"/>
          <w:sz w:val="26"/>
          <w:szCs w:val="26"/>
        </w:rPr>
      </w:pPr>
      <w:r w:rsidRPr="00E52492">
        <w:rPr>
          <w:rFonts w:ascii="Times New Roman" w:hAnsi="Times New Roman" w:cs="Times New Roman"/>
          <w:sz w:val="26"/>
          <w:szCs w:val="26"/>
        </w:rPr>
        <w:lastRenderedPageBreak/>
        <w:t>1</w:t>
      </w:r>
      <w:r w:rsidR="00665159">
        <w:rPr>
          <w:rFonts w:ascii="Times New Roman" w:hAnsi="Times New Roman" w:cs="Times New Roman"/>
          <w:sz w:val="26"/>
          <w:szCs w:val="26"/>
        </w:rPr>
        <w:t>6</w:t>
      </w:r>
      <w:r w:rsidRPr="00E52492">
        <w:rPr>
          <w:rFonts w:ascii="Times New Roman" w:hAnsi="Times New Roman" w:cs="Times New Roman"/>
          <w:sz w:val="26"/>
          <w:szCs w:val="26"/>
        </w:rPr>
        <w:t>. По требованию контролирующих ведомств первичные документы</w:t>
      </w:r>
      <w:r w:rsidR="0020023C">
        <w:rPr>
          <w:rFonts w:ascii="Times New Roman" w:hAnsi="Times New Roman" w:cs="Times New Roman"/>
          <w:sz w:val="26"/>
          <w:szCs w:val="26"/>
        </w:rPr>
        <w:t xml:space="preserve"> и регистры учета</w:t>
      </w:r>
      <w:r w:rsidRPr="00E52492">
        <w:rPr>
          <w:rFonts w:ascii="Times New Roman" w:hAnsi="Times New Roman" w:cs="Times New Roman"/>
          <w:sz w:val="26"/>
          <w:szCs w:val="26"/>
        </w:rPr>
        <w:t xml:space="preserve"> представляются в электронном виде. При невозможности ведомства получить документ в</w:t>
      </w:r>
      <w:r w:rsidR="00072A5F">
        <w:rPr>
          <w:rFonts w:ascii="Times New Roman" w:hAnsi="Times New Roman" w:cs="Times New Roman"/>
          <w:sz w:val="26"/>
          <w:szCs w:val="26"/>
        </w:rPr>
        <w:t xml:space="preserve"> </w:t>
      </w:r>
      <w:r w:rsidRPr="00E52492">
        <w:rPr>
          <w:rFonts w:ascii="Times New Roman" w:hAnsi="Times New Roman" w:cs="Times New Roman"/>
          <w:sz w:val="26"/>
          <w:szCs w:val="26"/>
        </w:rPr>
        <w:t xml:space="preserve">электронном виде копии электронных первичных документов и регистров бухгалтерского учета распечатываются на бумажном носителе и заверяются </w:t>
      </w:r>
      <w:r w:rsidR="00072A5F">
        <w:rPr>
          <w:rFonts w:ascii="Times New Roman" w:hAnsi="Times New Roman" w:cs="Times New Roman"/>
          <w:sz w:val="26"/>
          <w:szCs w:val="26"/>
        </w:rPr>
        <w:t>директором</w:t>
      </w:r>
      <w:r w:rsidRPr="00E52492">
        <w:rPr>
          <w:rFonts w:ascii="Times New Roman" w:hAnsi="Times New Roman" w:cs="Times New Roman"/>
          <w:sz w:val="26"/>
          <w:szCs w:val="26"/>
        </w:rPr>
        <w:t xml:space="preserve"> </w:t>
      </w:r>
      <w:r w:rsidR="00A07417">
        <w:rPr>
          <w:rFonts w:ascii="Times New Roman" w:hAnsi="Times New Roman" w:cs="Times New Roman"/>
          <w:sz w:val="26"/>
          <w:szCs w:val="26"/>
        </w:rPr>
        <w:t xml:space="preserve">или главным бухгалтером </w:t>
      </w:r>
      <w:r w:rsidRPr="00E52492">
        <w:rPr>
          <w:rFonts w:ascii="Times New Roman" w:hAnsi="Times New Roman" w:cs="Times New Roman"/>
          <w:sz w:val="26"/>
          <w:szCs w:val="26"/>
        </w:rPr>
        <w:t>собственноручной подписью.</w:t>
      </w:r>
    </w:p>
    <w:p w:rsidR="0009105B" w:rsidRPr="00E52492" w:rsidRDefault="0009105B" w:rsidP="00013DCE">
      <w:pPr>
        <w:rPr>
          <w:rFonts w:ascii="Times New Roman" w:hAnsi="Times New Roman" w:cs="Times New Roman"/>
          <w:sz w:val="26"/>
          <w:szCs w:val="26"/>
        </w:rPr>
      </w:pPr>
      <w:r w:rsidRPr="00E52492">
        <w:rPr>
          <w:rFonts w:ascii="Times New Roman" w:hAnsi="Times New Roman" w:cs="Times New Roman"/>
          <w:sz w:val="26"/>
          <w:szCs w:val="26"/>
        </w:rPr>
        <w:t>При заверении одной страницы электронного документа (регистра) проставляется штамп «Копия верна», должность заверившего лица, собственноручная подпись, расшифровка подписи</w:t>
      </w:r>
      <w:r w:rsidR="00EF7085">
        <w:rPr>
          <w:rFonts w:ascii="Times New Roman" w:hAnsi="Times New Roman" w:cs="Times New Roman"/>
          <w:sz w:val="26"/>
          <w:szCs w:val="26"/>
        </w:rPr>
        <w:t xml:space="preserve"> </w:t>
      </w:r>
      <w:r w:rsidRPr="00E52492">
        <w:rPr>
          <w:rFonts w:ascii="Times New Roman" w:hAnsi="Times New Roman" w:cs="Times New Roman"/>
          <w:sz w:val="26"/>
          <w:szCs w:val="26"/>
        </w:rPr>
        <w:t>и дата заверения.</w:t>
      </w:r>
      <w:r w:rsidRPr="00E52492">
        <w:rPr>
          <w:rFonts w:ascii="Times New Roman" w:hAnsi="Times New Roman" w:cs="Times New Roman"/>
          <w:sz w:val="26"/>
          <w:szCs w:val="26"/>
        </w:rPr>
        <w:br/>
        <w:t>При заверении многостраничного документа заверяется копия каждого листа.</w:t>
      </w:r>
    </w:p>
    <w:p w:rsidR="0020023C" w:rsidRPr="0020023C" w:rsidRDefault="0020023C" w:rsidP="0020023C">
      <w:pPr>
        <w:jc w:val="both"/>
        <w:rPr>
          <w:rFonts w:ascii="Times New Roman" w:hAnsi="Times New Roman" w:cs="Times New Roman"/>
          <w:color w:val="000000"/>
          <w:sz w:val="26"/>
          <w:szCs w:val="26"/>
        </w:rPr>
      </w:pPr>
      <w:r w:rsidRPr="0020023C">
        <w:rPr>
          <w:rFonts w:ascii="Times New Roman" w:hAnsi="Times New Roman" w:cs="Times New Roman"/>
          <w:color w:val="000000"/>
          <w:sz w:val="26"/>
          <w:szCs w:val="26"/>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C261FD" w:rsidRDefault="0009105B" w:rsidP="0009105B">
      <w:pPr>
        <w:jc w:val="both"/>
        <w:rPr>
          <w:rFonts w:ascii="Times New Roman" w:hAnsi="Times New Roman" w:cs="Times New Roman"/>
          <w:sz w:val="26"/>
          <w:szCs w:val="26"/>
        </w:rPr>
      </w:pPr>
      <w:r w:rsidRPr="00C261FD">
        <w:rPr>
          <w:rFonts w:ascii="Times New Roman" w:hAnsi="Times New Roman" w:cs="Times New Roman"/>
          <w:sz w:val="26"/>
          <w:szCs w:val="26"/>
        </w:rPr>
        <w:t>1</w:t>
      </w:r>
      <w:r w:rsidR="00665159">
        <w:rPr>
          <w:rFonts w:ascii="Times New Roman" w:hAnsi="Times New Roman" w:cs="Times New Roman"/>
          <w:sz w:val="26"/>
          <w:szCs w:val="26"/>
        </w:rPr>
        <w:t>7</w:t>
      </w:r>
      <w:r w:rsidRPr="00C261FD">
        <w:rPr>
          <w:rFonts w:ascii="Times New Roman" w:hAnsi="Times New Roman" w:cs="Times New Roman"/>
          <w:sz w:val="26"/>
          <w:szCs w:val="26"/>
        </w:rPr>
        <w:t>.</w:t>
      </w:r>
      <w:r w:rsidRPr="00E52492">
        <w:rPr>
          <w:rFonts w:ascii="Times New Roman" w:hAnsi="Times New Roman" w:cs="Times New Roman"/>
          <w:sz w:val="26"/>
          <w:szCs w:val="26"/>
        </w:rPr>
        <w:t xml:space="preserve"> Электронные документы, подписанные квалифицированной электронной подписью, хранятся</w:t>
      </w:r>
      <w:r w:rsidR="00AD3F31">
        <w:rPr>
          <w:rFonts w:ascii="Times New Roman" w:hAnsi="Times New Roman" w:cs="Times New Roman"/>
          <w:sz w:val="26"/>
          <w:szCs w:val="26"/>
        </w:rPr>
        <w:t xml:space="preserve"> </w:t>
      </w:r>
      <w:r w:rsidRPr="00E52492">
        <w:rPr>
          <w:rFonts w:ascii="Times New Roman" w:hAnsi="Times New Roman" w:cs="Times New Roman"/>
          <w:sz w:val="26"/>
          <w:szCs w:val="26"/>
        </w:rPr>
        <w:t>на сервере</w:t>
      </w:r>
      <w:r w:rsidR="00AD3F31">
        <w:rPr>
          <w:rFonts w:ascii="Times New Roman" w:hAnsi="Times New Roman" w:cs="Times New Roman"/>
          <w:sz w:val="26"/>
          <w:szCs w:val="26"/>
        </w:rPr>
        <w:t>.</w:t>
      </w:r>
    </w:p>
    <w:p w:rsidR="00C261FD" w:rsidRPr="00C261FD" w:rsidRDefault="00C261FD" w:rsidP="00C261FD">
      <w:pPr>
        <w:rPr>
          <w:rFonts w:ascii="Times New Roman" w:hAnsi="Times New Roman" w:cs="Times New Roman"/>
          <w:color w:val="000000"/>
          <w:sz w:val="26"/>
          <w:szCs w:val="26"/>
        </w:rPr>
      </w:pPr>
      <w:r w:rsidRPr="00C261FD">
        <w:rPr>
          <w:rFonts w:ascii="Times New Roman" w:hAnsi="Times New Roman" w:cs="Times New Roman"/>
          <w:color w:val="000000"/>
          <w:sz w:val="26"/>
          <w:szCs w:val="26"/>
        </w:rPr>
        <w:t>Основание: пункт 33 СГС «Концептуальные основы бухучета и отчетности».</w:t>
      </w:r>
    </w:p>
    <w:p w:rsidR="0009105B" w:rsidRPr="00213F08" w:rsidRDefault="0009105B" w:rsidP="0009105B">
      <w:pPr>
        <w:jc w:val="both"/>
        <w:rPr>
          <w:rFonts w:ascii="Times New Roman" w:hAnsi="Times New Roman" w:cs="Times New Roman"/>
          <w:sz w:val="26"/>
          <w:szCs w:val="26"/>
        </w:rPr>
      </w:pPr>
      <w:r w:rsidRPr="00213F08">
        <w:rPr>
          <w:rFonts w:ascii="Times New Roman" w:hAnsi="Times New Roman" w:cs="Times New Roman"/>
          <w:sz w:val="26"/>
          <w:szCs w:val="26"/>
        </w:rPr>
        <w:t>1</w:t>
      </w:r>
      <w:r w:rsidR="00665159">
        <w:rPr>
          <w:rFonts w:ascii="Times New Roman" w:hAnsi="Times New Roman" w:cs="Times New Roman"/>
          <w:sz w:val="26"/>
          <w:szCs w:val="26"/>
        </w:rPr>
        <w:t>8</w:t>
      </w:r>
      <w:r w:rsidRPr="00213F08">
        <w:rPr>
          <w:rFonts w:ascii="Times New Roman" w:hAnsi="Times New Roman" w:cs="Times New Roman"/>
          <w:sz w:val="26"/>
          <w:szCs w:val="26"/>
        </w:rPr>
        <w:t>.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w:t>
      </w:r>
      <w:r w:rsidR="00854E62" w:rsidRPr="00213F08">
        <w:rPr>
          <w:rFonts w:ascii="Times New Roman" w:hAnsi="Times New Roman" w:cs="Times New Roman"/>
          <w:sz w:val="26"/>
          <w:szCs w:val="26"/>
        </w:rPr>
        <w:t>»</w:t>
      </w:r>
      <w:r w:rsidR="00B71F72" w:rsidRPr="00213F08">
        <w:rPr>
          <w:rFonts w:ascii="Times New Roman" w:hAnsi="Times New Roman" w:cs="Times New Roman"/>
          <w:sz w:val="26"/>
          <w:szCs w:val="26"/>
        </w:rPr>
        <w:t xml:space="preserve"> </w:t>
      </w:r>
      <w:r w:rsidRPr="00213F08">
        <w:rPr>
          <w:rFonts w:ascii="Times New Roman" w:hAnsi="Times New Roman" w:cs="Times New Roman"/>
          <w:sz w:val="26"/>
          <w:szCs w:val="26"/>
        </w:rPr>
        <w:t xml:space="preserve">— с указанием сведений о сертификате электронной подписи — кому выдан и срок действия. Дополнительно </w:t>
      </w:r>
      <w:r w:rsidR="00CE32DF" w:rsidRPr="00213F08">
        <w:rPr>
          <w:rFonts w:ascii="Times New Roman" w:hAnsi="Times New Roman" w:cs="Times New Roman"/>
          <w:sz w:val="26"/>
          <w:szCs w:val="26"/>
        </w:rPr>
        <w:t>работник</w:t>
      </w:r>
      <w:r w:rsidRPr="00213F08">
        <w:rPr>
          <w:rFonts w:ascii="Times New Roman" w:hAnsi="Times New Roman" w:cs="Times New Roman"/>
          <w:sz w:val="26"/>
          <w:szCs w:val="26"/>
        </w:rPr>
        <w:t xml:space="preserve"> бухгалтерии, ответственный за обработку документа, ведение регистра, ставит надпись «Копия верна», дату распечатки и свою подпись.</w:t>
      </w:r>
    </w:p>
    <w:p w:rsidR="0009105B" w:rsidRPr="00213F08" w:rsidRDefault="0009105B" w:rsidP="0009105B">
      <w:pPr>
        <w:jc w:val="both"/>
        <w:rPr>
          <w:rFonts w:ascii="Times New Roman" w:hAnsi="Times New Roman" w:cs="Times New Roman"/>
          <w:sz w:val="26"/>
          <w:szCs w:val="26"/>
        </w:rPr>
      </w:pPr>
      <w:r w:rsidRPr="00213F08">
        <w:rPr>
          <w:rFonts w:ascii="Times New Roman" w:hAnsi="Times New Roman" w:cs="Times New Roman"/>
          <w:sz w:val="26"/>
          <w:szCs w:val="26"/>
        </w:rPr>
        <w:t>Основание: пункт 32 СГС «Концептуальные основы бухучета и отчетности».</w:t>
      </w:r>
    </w:p>
    <w:p w:rsidR="0009105B" w:rsidRPr="00E52492" w:rsidRDefault="0009105B" w:rsidP="0009105B">
      <w:pPr>
        <w:jc w:val="both"/>
        <w:rPr>
          <w:rFonts w:ascii="Times New Roman" w:hAnsi="Times New Roman" w:cs="Times New Roman"/>
          <w:sz w:val="26"/>
          <w:szCs w:val="26"/>
        </w:rPr>
      </w:pPr>
      <w:r w:rsidRPr="00582ECF">
        <w:rPr>
          <w:rFonts w:ascii="Times New Roman" w:hAnsi="Times New Roman" w:cs="Times New Roman"/>
          <w:sz w:val="26"/>
          <w:szCs w:val="26"/>
        </w:rPr>
        <w:t>1</w:t>
      </w:r>
      <w:r w:rsidR="00665159">
        <w:rPr>
          <w:rFonts w:ascii="Times New Roman" w:hAnsi="Times New Roman" w:cs="Times New Roman"/>
          <w:sz w:val="26"/>
          <w:szCs w:val="26"/>
        </w:rPr>
        <w:t>9</w:t>
      </w:r>
      <w:r w:rsidRPr="00582ECF">
        <w:rPr>
          <w:rFonts w:ascii="Times New Roman" w:hAnsi="Times New Roman" w:cs="Times New Roman"/>
          <w:sz w:val="26"/>
          <w:szCs w:val="26"/>
        </w:rPr>
        <w:t>. Особенности применения первичных документов</w:t>
      </w:r>
      <w:r w:rsidR="00213F08" w:rsidRPr="00582ECF">
        <w:rPr>
          <w:rFonts w:ascii="Times New Roman" w:hAnsi="Times New Roman" w:cs="Times New Roman"/>
          <w:sz w:val="26"/>
          <w:szCs w:val="26"/>
        </w:rPr>
        <w:t xml:space="preserve"> и регистров учета</w:t>
      </w:r>
      <w:r w:rsidRPr="00582ECF">
        <w:rPr>
          <w:rFonts w:ascii="Times New Roman" w:hAnsi="Times New Roman" w:cs="Times New Roman"/>
          <w:sz w:val="26"/>
          <w:szCs w:val="26"/>
        </w:rPr>
        <w:t>:</w:t>
      </w:r>
    </w:p>
    <w:p w:rsidR="0009105B" w:rsidRPr="001C7ADC" w:rsidRDefault="0009105B" w:rsidP="001C7ADC">
      <w:pPr>
        <w:jc w:val="both"/>
        <w:rPr>
          <w:rFonts w:ascii="Times New Roman" w:hAnsi="Times New Roman" w:cs="Times New Roman"/>
          <w:color w:val="000000"/>
          <w:sz w:val="26"/>
          <w:szCs w:val="26"/>
        </w:rPr>
      </w:pPr>
      <w:r w:rsidRPr="00E52492">
        <w:rPr>
          <w:rFonts w:ascii="Times New Roman" w:hAnsi="Times New Roman" w:cs="Times New Roman"/>
          <w:sz w:val="26"/>
          <w:szCs w:val="26"/>
        </w:rPr>
        <w:t>1</w:t>
      </w:r>
      <w:r w:rsidR="00665159">
        <w:rPr>
          <w:rFonts w:ascii="Times New Roman" w:hAnsi="Times New Roman" w:cs="Times New Roman"/>
          <w:sz w:val="26"/>
          <w:szCs w:val="26"/>
        </w:rPr>
        <w:t>9</w:t>
      </w:r>
      <w:r w:rsidRPr="00E52492">
        <w:rPr>
          <w:rFonts w:ascii="Times New Roman" w:hAnsi="Times New Roman" w:cs="Times New Roman"/>
          <w:sz w:val="26"/>
          <w:szCs w:val="26"/>
        </w:rPr>
        <w:t xml:space="preserve">.1. </w:t>
      </w:r>
      <w:r w:rsidRPr="00DB4037">
        <w:rPr>
          <w:rFonts w:ascii="Times New Roman" w:hAnsi="Times New Roman" w:cs="Times New Roman"/>
          <w:sz w:val="26"/>
          <w:szCs w:val="26"/>
        </w:rPr>
        <w:t>При ремонте</w:t>
      </w:r>
      <w:r w:rsidR="00B94D7F">
        <w:rPr>
          <w:rFonts w:ascii="Times New Roman" w:hAnsi="Times New Roman" w:cs="Times New Roman"/>
          <w:sz w:val="26"/>
          <w:szCs w:val="26"/>
        </w:rPr>
        <w:t xml:space="preserve"> НФА</w:t>
      </w:r>
      <w:r w:rsidRPr="00DB4037">
        <w:rPr>
          <w:rFonts w:ascii="Times New Roman" w:hAnsi="Times New Roman" w:cs="Times New Roman"/>
          <w:sz w:val="26"/>
          <w:szCs w:val="26"/>
        </w:rPr>
        <w:t xml:space="preserve">, неисправность которого была выявлена, составляется Акт о выявленных </w:t>
      </w:r>
      <w:r w:rsidRPr="001C7ADC">
        <w:rPr>
          <w:rFonts w:ascii="Times New Roman" w:hAnsi="Times New Roman" w:cs="Times New Roman"/>
          <w:sz w:val="26"/>
          <w:szCs w:val="26"/>
        </w:rPr>
        <w:t>дефектах</w:t>
      </w:r>
      <w:r w:rsidRPr="00DB4037">
        <w:rPr>
          <w:rFonts w:ascii="Times New Roman" w:hAnsi="Times New Roman" w:cs="Times New Roman"/>
          <w:sz w:val="26"/>
          <w:szCs w:val="26"/>
        </w:rPr>
        <w:t xml:space="preserve"> оборудования по </w:t>
      </w:r>
      <w:r w:rsidR="008009C7">
        <w:rPr>
          <w:rFonts w:ascii="Times New Roman" w:hAnsi="Times New Roman" w:cs="Times New Roman"/>
          <w:sz w:val="26"/>
          <w:szCs w:val="26"/>
        </w:rPr>
        <w:t xml:space="preserve">унифицированной </w:t>
      </w:r>
      <w:r w:rsidRPr="00DB4037">
        <w:rPr>
          <w:rFonts w:ascii="Times New Roman" w:hAnsi="Times New Roman" w:cs="Times New Roman"/>
          <w:sz w:val="26"/>
          <w:szCs w:val="26"/>
        </w:rPr>
        <w:t>форме</w:t>
      </w:r>
      <w:r w:rsidR="00A53B0F">
        <w:rPr>
          <w:rFonts w:ascii="Times New Roman" w:hAnsi="Times New Roman" w:cs="Times New Roman"/>
          <w:sz w:val="26"/>
          <w:szCs w:val="26"/>
        </w:rPr>
        <w:t xml:space="preserve"> </w:t>
      </w:r>
      <w:r w:rsidR="00A53B0F" w:rsidRPr="001C7ADC">
        <w:rPr>
          <w:rFonts w:ascii="Times New Roman" w:hAnsi="Times New Roman" w:cs="Times New Roman"/>
          <w:color w:val="000000"/>
          <w:sz w:val="26"/>
          <w:szCs w:val="26"/>
        </w:rPr>
        <w:t>№ ОС-16 (ф. 0306008)</w:t>
      </w:r>
      <w:r w:rsidR="001C7ADC">
        <w:rPr>
          <w:rFonts w:ascii="Times New Roman" w:hAnsi="Times New Roman" w:cs="Times New Roman"/>
          <w:color w:val="000000"/>
          <w:sz w:val="26"/>
          <w:szCs w:val="26"/>
        </w:rPr>
        <w:t xml:space="preserve"> (</w:t>
      </w:r>
      <w:r w:rsidR="001C7ADC" w:rsidRPr="00290BBE">
        <w:rPr>
          <w:rFonts w:ascii="Times New Roman" w:hAnsi="Times New Roman" w:cs="Times New Roman"/>
          <w:b/>
          <w:color w:val="000000"/>
          <w:sz w:val="26"/>
          <w:szCs w:val="26"/>
        </w:rPr>
        <w:t>приложение 14</w:t>
      </w:r>
      <w:r w:rsidR="001C7ADC">
        <w:rPr>
          <w:rFonts w:ascii="Times New Roman" w:hAnsi="Times New Roman" w:cs="Times New Roman"/>
          <w:color w:val="000000"/>
          <w:sz w:val="26"/>
          <w:szCs w:val="26"/>
        </w:rPr>
        <w:t>).</w:t>
      </w:r>
    </w:p>
    <w:p w:rsidR="0009105B" w:rsidRPr="005D2A52" w:rsidRDefault="0009105B" w:rsidP="0009105B">
      <w:pPr>
        <w:jc w:val="both"/>
        <w:rPr>
          <w:rFonts w:ascii="Times New Roman" w:hAnsi="Times New Roman" w:cs="Times New Roman"/>
          <w:sz w:val="26"/>
          <w:szCs w:val="26"/>
        </w:rPr>
      </w:pPr>
      <w:r w:rsidRPr="005D2A52">
        <w:rPr>
          <w:rFonts w:ascii="Times New Roman" w:hAnsi="Times New Roman" w:cs="Times New Roman"/>
          <w:sz w:val="26"/>
          <w:szCs w:val="26"/>
        </w:rPr>
        <w:t>1</w:t>
      </w:r>
      <w:r w:rsidR="00665159">
        <w:rPr>
          <w:rFonts w:ascii="Times New Roman" w:hAnsi="Times New Roman" w:cs="Times New Roman"/>
          <w:sz w:val="26"/>
          <w:szCs w:val="26"/>
        </w:rPr>
        <w:t>9</w:t>
      </w:r>
      <w:r w:rsidRPr="005D2A52">
        <w:rPr>
          <w:rFonts w:ascii="Times New Roman" w:hAnsi="Times New Roman" w:cs="Times New Roman"/>
          <w:sz w:val="26"/>
          <w:szCs w:val="26"/>
        </w:rPr>
        <w:t xml:space="preserve">.2. Табель учета использования рабочего времени </w:t>
      </w:r>
      <w:r w:rsidR="00FE1B1F">
        <w:rPr>
          <w:rFonts w:ascii="Times New Roman" w:hAnsi="Times New Roman" w:cs="Times New Roman"/>
          <w:sz w:val="26"/>
          <w:szCs w:val="26"/>
        </w:rPr>
        <w:t>Т-12 (ф. по ОКУД 0301007</w:t>
      </w:r>
      <w:r w:rsidR="00FE1B1F" w:rsidRPr="00DB4037">
        <w:rPr>
          <w:rFonts w:ascii="Times New Roman" w:hAnsi="Times New Roman" w:cs="Times New Roman"/>
          <w:sz w:val="26"/>
          <w:szCs w:val="26"/>
        </w:rPr>
        <w:t>)</w:t>
      </w:r>
      <w:r w:rsidR="00FE1B1F">
        <w:rPr>
          <w:rFonts w:ascii="Times New Roman" w:hAnsi="Times New Roman" w:cs="Times New Roman"/>
          <w:sz w:val="26"/>
          <w:szCs w:val="26"/>
        </w:rPr>
        <w:t xml:space="preserve"> </w:t>
      </w:r>
      <w:r w:rsidRPr="005D2A52">
        <w:rPr>
          <w:rFonts w:ascii="Times New Roman" w:hAnsi="Times New Roman" w:cs="Times New Roman"/>
          <w:sz w:val="26"/>
          <w:szCs w:val="26"/>
        </w:rPr>
        <w:t xml:space="preserve">ведется путем отражения фактических затрат рабочего времени. В графах </w:t>
      </w:r>
      <w:r w:rsidR="00156185">
        <w:rPr>
          <w:rFonts w:ascii="Times New Roman" w:hAnsi="Times New Roman" w:cs="Times New Roman"/>
          <w:sz w:val="26"/>
          <w:szCs w:val="26"/>
        </w:rPr>
        <w:t>8</w:t>
      </w:r>
      <w:r w:rsidRPr="005D2A52">
        <w:rPr>
          <w:rFonts w:ascii="Times New Roman" w:hAnsi="Times New Roman" w:cs="Times New Roman"/>
          <w:sz w:val="26"/>
          <w:szCs w:val="26"/>
        </w:rPr>
        <w:t xml:space="preserve"> и </w:t>
      </w:r>
      <w:r w:rsidR="00156185">
        <w:rPr>
          <w:rFonts w:ascii="Times New Roman" w:hAnsi="Times New Roman" w:cs="Times New Roman"/>
          <w:sz w:val="26"/>
          <w:szCs w:val="26"/>
        </w:rPr>
        <w:t>9</w:t>
      </w:r>
      <w:r w:rsidRPr="005D2A52">
        <w:rPr>
          <w:rFonts w:ascii="Times New Roman" w:hAnsi="Times New Roman" w:cs="Times New Roman"/>
          <w:sz w:val="26"/>
          <w:szCs w:val="26"/>
        </w:rPr>
        <w:t xml:space="preserve"> указываются итоговые данные явок.</w:t>
      </w:r>
    </w:p>
    <w:p w:rsidR="0009105B" w:rsidRPr="00E52492" w:rsidRDefault="0009105B" w:rsidP="0009105B">
      <w:pPr>
        <w:jc w:val="both"/>
        <w:rPr>
          <w:rFonts w:ascii="Times New Roman" w:hAnsi="Times New Roman" w:cs="Times New Roman"/>
          <w:sz w:val="26"/>
          <w:szCs w:val="26"/>
        </w:rPr>
      </w:pPr>
      <w:r w:rsidRPr="005D2A52">
        <w:rPr>
          <w:rFonts w:ascii="Times New Roman" w:hAnsi="Times New Roman" w:cs="Times New Roman"/>
          <w:sz w:val="26"/>
          <w:szCs w:val="26"/>
        </w:rPr>
        <w:t>Табель учета использования рабочего времени</w:t>
      </w:r>
      <w:r w:rsidR="00156185">
        <w:rPr>
          <w:rFonts w:ascii="Times New Roman" w:hAnsi="Times New Roman" w:cs="Times New Roman"/>
          <w:sz w:val="26"/>
          <w:szCs w:val="26"/>
        </w:rPr>
        <w:t xml:space="preserve"> </w:t>
      </w:r>
      <w:r w:rsidRPr="005D2A52">
        <w:rPr>
          <w:rFonts w:ascii="Times New Roman" w:hAnsi="Times New Roman" w:cs="Times New Roman"/>
          <w:sz w:val="26"/>
          <w:szCs w:val="26"/>
        </w:rPr>
        <w:t>дополнен условными обозначениями</w:t>
      </w:r>
      <w:r w:rsidR="00BF6183">
        <w:rPr>
          <w:rFonts w:ascii="Times New Roman" w:hAnsi="Times New Roman" w:cs="Times New Roman"/>
          <w:sz w:val="26"/>
          <w:szCs w:val="26"/>
        </w:rPr>
        <w:t>:</w:t>
      </w:r>
      <w:r w:rsidR="00C76CE7">
        <w:rPr>
          <w:rFonts w:ascii="Times New Roman" w:hAnsi="Times New Roman" w:cs="Times New Roman"/>
          <w:sz w:val="26"/>
          <w:szCs w:val="26"/>
        </w:rPr>
        <w:t xml:space="preserve"> </w:t>
      </w:r>
    </w:p>
    <w:p w:rsidR="0009105B" w:rsidRPr="00E52492" w:rsidRDefault="0009105B" w:rsidP="00BF6183">
      <w:pPr>
        <w:spacing w:after="0"/>
        <w:jc w:val="both"/>
        <w:rPr>
          <w:rFonts w:ascii="Times New Roman" w:hAnsi="Times New Roman" w:cs="Times New Roman"/>
          <w:sz w:val="26"/>
          <w:szCs w:val="26"/>
        </w:rPr>
      </w:pPr>
      <w:r w:rsidRPr="00E52492">
        <w:rPr>
          <w:rFonts w:ascii="Times New Roman" w:hAnsi="Times New Roman" w:cs="Times New Roman"/>
          <w:sz w:val="26"/>
          <w:szCs w:val="26"/>
        </w:rPr>
        <w:t>- ОВ - Дополнительные выходные дни (оплачиваемые);</w:t>
      </w:r>
    </w:p>
    <w:p w:rsidR="00BF6183" w:rsidRDefault="0009105B" w:rsidP="00BF6183">
      <w:pPr>
        <w:spacing w:after="0"/>
        <w:jc w:val="both"/>
        <w:rPr>
          <w:rFonts w:ascii="Times New Roman" w:hAnsi="Times New Roman" w:cs="Times New Roman"/>
          <w:sz w:val="26"/>
          <w:szCs w:val="26"/>
        </w:rPr>
      </w:pPr>
      <w:r w:rsidRPr="00E52492">
        <w:rPr>
          <w:rFonts w:ascii="Times New Roman" w:hAnsi="Times New Roman" w:cs="Times New Roman"/>
          <w:sz w:val="26"/>
          <w:szCs w:val="26"/>
        </w:rPr>
        <w:lastRenderedPageBreak/>
        <w:t>- Д - Дополнительный оплачиваемый выходной день для прохождения диспансеризации</w:t>
      </w:r>
      <w:r w:rsidR="001C7ADC">
        <w:rPr>
          <w:rFonts w:ascii="Times New Roman" w:hAnsi="Times New Roman" w:cs="Times New Roman"/>
          <w:sz w:val="26"/>
          <w:szCs w:val="26"/>
        </w:rPr>
        <w:t>;</w:t>
      </w:r>
    </w:p>
    <w:p w:rsidR="0009105B" w:rsidRDefault="0009105B" w:rsidP="00BF6183">
      <w:pPr>
        <w:spacing w:after="0"/>
        <w:jc w:val="both"/>
        <w:rPr>
          <w:rFonts w:ascii="Times New Roman" w:hAnsi="Times New Roman" w:cs="Times New Roman"/>
          <w:sz w:val="26"/>
          <w:szCs w:val="26"/>
        </w:rPr>
      </w:pPr>
      <w:r w:rsidRPr="00E52492">
        <w:rPr>
          <w:rFonts w:ascii="Times New Roman" w:hAnsi="Times New Roman" w:cs="Times New Roman"/>
          <w:sz w:val="26"/>
          <w:szCs w:val="26"/>
        </w:rPr>
        <w:t>- НОД - Нерабочий оплачиваемый день</w:t>
      </w:r>
      <w:r w:rsidR="00BF6183">
        <w:rPr>
          <w:rFonts w:ascii="Times New Roman" w:hAnsi="Times New Roman" w:cs="Times New Roman"/>
          <w:sz w:val="26"/>
          <w:szCs w:val="26"/>
        </w:rPr>
        <w:t>;</w:t>
      </w:r>
    </w:p>
    <w:p w:rsidR="00BF6183" w:rsidRDefault="00BF6183" w:rsidP="00BF6183">
      <w:pPr>
        <w:spacing w:after="0"/>
        <w:jc w:val="both"/>
        <w:rPr>
          <w:rFonts w:hAnsi="Times New Roman" w:cs="Times New Roman"/>
          <w:color w:val="000000"/>
          <w:sz w:val="26"/>
          <w:szCs w:val="26"/>
        </w:rPr>
      </w:pPr>
      <w:r>
        <w:rPr>
          <w:rFonts w:ascii="Times New Roman" w:hAnsi="Times New Roman" w:cs="Times New Roman"/>
          <w:sz w:val="26"/>
          <w:szCs w:val="26"/>
        </w:rPr>
        <w:t xml:space="preserve">- ВВ - </w:t>
      </w:r>
      <w:r w:rsidRPr="00BF6183">
        <w:rPr>
          <w:rFonts w:hAnsi="Times New Roman" w:cs="Times New Roman"/>
          <w:color w:val="000000"/>
          <w:sz w:val="26"/>
          <w:szCs w:val="26"/>
        </w:rPr>
        <w:t>Выходные</w:t>
      </w:r>
      <w:r w:rsidRPr="00BF6183">
        <w:rPr>
          <w:rFonts w:hAnsi="Times New Roman" w:cs="Times New Roman"/>
          <w:color w:val="000000"/>
          <w:sz w:val="26"/>
          <w:szCs w:val="26"/>
        </w:rPr>
        <w:t xml:space="preserve"> </w:t>
      </w:r>
      <w:r w:rsidRPr="00BF6183">
        <w:rPr>
          <w:rFonts w:hAnsi="Times New Roman" w:cs="Times New Roman"/>
          <w:color w:val="000000"/>
          <w:sz w:val="26"/>
          <w:szCs w:val="26"/>
        </w:rPr>
        <w:t>за</w:t>
      </w:r>
      <w:r w:rsidRPr="00BF6183">
        <w:rPr>
          <w:rFonts w:hAnsi="Times New Roman" w:cs="Times New Roman"/>
          <w:color w:val="000000"/>
          <w:sz w:val="26"/>
          <w:szCs w:val="26"/>
        </w:rPr>
        <w:t xml:space="preserve"> </w:t>
      </w:r>
      <w:r w:rsidRPr="00BF6183">
        <w:rPr>
          <w:rFonts w:hAnsi="Times New Roman" w:cs="Times New Roman"/>
          <w:color w:val="000000"/>
          <w:sz w:val="26"/>
          <w:szCs w:val="26"/>
        </w:rPr>
        <w:t>вакцинацию</w:t>
      </w:r>
      <w:r w:rsidRPr="00BF6183">
        <w:rPr>
          <w:rFonts w:hAnsi="Times New Roman" w:cs="Times New Roman"/>
          <w:color w:val="000000"/>
          <w:sz w:val="26"/>
          <w:szCs w:val="26"/>
        </w:rPr>
        <w:t xml:space="preserve"> </w:t>
      </w:r>
      <w:r w:rsidRPr="00BF6183">
        <w:rPr>
          <w:rFonts w:hAnsi="Times New Roman" w:cs="Times New Roman"/>
          <w:color w:val="000000"/>
          <w:sz w:val="26"/>
          <w:szCs w:val="26"/>
        </w:rPr>
        <w:t>с</w:t>
      </w:r>
      <w:r w:rsidRPr="00BF6183">
        <w:rPr>
          <w:rFonts w:hAnsi="Times New Roman" w:cs="Times New Roman"/>
          <w:color w:val="000000"/>
          <w:sz w:val="26"/>
          <w:szCs w:val="26"/>
        </w:rPr>
        <w:t xml:space="preserve"> </w:t>
      </w:r>
      <w:r w:rsidRPr="00BF6183">
        <w:rPr>
          <w:rFonts w:hAnsi="Times New Roman" w:cs="Times New Roman"/>
          <w:color w:val="000000"/>
          <w:sz w:val="26"/>
          <w:szCs w:val="26"/>
        </w:rPr>
        <w:t>сохранением</w:t>
      </w:r>
      <w:r w:rsidRPr="00BF6183">
        <w:rPr>
          <w:rFonts w:hAnsi="Times New Roman" w:cs="Times New Roman"/>
          <w:color w:val="000000"/>
          <w:sz w:val="26"/>
          <w:szCs w:val="26"/>
        </w:rPr>
        <w:t xml:space="preserve"> </w:t>
      </w:r>
      <w:r w:rsidRPr="00BF6183">
        <w:rPr>
          <w:rFonts w:hAnsi="Times New Roman" w:cs="Times New Roman"/>
          <w:color w:val="000000"/>
          <w:sz w:val="26"/>
          <w:szCs w:val="26"/>
        </w:rPr>
        <w:t>заработной</w:t>
      </w:r>
      <w:r w:rsidRPr="00BF6183">
        <w:rPr>
          <w:rFonts w:hAnsi="Times New Roman" w:cs="Times New Roman"/>
          <w:color w:val="000000"/>
          <w:sz w:val="26"/>
          <w:szCs w:val="26"/>
        </w:rPr>
        <w:t xml:space="preserve"> </w:t>
      </w:r>
      <w:r w:rsidRPr="00BF6183">
        <w:rPr>
          <w:rFonts w:hAnsi="Times New Roman" w:cs="Times New Roman"/>
          <w:color w:val="000000"/>
          <w:sz w:val="26"/>
          <w:szCs w:val="26"/>
        </w:rPr>
        <w:t>платы</w:t>
      </w:r>
      <w:r>
        <w:rPr>
          <w:rFonts w:hAnsi="Times New Roman" w:cs="Times New Roman"/>
          <w:color w:val="000000"/>
          <w:sz w:val="26"/>
          <w:szCs w:val="26"/>
        </w:rPr>
        <w:t>.</w:t>
      </w:r>
    </w:p>
    <w:p w:rsidR="00BF6183" w:rsidRDefault="00BF6183" w:rsidP="00BF6183">
      <w:pPr>
        <w:spacing w:after="0"/>
        <w:jc w:val="both"/>
        <w:rPr>
          <w:rFonts w:ascii="Times New Roman" w:hAnsi="Times New Roman" w:cs="Times New Roman"/>
          <w:color w:val="000000"/>
          <w:sz w:val="26"/>
          <w:szCs w:val="26"/>
        </w:rPr>
      </w:pPr>
      <w:r w:rsidRPr="00BF6183">
        <w:rPr>
          <w:rFonts w:ascii="Times New Roman" w:hAnsi="Times New Roman" w:cs="Times New Roman"/>
          <w:color w:val="000000"/>
          <w:sz w:val="26"/>
          <w:szCs w:val="26"/>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09105B" w:rsidRPr="00BF6183" w:rsidRDefault="0009105B" w:rsidP="00E1130C">
      <w:pPr>
        <w:spacing w:after="0"/>
        <w:jc w:val="both"/>
        <w:rPr>
          <w:rFonts w:ascii="Times New Roman" w:hAnsi="Times New Roman" w:cs="Times New Roman"/>
          <w:color w:val="000000"/>
          <w:sz w:val="26"/>
          <w:szCs w:val="26"/>
        </w:rPr>
      </w:pPr>
      <w:r w:rsidRPr="00E52492">
        <w:rPr>
          <w:rFonts w:ascii="Times New Roman" w:hAnsi="Times New Roman" w:cs="Times New Roman"/>
          <w:sz w:val="26"/>
          <w:szCs w:val="26"/>
        </w:rPr>
        <w:br/>
        <w:t>1</w:t>
      </w:r>
      <w:r w:rsidR="00665159">
        <w:rPr>
          <w:rFonts w:ascii="Times New Roman" w:hAnsi="Times New Roman" w:cs="Times New Roman"/>
          <w:sz w:val="26"/>
          <w:szCs w:val="26"/>
        </w:rPr>
        <w:t>9</w:t>
      </w:r>
      <w:r w:rsidRPr="00E52492">
        <w:rPr>
          <w:rFonts w:ascii="Times New Roman" w:hAnsi="Times New Roman" w:cs="Times New Roman"/>
          <w:sz w:val="26"/>
          <w:szCs w:val="26"/>
        </w:rPr>
        <w:t>.</w:t>
      </w:r>
      <w:r w:rsidR="007F6543">
        <w:rPr>
          <w:rFonts w:ascii="Times New Roman" w:hAnsi="Times New Roman" w:cs="Times New Roman"/>
          <w:sz w:val="26"/>
          <w:szCs w:val="26"/>
        </w:rPr>
        <w:t>3</w:t>
      </w:r>
      <w:r w:rsidRPr="00E52492">
        <w:rPr>
          <w:rFonts w:ascii="Times New Roman" w:hAnsi="Times New Roman" w:cs="Times New Roman"/>
          <w:sz w:val="26"/>
          <w:szCs w:val="26"/>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в том числе посредством передачи скан-копий.</w:t>
      </w:r>
    </w:p>
    <w:p w:rsidR="0009105B" w:rsidRPr="00E52492" w:rsidRDefault="0009105B" w:rsidP="00C76CE7">
      <w:pPr>
        <w:tabs>
          <w:tab w:val="right" w:pos="0"/>
        </w:tabs>
        <w:jc w:val="both"/>
        <w:rPr>
          <w:rFonts w:ascii="Times New Roman" w:hAnsi="Times New Roman" w:cs="Times New Roman"/>
          <w:sz w:val="26"/>
          <w:szCs w:val="26"/>
        </w:rPr>
      </w:pPr>
      <w:r w:rsidRPr="00E52492">
        <w:rPr>
          <w:rFonts w:ascii="Times New Roman" w:hAnsi="Times New Roman" w:cs="Times New Roman"/>
          <w:sz w:val="26"/>
          <w:szCs w:val="26"/>
        </w:rPr>
        <w:t xml:space="preserve">Скан-копия первичного документа изготавливается </w:t>
      </w:r>
      <w:r w:rsidR="00643AA7">
        <w:rPr>
          <w:rFonts w:ascii="Times New Roman" w:hAnsi="Times New Roman" w:cs="Times New Roman"/>
          <w:sz w:val="26"/>
          <w:szCs w:val="26"/>
        </w:rPr>
        <w:t>работником</w:t>
      </w:r>
      <w:r w:rsidRPr="00E52492">
        <w:rPr>
          <w:rFonts w:ascii="Times New Roman" w:hAnsi="Times New Roman" w:cs="Times New Roman"/>
          <w:sz w:val="26"/>
          <w:szCs w:val="26"/>
        </w:rPr>
        <w:t xml:space="preserve">, ответственным за факт хозяйственной жизни, в сроки, которые установлены графиком документооборота. Скан-копия направляется </w:t>
      </w:r>
      <w:r w:rsidR="00643AA7">
        <w:rPr>
          <w:rFonts w:ascii="Times New Roman" w:hAnsi="Times New Roman" w:cs="Times New Roman"/>
          <w:sz w:val="26"/>
          <w:szCs w:val="26"/>
        </w:rPr>
        <w:t>работнику</w:t>
      </w:r>
      <w:r w:rsidRPr="00E52492">
        <w:rPr>
          <w:rFonts w:ascii="Times New Roman" w:hAnsi="Times New Roman" w:cs="Times New Roman"/>
          <w:sz w:val="26"/>
          <w:szCs w:val="26"/>
        </w:rPr>
        <w:t>,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w:t>
      </w:r>
      <w:r w:rsidR="00665159">
        <w:rPr>
          <w:rFonts w:ascii="Times New Roman" w:hAnsi="Times New Roman" w:cs="Times New Roman"/>
          <w:sz w:val="26"/>
          <w:szCs w:val="26"/>
        </w:rPr>
        <w:t>9</w:t>
      </w:r>
      <w:r w:rsidRPr="00E52492">
        <w:rPr>
          <w:rFonts w:ascii="Times New Roman" w:hAnsi="Times New Roman" w:cs="Times New Roman"/>
          <w:sz w:val="26"/>
          <w:szCs w:val="26"/>
        </w:rPr>
        <w:t>.</w:t>
      </w:r>
      <w:r w:rsidR="007F6543">
        <w:rPr>
          <w:rFonts w:ascii="Times New Roman" w:hAnsi="Times New Roman" w:cs="Times New Roman"/>
          <w:sz w:val="26"/>
          <w:szCs w:val="26"/>
        </w:rPr>
        <w:t>4</w:t>
      </w:r>
      <w:r w:rsidRPr="00E52492">
        <w:rPr>
          <w:rFonts w:ascii="Times New Roman" w:hAnsi="Times New Roman" w:cs="Times New Roman"/>
          <w:sz w:val="26"/>
          <w:szCs w:val="26"/>
        </w:rPr>
        <w:t xml:space="preserve">. </w:t>
      </w:r>
      <w:r w:rsidR="00E927F1">
        <w:rPr>
          <w:rFonts w:ascii="Times New Roman" w:hAnsi="Times New Roman" w:cs="Times New Roman"/>
          <w:sz w:val="26"/>
          <w:szCs w:val="26"/>
        </w:rPr>
        <w:t>Ф</w:t>
      </w:r>
      <w:r w:rsidRPr="00E52492">
        <w:rPr>
          <w:rFonts w:ascii="Times New Roman" w:hAnsi="Times New Roman" w:cs="Times New Roman"/>
          <w:sz w:val="26"/>
          <w:szCs w:val="26"/>
        </w:rPr>
        <w:t xml:space="preserve">орма </w:t>
      </w:r>
      <w:r w:rsidR="00E927F1">
        <w:rPr>
          <w:rFonts w:ascii="Times New Roman" w:hAnsi="Times New Roman" w:cs="Times New Roman"/>
          <w:sz w:val="26"/>
          <w:szCs w:val="26"/>
        </w:rPr>
        <w:t>путевого листа</w:t>
      </w:r>
      <w:r w:rsidRPr="00E52492">
        <w:rPr>
          <w:rFonts w:ascii="Times New Roman" w:hAnsi="Times New Roman" w:cs="Times New Roman"/>
          <w:sz w:val="26"/>
          <w:szCs w:val="26"/>
        </w:rPr>
        <w:t xml:space="preserve"> утверждена в </w:t>
      </w:r>
      <w:r w:rsidRPr="00D642EE">
        <w:rPr>
          <w:rFonts w:ascii="Times New Roman" w:hAnsi="Times New Roman" w:cs="Times New Roman"/>
          <w:b/>
          <w:sz w:val="26"/>
          <w:szCs w:val="26"/>
        </w:rPr>
        <w:t>приложении</w:t>
      </w:r>
      <w:r w:rsidR="00DB5F17" w:rsidRPr="00D642EE">
        <w:rPr>
          <w:rFonts w:ascii="Times New Roman" w:hAnsi="Times New Roman" w:cs="Times New Roman"/>
          <w:b/>
          <w:sz w:val="26"/>
          <w:szCs w:val="26"/>
        </w:rPr>
        <w:t xml:space="preserve"> 3</w:t>
      </w:r>
      <w:r w:rsidRPr="00E52492">
        <w:rPr>
          <w:rFonts w:ascii="Times New Roman" w:hAnsi="Times New Roman" w:cs="Times New Roman"/>
          <w:sz w:val="26"/>
          <w:szCs w:val="26"/>
        </w:rPr>
        <w:t>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Федеральный закон от 06.03.2022 № 39-ФЗ.</w:t>
      </w:r>
    </w:p>
    <w:p w:rsidR="0009105B" w:rsidRPr="00E52492" w:rsidRDefault="001E2726" w:rsidP="00B06619">
      <w:pPr>
        <w:spacing w:after="0"/>
        <w:jc w:val="both"/>
        <w:rPr>
          <w:rFonts w:ascii="Times New Roman" w:hAnsi="Times New Roman" w:cs="Times New Roman"/>
          <w:sz w:val="26"/>
          <w:szCs w:val="26"/>
        </w:rPr>
      </w:pPr>
      <w:r>
        <w:rPr>
          <w:rFonts w:ascii="Times New Roman" w:hAnsi="Times New Roman" w:cs="Times New Roman"/>
          <w:sz w:val="26"/>
          <w:szCs w:val="26"/>
        </w:rPr>
        <w:t>В п</w:t>
      </w:r>
      <w:r w:rsidR="0009105B" w:rsidRPr="00E52492">
        <w:rPr>
          <w:rFonts w:ascii="Times New Roman" w:hAnsi="Times New Roman" w:cs="Times New Roman"/>
          <w:sz w:val="26"/>
          <w:szCs w:val="26"/>
        </w:rPr>
        <w:t>утево</w:t>
      </w:r>
      <w:r>
        <w:rPr>
          <w:rFonts w:ascii="Times New Roman" w:hAnsi="Times New Roman" w:cs="Times New Roman"/>
          <w:sz w:val="26"/>
          <w:szCs w:val="26"/>
        </w:rPr>
        <w:t>м</w:t>
      </w:r>
      <w:r w:rsidR="0009105B" w:rsidRPr="00E52492">
        <w:rPr>
          <w:rFonts w:ascii="Times New Roman" w:hAnsi="Times New Roman" w:cs="Times New Roman"/>
          <w:sz w:val="26"/>
          <w:szCs w:val="26"/>
        </w:rPr>
        <w:t xml:space="preserve"> лист</w:t>
      </w:r>
      <w:r>
        <w:rPr>
          <w:rFonts w:ascii="Times New Roman" w:hAnsi="Times New Roman" w:cs="Times New Roman"/>
          <w:sz w:val="26"/>
          <w:szCs w:val="26"/>
        </w:rPr>
        <w:t>е</w:t>
      </w:r>
      <w:r w:rsidR="0009105B" w:rsidRPr="00E52492">
        <w:rPr>
          <w:rFonts w:ascii="Times New Roman" w:hAnsi="Times New Roman" w:cs="Times New Roman"/>
          <w:sz w:val="26"/>
          <w:szCs w:val="26"/>
        </w:rPr>
        <w:t xml:space="preserve"> оформляется:</w:t>
      </w:r>
    </w:p>
    <w:p w:rsidR="001E2726" w:rsidRPr="001E2726"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8"/>
          <w:szCs w:val="28"/>
        </w:rPr>
        <w:t xml:space="preserve">    </w:t>
      </w:r>
      <w:r w:rsidR="001E2726" w:rsidRPr="001E2726">
        <w:rPr>
          <w:rFonts w:ascii="Times New Roman" w:hAnsi="Times New Roman" w:cs="Times New Roman"/>
          <w:sz w:val="28"/>
          <w:szCs w:val="28"/>
        </w:rPr>
        <w:t xml:space="preserve"> </w:t>
      </w:r>
      <w:r w:rsidR="001E2726" w:rsidRPr="001E2726">
        <w:rPr>
          <w:rFonts w:ascii="Times New Roman" w:hAnsi="Times New Roman" w:cs="Times New Roman"/>
          <w:sz w:val="26"/>
          <w:szCs w:val="26"/>
        </w:rPr>
        <w:t>- наименование и номер путевого листа;</w:t>
      </w:r>
    </w:p>
    <w:p w:rsidR="001E2726" w:rsidRPr="001E2726"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 xml:space="preserve"> - сведения о сроке действия путевого листа;</w:t>
      </w:r>
    </w:p>
    <w:p w:rsidR="001E2726" w:rsidRPr="001E2726"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 xml:space="preserve"> - сведения о собственнике (владельце) транспортного средства;</w:t>
      </w:r>
    </w:p>
    <w:p w:rsidR="001E2726" w:rsidRPr="001E2726"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 xml:space="preserve"> - сведения о транспортном средстве; </w:t>
      </w:r>
    </w:p>
    <w:p w:rsidR="005B13F2"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 xml:space="preserve"> - сведения о водителе</w:t>
      </w:r>
      <w:r w:rsidR="004370EC">
        <w:rPr>
          <w:rFonts w:ascii="Times New Roman" w:hAnsi="Times New Roman" w:cs="Times New Roman"/>
          <w:sz w:val="26"/>
          <w:szCs w:val="26"/>
        </w:rPr>
        <w:t>;</w:t>
      </w:r>
    </w:p>
    <w:p w:rsidR="004370EC"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4370EC">
        <w:rPr>
          <w:rFonts w:ascii="Times New Roman" w:hAnsi="Times New Roman" w:cs="Times New Roman"/>
          <w:sz w:val="26"/>
          <w:szCs w:val="26"/>
        </w:rPr>
        <w:t xml:space="preserve"> - сведения о виде перевозки;</w:t>
      </w:r>
    </w:p>
    <w:p w:rsidR="004370EC" w:rsidRPr="001E2726" w:rsidRDefault="008945FA" w:rsidP="00E927F1">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4370EC">
        <w:rPr>
          <w:rFonts w:ascii="Times New Roman" w:hAnsi="Times New Roman" w:cs="Times New Roman"/>
          <w:sz w:val="26"/>
          <w:szCs w:val="26"/>
        </w:rPr>
        <w:t xml:space="preserve"> - сведения о виде сообщения.</w:t>
      </w:r>
    </w:p>
    <w:p w:rsidR="001E2726" w:rsidRPr="001E2726" w:rsidRDefault="001E2726" w:rsidP="001E2726">
      <w:pPr>
        <w:tabs>
          <w:tab w:val="left" w:pos="993"/>
        </w:tabs>
        <w:suppressAutoHyphens/>
        <w:jc w:val="both"/>
        <w:rPr>
          <w:rFonts w:ascii="Times New Roman" w:hAnsi="Times New Roman" w:cs="Times New Roman"/>
          <w:sz w:val="26"/>
          <w:szCs w:val="26"/>
        </w:rPr>
      </w:pPr>
      <w:r w:rsidRPr="001E2726">
        <w:rPr>
          <w:rFonts w:ascii="Times New Roman" w:hAnsi="Times New Roman" w:cs="Times New Roman"/>
          <w:sz w:val="26"/>
          <w:szCs w:val="26"/>
        </w:rPr>
        <w:lastRenderedPageBreak/>
        <w:t>Сведения о сроке действия путевого листа включают дату (число, месяц, год), в течение которой путевой лист может быть использован, а в случае, если путевой лист оформляется более чем на один день - даты (число, месяц, год) начала и окончания срока, в течение которого путевой лист может быть использован.</w:t>
      </w:r>
    </w:p>
    <w:p w:rsidR="001E2726" w:rsidRPr="001E2726" w:rsidRDefault="001E2726" w:rsidP="00B06619">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Сведения о собственнике (владельце) транспортного средства включают:</w:t>
      </w:r>
    </w:p>
    <w:p w:rsidR="001E2726" w:rsidRPr="001E2726" w:rsidRDefault="001E2726" w:rsidP="001E2726">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xml:space="preserve">- наименование; </w:t>
      </w:r>
    </w:p>
    <w:p w:rsidR="001E2726" w:rsidRPr="001E2726" w:rsidRDefault="001E2726" w:rsidP="001E2726">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организационно-правовую форму;</w:t>
      </w:r>
    </w:p>
    <w:p w:rsidR="001E2726" w:rsidRPr="001E2726" w:rsidRDefault="001E2726" w:rsidP="001E2726">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местонахождение;</w:t>
      </w:r>
    </w:p>
    <w:p w:rsidR="001E2726" w:rsidRPr="001E2726"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 номер телефона.</w:t>
      </w:r>
    </w:p>
    <w:p w:rsidR="001E2726" w:rsidRPr="001E2726" w:rsidRDefault="001E2726" w:rsidP="00B06619">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Сведения о транспортном средстве включают:</w:t>
      </w:r>
    </w:p>
    <w:p w:rsidR="001E2726" w:rsidRPr="001E2726" w:rsidRDefault="001E2726" w:rsidP="001E2726">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xml:space="preserve">- </w:t>
      </w:r>
      <w:r w:rsidR="001D0F17">
        <w:rPr>
          <w:rFonts w:ascii="Times New Roman" w:hAnsi="Times New Roman" w:cs="Times New Roman"/>
          <w:sz w:val="26"/>
          <w:szCs w:val="26"/>
        </w:rPr>
        <w:t>марка,</w:t>
      </w:r>
      <w:r w:rsidRPr="001E2726">
        <w:rPr>
          <w:rFonts w:ascii="Times New Roman" w:hAnsi="Times New Roman" w:cs="Times New Roman"/>
          <w:sz w:val="26"/>
          <w:szCs w:val="26"/>
        </w:rPr>
        <w:t xml:space="preserve"> модель </w:t>
      </w:r>
      <w:r w:rsidR="001D0F17">
        <w:rPr>
          <w:rFonts w:ascii="Times New Roman" w:hAnsi="Times New Roman" w:cs="Times New Roman"/>
          <w:sz w:val="26"/>
          <w:szCs w:val="26"/>
        </w:rPr>
        <w:t>автомобиля</w:t>
      </w:r>
      <w:r w:rsidRPr="001E2726">
        <w:rPr>
          <w:rFonts w:ascii="Times New Roman" w:hAnsi="Times New Roman" w:cs="Times New Roman"/>
          <w:sz w:val="26"/>
          <w:szCs w:val="26"/>
        </w:rPr>
        <w:t>;</w:t>
      </w:r>
    </w:p>
    <w:p w:rsidR="001E2726" w:rsidRPr="001E2726" w:rsidRDefault="001E2726" w:rsidP="001E2726">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государственный регистрационный знак;</w:t>
      </w:r>
    </w:p>
    <w:p w:rsidR="001E2726" w:rsidRPr="001E2726" w:rsidRDefault="001E2726" w:rsidP="0005717A">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xml:space="preserve">- показания </w:t>
      </w:r>
      <w:r w:rsidR="00047F66">
        <w:rPr>
          <w:rFonts w:ascii="Times New Roman" w:hAnsi="Times New Roman" w:cs="Times New Roman"/>
          <w:sz w:val="26"/>
          <w:szCs w:val="26"/>
        </w:rPr>
        <w:t>о</w:t>
      </w:r>
      <w:r w:rsidRPr="001E2726">
        <w:rPr>
          <w:rFonts w:ascii="Times New Roman" w:hAnsi="Times New Roman" w:cs="Times New Roman"/>
          <w:sz w:val="26"/>
          <w:szCs w:val="26"/>
        </w:rPr>
        <w:t>дометра (полные км пробега) при выезде транспортного средства из гаража (</w:t>
      </w:r>
      <w:r w:rsidR="006744F0">
        <w:rPr>
          <w:rFonts w:ascii="Times New Roman" w:hAnsi="Times New Roman" w:cs="Times New Roman"/>
          <w:sz w:val="26"/>
          <w:szCs w:val="26"/>
        </w:rPr>
        <w:t>мест</w:t>
      </w:r>
      <w:r w:rsidR="005B13F2">
        <w:rPr>
          <w:rFonts w:ascii="Times New Roman" w:hAnsi="Times New Roman" w:cs="Times New Roman"/>
          <w:sz w:val="26"/>
          <w:szCs w:val="26"/>
        </w:rPr>
        <w:t>о</w:t>
      </w:r>
      <w:r w:rsidR="006744F0">
        <w:rPr>
          <w:rFonts w:ascii="Times New Roman" w:hAnsi="Times New Roman" w:cs="Times New Roman"/>
          <w:sz w:val="26"/>
          <w:szCs w:val="26"/>
        </w:rPr>
        <w:t xml:space="preserve"> стоянки</w:t>
      </w:r>
      <w:r w:rsidRPr="001E2726">
        <w:rPr>
          <w:rFonts w:ascii="Times New Roman" w:hAnsi="Times New Roman" w:cs="Times New Roman"/>
          <w:sz w:val="26"/>
          <w:szCs w:val="26"/>
        </w:rPr>
        <w:t>) и его заезде в гараж (</w:t>
      </w:r>
      <w:r w:rsidR="006744F0">
        <w:rPr>
          <w:rFonts w:ascii="Times New Roman" w:hAnsi="Times New Roman" w:cs="Times New Roman"/>
          <w:sz w:val="26"/>
          <w:szCs w:val="26"/>
        </w:rPr>
        <w:t>место стоянки</w:t>
      </w:r>
      <w:r w:rsidRPr="001E2726">
        <w:rPr>
          <w:rFonts w:ascii="Times New Roman" w:hAnsi="Times New Roman" w:cs="Times New Roman"/>
          <w:sz w:val="26"/>
          <w:szCs w:val="26"/>
        </w:rPr>
        <w:t>);</w:t>
      </w:r>
    </w:p>
    <w:p w:rsidR="001E2726" w:rsidRPr="001E2726" w:rsidRDefault="001E2726" w:rsidP="0005717A">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xml:space="preserve">- подпись и Ф.И.О. работника, который отмечает в путевом листе показания </w:t>
      </w:r>
      <w:r w:rsidR="00E754F0">
        <w:rPr>
          <w:rFonts w:ascii="Times New Roman" w:hAnsi="Times New Roman" w:cs="Times New Roman"/>
          <w:sz w:val="26"/>
          <w:szCs w:val="26"/>
        </w:rPr>
        <w:t>од</w:t>
      </w:r>
      <w:r w:rsidRPr="001E2726">
        <w:rPr>
          <w:rFonts w:ascii="Times New Roman" w:hAnsi="Times New Roman" w:cs="Times New Roman"/>
          <w:sz w:val="26"/>
          <w:szCs w:val="26"/>
        </w:rPr>
        <w:t>ометра, дату и время.</w:t>
      </w:r>
    </w:p>
    <w:p w:rsidR="0005717A"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 дату (число, месяц, год) и время (часы, минуты) выезда транспортного средства с места постоянной стоянки транспортного средства и его заезда на указанную стоянку.</w:t>
      </w:r>
    </w:p>
    <w:p w:rsidR="001E2726" w:rsidRPr="001E2726" w:rsidRDefault="001E2726" w:rsidP="00B06619">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Сведения о водителе включают:</w:t>
      </w:r>
    </w:p>
    <w:p w:rsidR="001E2726" w:rsidRPr="001E2726" w:rsidRDefault="001E2726" w:rsidP="0005717A">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фамилию, имя, отчество водителя;</w:t>
      </w:r>
    </w:p>
    <w:p w:rsidR="001E2726" w:rsidRPr="001E2726" w:rsidRDefault="001E2726" w:rsidP="0005717A">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серия, номер и дата выдачи водительского удостоверения;</w:t>
      </w:r>
    </w:p>
    <w:p w:rsidR="001E2726" w:rsidRPr="001E2726" w:rsidRDefault="001E2726" w:rsidP="0005717A">
      <w:pPr>
        <w:suppressAutoHyphens/>
        <w:spacing w:after="0"/>
        <w:jc w:val="both"/>
        <w:rPr>
          <w:rFonts w:ascii="Times New Roman" w:hAnsi="Times New Roman" w:cs="Times New Roman"/>
          <w:sz w:val="26"/>
          <w:szCs w:val="26"/>
        </w:rPr>
      </w:pPr>
      <w:r w:rsidRPr="001E2726">
        <w:rPr>
          <w:rFonts w:ascii="Times New Roman" w:hAnsi="Times New Roman" w:cs="Times New Roman"/>
          <w:sz w:val="26"/>
          <w:szCs w:val="26"/>
        </w:rPr>
        <w:t>- страховой номер индивидуального лицевого счета (СНИЛС);</w:t>
      </w:r>
    </w:p>
    <w:p w:rsidR="001E2726"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 xml:space="preserve">-дату (число, месяц, год) и время (часы, минуты) проведения предрейсового медицинского осмотра водителя. </w:t>
      </w:r>
    </w:p>
    <w:p w:rsidR="00096C38" w:rsidRDefault="00096C38" w:rsidP="00D64F6C">
      <w:pPr>
        <w:suppressAutoHyphens/>
        <w:spacing w:after="0"/>
        <w:jc w:val="both"/>
        <w:rPr>
          <w:rFonts w:ascii="Times New Roman" w:hAnsi="Times New Roman" w:cs="Times New Roman"/>
          <w:sz w:val="26"/>
          <w:szCs w:val="26"/>
        </w:rPr>
      </w:pPr>
      <w:r>
        <w:rPr>
          <w:rFonts w:ascii="Times New Roman" w:hAnsi="Times New Roman" w:cs="Times New Roman"/>
          <w:sz w:val="26"/>
          <w:szCs w:val="26"/>
        </w:rPr>
        <w:t>Сведения о виде перевозки включает информацию о перевозке:</w:t>
      </w:r>
    </w:p>
    <w:p w:rsidR="00096C38" w:rsidRDefault="00096C38" w:rsidP="001E2726">
      <w:pPr>
        <w:suppressAutoHyphens/>
        <w:jc w:val="both"/>
        <w:rPr>
          <w:rFonts w:ascii="Times New Roman" w:hAnsi="Times New Roman" w:cs="Times New Roman"/>
          <w:sz w:val="26"/>
          <w:szCs w:val="26"/>
        </w:rPr>
      </w:pPr>
      <w:r>
        <w:rPr>
          <w:rFonts w:ascii="Times New Roman" w:hAnsi="Times New Roman" w:cs="Times New Roman"/>
          <w:sz w:val="26"/>
          <w:szCs w:val="26"/>
        </w:rPr>
        <w:t>- перевозки для собственных нужд.</w:t>
      </w:r>
    </w:p>
    <w:p w:rsidR="00096C38" w:rsidRDefault="00096C38" w:rsidP="00D64F6C">
      <w:pPr>
        <w:suppressAutoHyphens/>
        <w:spacing w:after="0"/>
        <w:jc w:val="both"/>
        <w:rPr>
          <w:rFonts w:ascii="Times New Roman" w:hAnsi="Times New Roman" w:cs="Times New Roman"/>
          <w:sz w:val="26"/>
          <w:szCs w:val="26"/>
        </w:rPr>
      </w:pPr>
      <w:r>
        <w:rPr>
          <w:rFonts w:ascii="Times New Roman" w:hAnsi="Times New Roman" w:cs="Times New Roman"/>
          <w:sz w:val="26"/>
          <w:szCs w:val="26"/>
        </w:rPr>
        <w:t>Сведения о виде сообщения должны включать информацию о виде сообщения:</w:t>
      </w:r>
    </w:p>
    <w:p w:rsidR="00096C38" w:rsidRDefault="00096C38" w:rsidP="005B13F2">
      <w:pPr>
        <w:suppressAutoHyphens/>
        <w:spacing w:after="0"/>
        <w:jc w:val="both"/>
        <w:rPr>
          <w:rFonts w:ascii="Times New Roman" w:hAnsi="Times New Roman" w:cs="Times New Roman"/>
          <w:sz w:val="26"/>
          <w:szCs w:val="26"/>
        </w:rPr>
      </w:pPr>
      <w:r>
        <w:rPr>
          <w:rFonts w:ascii="Times New Roman" w:hAnsi="Times New Roman" w:cs="Times New Roman"/>
          <w:sz w:val="26"/>
          <w:szCs w:val="26"/>
        </w:rPr>
        <w:t>- городское;</w:t>
      </w:r>
    </w:p>
    <w:p w:rsidR="00096C38" w:rsidRDefault="00096C38" w:rsidP="005B13F2">
      <w:pPr>
        <w:suppressAutoHyphens/>
        <w:spacing w:after="0"/>
        <w:jc w:val="both"/>
        <w:rPr>
          <w:rFonts w:ascii="Times New Roman" w:hAnsi="Times New Roman" w:cs="Times New Roman"/>
          <w:sz w:val="26"/>
          <w:szCs w:val="26"/>
        </w:rPr>
      </w:pPr>
      <w:r>
        <w:rPr>
          <w:rFonts w:ascii="Times New Roman" w:hAnsi="Times New Roman" w:cs="Times New Roman"/>
          <w:sz w:val="26"/>
          <w:szCs w:val="26"/>
        </w:rPr>
        <w:t>- пригородное;</w:t>
      </w:r>
    </w:p>
    <w:p w:rsidR="00096C38" w:rsidRPr="001E2726" w:rsidRDefault="00096C38" w:rsidP="005B13F2">
      <w:pPr>
        <w:suppressAutoHyphens/>
        <w:spacing w:after="0"/>
        <w:jc w:val="both"/>
        <w:rPr>
          <w:rFonts w:ascii="Times New Roman" w:hAnsi="Times New Roman" w:cs="Times New Roman"/>
          <w:sz w:val="26"/>
          <w:szCs w:val="26"/>
        </w:rPr>
      </w:pPr>
      <w:r>
        <w:rPr>
          <w:rFonts w:ascii="Times New Roman" w:hAnsi="Times New Roman" w:cs="Times New Roman"/>
          <w:sz w:val="26"/>
          <w:szCs w:val="26"/>
        </w:rPr>
        <w:t>- междугородное.</w:t>
      </w:r>
    </w:p>
    <w:p w:rsidR="001E2726" w:rsidRPr="001E2726" w:rsidRDefault="001E2726" w:rsidP="001E2726">
      <w:pPr>
        <w:tabs>
          <w:tab w:val="left" w:pos="993"/>
        </w:tabs>
        <w:suppressAutoHyphens/>
        <w:jc w:val="both"/>
        <w:rPr>
          <w:rFonts w:ascii="Times New Roman" w:hAnsi="Times New Roman" w:cs="Times New Roman"/>
          <w:sz w:val="26"/>
          <w:szCs w:val="26"/>
        </w:rPr>
      </w:pPr>
      <w:r w:rsidRPr="001E2726">
        <w:rPr>
          <w:rFonts w:ascii="Times New Roman" w:hAnsi="Times New Roman" w:cs="Times New Roman"/>
          <w:sz w:val="26"/>
          <w:szCs w:val="26"/>
        </w:rPr>
        <w:t>На путевом листе допускается размещение дополнительных реквизитов, учитывающих особенности осуществления деятельности, связанной с перевозкой грузов, пассажиров и багажа автомобильным транспортом.</w:t>
      </w:r>
    </w:p>
    <w:p w:rsidR="00B06619" w:rsidRDefault="008945FA" w:rsidP="00B00D39">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Порядок заполнения путевого листа</w:t>
      </w:r>
      <w:r w:rsidR="0005717A">
        <w:rPr>
          <w:rFonts w:ascii="Times New Roman" w:hAnsi="Times New Roman" w:cs="Times New Roman"/>
          <w:sz w:val="26"/>
          <w:szCs w:val="26"/>
        </w:rPr>
        <w:t>:</w:t>
      </w:r>
    </w:p>
    <w:p w:rsidR="001E2726" w:rsidRPr="001E2726" w:rsidRDefault="008945FA" w:rsidP="00B00D39">
      <w:pPr>
        <w:suppressAutoHyphens/>
        <w:spacing w:after="0"/>
        <w:ind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1E2726" w:rsidRPr="001E2726">
        <w:rPr>
          <w:rFonts w:ascii="Times New Roman" w:hAnsi="Times New Roman" w:cs="Times New Roman"/>
          <w:sz w:val="26"/>
          <w:szCs w:val="26"/>
        </w:rPr>
        <w:t>Путевой лист оформляется на каждое транспортное средство, для осуществления</w:t>
      </w:r>
      <w:r w:rsidR="00B06619" w:rsidRPr="00B06619">
        <w:rPr>
          <w:rFonts w:ascii="Times New Roman" w:hAnsi="Times New Roman" w:cs="Times New Roman"/>
          <w:sz w:val="26"/>
          <w:szCs w:val="26"/>
        </w:rPr>
        <w:t xml:space="preserve"> </w:t>
      </w:r>
      <w:r w:rsidR="001E2726" w:rsidRPr="001E2726">
        <w:rPr>
          <w:rFonts w:ascii="Times New Roman" w:hAnsi="Times New Roman" w:cs="Times New Roman"/>
          <w:sz w:val="26"/>
          <w:szCs w:val="26"/>
        </w:rPr>
        <w:t>перевозок грузов, пассажиров и багажа автомобильным транспортом.</w:t>
      </w:r>
    </w:p>
    <w:p w:rsidR="001E2726" w:rsidRPr="001E2726" w:rsidRDefault="008945FA" w:rsidP="00B00D39">
      <w:pPr>
        <w:suppressAutoHyphens/>
        <w:ind w:hanging="284"/>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00D39">
        <w:rPr>
          <w:rFonts w:ascii="Times New Roman" w:hAnsi="Times New Roman" w:cs="Times New Roman"/>
          <w:sz w:val="26"/>
          <w:szCs w:val="26"/>
        </w:rPr>
        <w:t xml:space="preserve">  </w:t>
      </w:r>
      <w:r w:rsidR="00030786">
        <w:rPr>
          <w:rFonts w:ascii="Times New Roman" w:hAnsi="Times New Roman" w:cs="Times New Roman"/>
          <w:sz w:val="26"/>
          <w:szCs w:val="26"/>
        </w:rPr>
        <w:t xml:space="preserve"> </w:t>
      </w:r>
      <w:r w:rsidR="001E2726" w:rsidRPr="001E2726">
        <w:rPr>
          <w:rFonts w:ascii="Times New Roman" w:hAnsi="Times New Roman" w:cs="Times New Roman"/>
          <w:sz w:val="26"/>
          <w:szCs w:val="26"/>
        </w:rPr>
        <w:t>Путевой лист оформляется на один день или срок, не превышающий одного месяца.</w:t>
      </w:r>
    </w:p>
    <w:p w:rsidR="001E2726" w:rsidRPr="001E2726"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 xml:space="preserve">В наименовании путевого листа указывается тип транспортного средства, на которое оформляется путевой лист. Номер путевого листа указывается в заголовочной части в хронологическом порядке системой нумерации. </w:t>
      </w:r>
    </w:p>
    <w:p w:rsidR="001E2726" w:rsidRPr="001E2726"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 xml:space="preserve">Даты, время и показания </w:t>
      </w:r>
      <w:r w:rsidR="00505635">
        <w:rPr>
          <w:rFonts w:ascii="Times New Roman" w:hAnsi="Times New Roman" w:cs="Times New Roman"/>
          <w:sz w:val="26"/>
          <w:szCs w:val="26"/>
        </w:rPr>
        <w:t>о</w:t>
      </w:r>
      <w:r w:rsidRPr="001E2726">
        <w:rPr>
          <w:rFonts w:ascii="Times New Roman" w:hAnsi="Times New Roman" w:cs="Times New Roman"/>
          <w:sz w:val="26"/>
          <w:szCs w:val="26"/>
        </w:rPr>
        <w:t xml:space="preserve">дометра при выезде транспортного средства с постоянной стоянки и его заезде на постоянную стоянку проставляются уполномоченными лицами, назначаемыми решением </w:t>
      </w:r>
      <w:r w:rsidR="0005717A">
        <w:rPr>
          <w:rFonts w:ascii="Times New Roman" w:hAnsi="Times New Roman" w:cs="Times New Roman"/>
          <w:sz w:val="26"/>
          <w:szCs w:val="26"/>
        </w:rPr>
        <w:t>директора учреждения</w:t>
      </w:r>
      <w:r w:rsidRPr="001E2726">
        <w:rPr>
          <w:rFonts w:ascii="Times New Roman" w:hAnsi="Times New Roman" w:cs="Times New Roman"/>
          <w:sz w:val="26"/>
          <w:szCs w:val="26"/>
        </w:rPr>
        <w:t xml:space="preserve">, и заверяются их подписями с указанием инициалов и фамилий. </w:t>
      </w:r>
    </w:p>
    <w:p w:rsidR="001E2726" w:rsidRPr="001E2726" w:rsidRDefault="001E2726" w:rsidP="001E2726">
      <w:pPr>
        <w:suppressAutoHyphens/>
        <w:jc w:val="both"/>
        <w:rPr>
          <w:rFonts w:ascii="Times New Roman" w:hAnsi="Times New Roman" w:cs="Times New Roman"/>
          <w:sz w:val="26"/>
          <w:szCs w:val="26"/>
        </w:rPr>
      </w:pPr>
      <w:r w:rsidRPr="001E2726">
        <w:rPr>
          <w:rFonts w:ascii="Times New Roman" w:hAnsi="Times New Roman" w:cs="Times New Roman"/>
          <w:sz w:val="26"/>
          <w:szCs w:val="26"/>
        </w:rPr>
        <w:t>Оформленные путевые листы хранятся не менее пяти лет.</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9 приложения № 2 к СГС «Учетная политика, оценочные значения и ошибки».</w:t>
      </w:r>
    </w:p>
    <w:p w:rsidR="007F6543" w:rsidRDefault="00665159" w:rsidP="007F6543">
      <w:pPr>
        <w:jc w:val="both"/>
        <w:rPr>
          <w:rFonts w:ascii="Times New Roman" w:hAnsi="Times New Roman" w:cs="Times New Roman"/>
          <w:sz w:val="26"/>
          <w:szCs w:val="26"/>
        </w:rPr>
      </w:pPr>
      <w:r>
        <w:rPr>
          <w:rFonts w:ascii="Times New Roman" w:hAnsi="Times New Roman" w:cs="Times New Roman"/>
          <w:sz w:val="26"/>
          <w:szCs w:val="26"/>
        </w:rPr>
        <w:t>20</w:t>
      </w:r>
      <w:r w:rsidR="0009105B" w:rsidRPr="00E52492">
        <w:rPr>
          <w:rFonts w:ascii="Times New Roman" w:hAnsi="Times New Roman" w:cs="Times New Roman"/>
          <w:sz w:val="26"/>
          <w:szCs w:val="26"/>
        </w:rPr>
        <w:t>.</w:t>
      </w:r>
      <w:r w:rsidR="005F73F6">
        <w:rPr>
          <w:rFonts w:ascii="Times New Roman" w:hAnsi="Times New Roman" w:cs="Times New Roman"/>
          <w:sz w:val="26"/>
          <w:szCs w:val="26"/>
        </w:rPr>
        <w:t xml:space="preserve"> </w:t>
      </w:r>
      <w:r w:rsidR="00F75D88">
        <w:rPr>
          <w:rFonts w:ascii="Times New Roman" w:hAnsi="Times New Roman" w:cs="Times New Roman"/>
          <w:sz w:val="26"/>
          <w:szCs w:val="26"/>
        </w:rPr>
        <w:t>Ведущий б</w:t>
      </w:r>
      <w:r w:rsidR="005F73F6">
        <w:rPr>
          <w:rFonts w:ascii="Times New Roman" w:hAnsi="Times New Roman" w:cs="Times New Roman"/>
          <w:sz w:val="26"/>
          <w:szCs w:val="26"/>
        </w:rPr>
        <w:t>ухгалтер</w:t>
      </w:r>
      <w:r w:rsidR="0009105B" w:rsidRPr="00E52492">
        <w:rPr>
          <w:rFonts w:ascii="Times New Roman" w:hAnsi="Times New Roman" w:cs="Times New Roman"/>
          <w:sz w:val="26"/>
          <w:szCs w:val="26"/>
        </w:rPr>
        <w:t xml:space="preserve">, ответственный за оформление расчетных листков, высылает каждому </w:t>
      </w:r>
      <w:r w:rsidR="005F73F6">
        <w:rPr>
          <w:rFonts w:ascii="Times New Roman" w:hAnsi="Times New Roman" w:cs="Times New Roman"/>
          <w:sz w:val="26"/>
          <w:szCs w:val="26"/>
        </w:rPr>
        <w:t>работнику</w:t>
      </w:r>
      <w:r w:rsidR="0009105B" w:rsidRPr="00E52492">
        <w:rPr>
          <w:rFonts w:ascii="Times New Roman" w:hAnsi="Times New Roman" w:cs="Times New Roman"/>
          <w:sz w:val="26"/>
          <w:szCs w:val="26"/>
        </w:rPr>
        <w:t xml:space="preserve"> на его электронную почту</w:t>
      </w:r>
      <w:r w:rsidR="00CB2E9C">
        <w:rPr>
          <w:rFonts w:ascii="Times New Roman" w:hAnsi="Times New Roman" w:cs="Times New Roman"/>
          <w:sz w:val="26"/>
          <w:szCs w:val="26"/>
        </w:rPr>
        <w:t xml:space="preserve"> </w:t>
      </w:r>
      <w:r w:rsidR="0009105B" w:rsidRPr="00E52492">
        <w:rPr>
          <w:rFonts w:ascii="Times New Roman" w:hAnsi="Times New Roman" w:cs="Times New Roman"/>
          <w:sz w:val="26"/>
          <w:szCs w:val="26"/>
        </w:rPr>
        <w:t>расчетный листок в </w:t>
      </w:r>
      <w:r w:rsidR="007B0E5D">
        <w:rPr>
          <w:rFonts w:ascii="Times New Roman" w:hAnsi="Times New Roman" w:cs="Times New Roman"/>
          <w:sz w:val="26"/>
          <w:szCs w:val="26"/>
        </w:rPr>
        <w:t xml:space="preserve">обезличенном виде в </w:t>
      </w:r>
      <w:r w:rsidR="0009105B" w:rsidRPr="00E52492">
        <w:rPr>
          <w:rFonts w:ascii="Times New Roman" w:hAnsi="Times New Roman" w:cs="Times New Roman"/>
          <w:sz w:val="26"/>
          <w:szCs w:val="26"/>
        </w:rPr>
        <w:t>день выдачи зарплаты за вторую половину месяца</w:t>
      </w:r>
      <w:r w:rsidR="00CB2E9C">
        <w:rPr>
          <w:rFonts w:ascii="Times New Roman" w:hAnsi="Times New Roman" w:cs="Times New Roman"/>
          <w:sz w:val="26"/>
          <w:szCs w:val="26"/>
        </w:rPr>
        <w:t>, или</w:t>
      </w:r>
      <w:r w:rsidR="0005717A">
        <w:rPr>
          <w:rFonts w:ascii="Times New Roman" w:hAnsi="Times New Roman" w:cs="Times New Roman"/>
          <w:sz w:val="26"/>
          <w:szCs w:val="26"/>
        </w:rPr>
        <w:t xml:space="preserve"> выдает лично на бумажном носителе согласно заявлени</w:t>
      </w:r>
      <w:r w:rsidR="00367C81">
        <w:rPr>
          <w:rFonts w:ascii="Times New Roman" w:hAnsi="Times New Roman" w:cs="Times New Roman"/>
          <w:sz w:val="26"/>
          <w:szCs w:val="26"/>
        </w:rPr>
        <w:t>ю</w:t>
      </w:r>
      <w:r w:rsidR="0005717A">
        <w:rPr>
          <w:rFonts w:ascii="Times New Roman" w:hAnsi="Times New Roman" w:cs="Times New Roman"/>
          <w:sz w:val="26"/>
          <w:szCs w:val="26"/>
        </w:rPr>
        <w:t xml:space="preserve"> работника</w:t>
      </w:r>
      <w:r w:rsidR="00CB2E9C">
        <w:rPr>
          <w:rFonts w:ascii="Times New Roman" w:hAnsi="Times New Roman" w:cs="Times New Roman"/>
          <w:sz w:val="26"/>
          <w:szCs w:val="26"/>
        </w:rPr>
        <w:t xml:space="preserve">, или направляет посредством электронного документооборота через ПО АС СМЕТА в личный кабинет работника </w:t>
      </w:r>
      <w:r w:rsidR="0005717A">
        <w:rPr>
          <w:rFonts w:ascii="Times New Roman" w:hAnsi="Times New Roman" w:cs="Times New Roman"/>
          <w:sz w:val="26"/>
          <w:szCs w:val="26"/>
        </w:rPr>
        <w:t>.</w:t>
      </w:r>
    </w:p>
    <w:p w:rsidR="007F6543" w:rsidRPr="00E52492" w:rsidRDefault="007F6543" w:rsidP="0009105B">
      <w:pPr>
        <w:jc w:val="both"/>
        <w:rPr>
          <w:rFonts w:ascii="Times New Roman" w:hAnsi="Times New Roman" w:cs="Times New Roman"/>
          <w:sz w:val="26"/>
          <w:szCs w:val="26"/>
        </w:rPr>
      </w:pPr>
      <w:r w:rsidRPr="00E52492">
        <w:rPr>
          <w:rFonts w:ascii="Times New Roman" w:hAnsi="Times New Roman" w:cs="Times New Roman"/>
          <w:sz w:val="26"/>
          <w:szCs w:val="26"/>
        </w:rPr>
        <w:t>Расчеты по заработной плате и другим выплатам оформляются</w:t>
      </w:r>
      <w:r w:rsidR="007A5BD1">
        <w:rPr>
          <w:rFonts w:ascii="Times New Roman" w:hAnsi="Times New Roman" w:cs="Times New Roman"/>
          <w:sz w:val="26"/>
          <w:szCs w:val="26"/>
        </w:rPr>
        <w:t xml:space="preserve"> </w:t>
      </w:r>
      <w:r w:rsidRPr="00E52492">
        <w:rPr>
          <w:rFonts w:ascii="Times New Roman" w:hAnsi="Times New Roman" w:cs="Times New Roman"/>
          <w:sz w:val="26"/>
          <w:szCs w:val="26"/>
        </w:rPr>
        <w:t>в Расчетно</w:t>
      </w:r>
      <w:r>
        <w:rPr>
          <w:rFonts w:ascii="Times New Roman" w:hAnsi="Times New Roman" w:cs="Times New Roman"/>
          <w:sz w:val="26"/>
          <w:szCs w:val="26"/>
        </w:rPr>
        <w:t>-п</w:t>
      </w:r>
      <w:r w:rsidRPr="00E52492">
        <w:rPr>
          <w:rFonts w:ascii="Times New Roman" w:hAnsi="Times New Roman" w:cs="Times New Roman"/>
          <w:sz w:val="26"/>
          <w:szCs w:val="26"/>
        </w:rPr>
        <w:t>латежной ведомости (ф. 050440</w:t>
      </w:r>
      <w:r>
        <w:rPr>
          <w:rFonts w:ascii="Times New Roman" w:hAnsi="Times New Roman" w:cs="Times New Roman"/>
          <w:sz w:val="26"/>
          <w:szCs w:val="26"/>
        </w:rPr>
        <w:t>1</w:t>
      </w:r>
      <w:r w:rsidRPr="00E52492">
        <w:rPr>
          <w:rFonts w:ascii="Times New Roman" w:hAnsi="Times New Roman" w:cs="Times New Roman"/>
          <w:sz w:val="26"/>
          <w:szCs w:val="26"/>
        </w:rPr>
        <w:t>)</w:t>
      </w:r>
      <w:r w:rsidR="001313BE">
        <w:rPr>
          <w:rFonts w:ascii="Times New Roman" w:hAnsi="Times New Roman" w:cs="Times New Roman"/>
          <w:sz w:val="26"/>
          <w:szCs w:val="26"/>
        </w:rPr>
        <w:t>.</w:t>
      </w:r>
    </w:p>
    <w:p w:rsidR="0009105B" w:rsidRPr="00E52492" w:rsidRDefault="0009105B" w:rsidP="0009105B">
      <w:pPr>
        <w:jc w:val="both"/>
        <w:rPr>
          <w:rFonts w:ascii="Times New Roman" w:hAnsi="Times New Roman" w:cs="Times New Roman"/>
          <w:sz w:val="26"/>
          <w:szCs w:val="26"/>
        </w:rPr>
      </w:pPr>
      <w:r w:rsidRPr="00F75D88">
        <w:rPr>
          <w:rFonts w:ascii="Times New Roman" w:hAnsi="Times New Roman" w:cs="Times New Roman"/>
          <w:b/>
          <w:bCs/>
          <w:sz w:val="26"/>
          <w:szCs w:val="26"/>
        </w:rPr>
        <w:t>IV. План</w:t>
      </w:r>
      <w:r w:rsidRPr="00FB054A">
        <w:rPr>
          <w:rFonts w:ascii="Times New Roman" w:hAnsi="Times New Roman" w:cs="Times New Roman"/>
          <w:b/>
          <w:bCs/>
          <w:sz w:val="26"/>
          <w:szCs w:val="26"/>
        </w:rPr>
        <w:t xml:space="preserve"> счетов</w:t>
      </w:r>
    </w:p>
    <w:p w:rsidR="00105CDD" w:rsidRPr="00105CDD" w:rsidRDefault="0009105B" w:rsidP="00843579">
      <w:pPr>
        <w:spacing w:after="0"/>
        <w:jc w:val="both"/>
        <w:rPr>
          <w:rFonts w:ascii="Times New Roman" w:hAnsi="Times New Roman" w:cs="Times New Roman"/>
          <w:color w:val="000000"/>
          <w:sz w:val="26"/>
          <w:szCs w:val="26"/>
        </w:rPr>
      </w:pPr>
      <w:r w:rsidRPr="00105CDD">
        <w:rPr>
          <w:rFonts w:ascii="Times New Roman" w:hAnsi="Times New Roman" w:cs="Times New Roman"/>
          <w:sz w:val="26"/>
          <w:szCs w:val="26"/>
        </w:rPr>
        <w:t>1. Бюджетный учет ведется с использованием Рабочего плана счетов (</w:t>
      </w:r>
      <w:r w:rsidRPr="00F75D88">
        <w:rPr>
          <w:rFonts w:ascii="Times New Roman" w:hAnsi="Times New Roman" w:cs="Times New Roman"/>
          <w:b/>
          <w:sz w:val="26"/>
          <w:szCs w:val="26"/>
        </w:rPr>
        <w:t xml:space="preserve">приложение </w:t>
      </w:r>
      <w:r w:rsidR="00634546" w:rsidRPr="00F75D88">
        <w:rPr>
          <w:rFonts w:ascii="Times New Roman" w:hAnsi="Times New Roman" w:cs="Times New Roman"/>
          <w:b/>
          <w:sz w:val="26"/>
          <w:szCs w:val="26"/>
        </w:rPr>
        <w:t>6</w:t>
      </w:r>
      <w:r w:rsidRPr="00105CDD">
        <w:rPr>
          <w:rFonts w:ascii="Times New Roman" w:hAnsi="Times New Roman" w:cs="Times New Roman"/>
          <w:sz w:val="26"/>
          <w:szCs w:val="26"/>
        </w:rPr>
        <w:t xml:space="preserve">), </w:t>
      </w:r>
      <w:r w:rsidR="00105CDD" w:rsidRPr="00105CDD">
        <w:rPr>
          <w:rFonts w:ascii="Times New Roman" w:hAnsi="Times New Roman" w:cs="Times New Roman"/>
          <w:color w:val="000000"/>
          <w:sz w:val="26"/>
          <w:szCs w:val="26"/>
        </w:rPr>
        <w:t>разработанного в соответствии с СГС «Единый план счетов» № 121н и СГС «План счетов бюджетного учета» № 132н.</w:t>
      </w:r>
    </w:p>
    <w:p w:rsidR="00F75D88" w:rsidRDefault="00105CDD" w:rsidP="00D053DF">
      <w:pPr>
        <w:jc w:val="both"/>
        <w:rPr>
          <w:rFonts w:ascii="Times New Roman" w:hAnsi="Times New Roman" w:cs="Times New Roman"/>
          <w:color w:val="000000"/>
          <w:sz w:val="26"/>
          <w:szCs w:val="26"/>
        </w:rPr>
      </w:pPr>
      <w:r w:rsidRPr="00105CDD">
        <w:rPr>
          <w:rFonts w:ascii="Times New Roman" w:hAnsi="Times New Roman" w:cs="Times New Roman"/>
          <w:color w:val="000000"/>
          <w:sz w:val="26"/>
          <w:szCs w:val="26"/>
        </w:rPr>
        <w:t>Кроме забалансовых счетов, утвержденных в СГС «Единый план счетов» № 121н, учреждение по согласованию с ГРБС применяет дополнительные забалансовые счета, утвержденные в Рабочем плане счетов (</w:t>
      </w:r>
      <w:r w:rsidRPr="00F75D88">
        <w:rPr>
          <w:rFonts w:ascii="Times New Roman" w:hAnsi="Times New Roman" w:cs="Times New Roman"/>
          <w:b/>
          <w:color w:val="000000"/>
          <w:sz w:val="26"/>
          <w:szCs w:val="26"/>
        </w:rPr>
        <w:t xml:space="preserve">приложении </w:t>
      </w:r>
      <w:r w:rsidR="00727F20" w:rsidRPr="00F75D88">
        <w:rPr>
          <w:rFonts w:ascii="Times New Roman" w:hAnsi="Times New Roman" w:cs="Times New Roman"/>
          <w:b/>
          <w:color w:val="000000"/>
          <w:sz w:val="26"/>
          <w:szCs w:val="26"/>
        </w:rPr>
        <w:t>6</w:t>
      </w:r>
      <w:r w:rsidRPr="00105CDD">
        <w:rPr>
          <w:rFonts w:ascii="Times New Roman" w:hAnsi="Times New Roman" w:cs="Times New Roman"/>
          <w:color w:val="000000"/>
          <w:sz w:val="26"/>
          <w:szCs w:val="26"/>
        </w:rPr>
        <w:t>).</w:t>
      </w:r>
    </w:p>
    <w:p w:rsidR="0009105B" w:rsidRPr="00D02523" w:rsidRDefault="00F75D88" w:rsidP="00D02523">
      <w:pPr>
        <w:jc w:val="both"/>
        <w:rPr>
          <w:rFonts w:ascii="Times New Roman" w:hAnsi="Times New Roman" w:cs="Times New Roman"/>
          <w:color w:val="000000"/>
          <w:sz w:val="26"/>
          <w:szCs w:val="26"/>
        </w:rPr>
      </w:pPr>
      <w:r w:rsidRPr="00F75D88">
        <w:rPr>
          <w:rFonts w:ascii="Times New Roman" w:hAnsi="Times New Roman" w:cs="Times New Roman"/>
          <w:color w:val="000000"/>
          <w:sz w:val="26"/>
          <w:szCs w:val="26"/>
        </w:rPr>
        <w:t>Основание: пункты 17, 19 СГС «Единый план счетов» № 121н, пункт 19 СГС «Концептуальные основы бухучета и отчетности».</w:t>
      </w:r>
    </w:p>
    <w:p w:rsidR="0009105B" w:rsidRPr="00E52492" w:rsidRDefault="0009105B" w:rsidP="0009105B">
      <w:pPr>
        <w:jc w:val="both"/>
        <w:rPr>
          <w:rFonts w:ascii="Times New Roman" w:hAnsi="Times New Roman" w:cs="Times New Roman"/>
          <w:sz w:val="26"/>
          <w:szCs w:val="26"/>
        </w:rPr>
      </w:pPr>
      <w:r w:rsidRPr="00DC1E0D">
        <w:rPr>
          <w:rFonts w:ascii="Times New Roman" w:hAnsi="Times New Roman" w:cs="Times New Roman"/>
          <w:b/>
          <w:bCs/>
          <w:sz w:val="26"/>
          <w:szCs w:val="26"/>
        </w:rPr>
        <w:t>V. Методика ведения бухгалтерского учета, оценки отдельных видов имущества и обязательств</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b/>
          <w:bCs/>
          <w:sz w:val="26"/>
          <w:szCs w:val="26"/>
        </w:rPr>
        <w:t>1. Общие положения</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1.1. Для случаев, которые не установлены в федеральных стандартах и других нормативно-правовых актах, регулирующих бухучет, метод определения </w:t>
      </w:r>
      <w:r w:rsidRPr="00E52492">
        <w:rPr>
          <w:rFonts w:ascii="Times New Roman" w:hAnsi="Times New Roman" w:cs="Times New Roman"/>
          <w:sz w:val="26"/>
          <w:szCs w:val="26"/>
        </w:rPr>
        <w:lastRenderedPageBreak/>
        <w:t>справедливой стоимости выбирает комиссия учреждения по поступлению и выбытию активов.</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54 СГС «Концептуальные основы бухучета и отчетности».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6 СГС «Учетная политика, оценочные значения и ошибки».</w:t>
      </w:r>
    </w:p>
    <w:p w:rsidR="007C2876" w:rsidRPr="007C2876" w:rsidRDefault="0009105B" w:rsidP="007C2876">
      <w:pPr>
        <w:pStyle w:val="a7"/>
        <w:numPr>
          <w:ilvl w:val="1"/>
          <w:numId w:val="4"/>
        </w:numPr>
        <w:ind w:left="0" w:firstLine="0"/>
        <w:jc w:val="both"/>
        <w:rPr>
          <w:rFonts w:ascii="Times New Roman" w:hAnsi="Times New Roman" w:cs="Times New Roman"/>
          <w:sz w:val="26"/>
          <w:szCs w:val="26"/>
        </w:rPr>
      </w:pPr>
      <w:r w:rsidRPr="007C2876">
        <w:rPr>
          <w:rFonts w:ascii="Times New Roman" w:hAnsi="Times New Roman" w:cs="Times New Roman"/>
          <w:sz w:val="26"/>
          <w:szCs w:val="26"/>
        </w:rPr>
        <w:t>Принятие к учету основных средств,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w:t>
      </w:r>
      <w:r w:rsidR="00537CB1" w:rsidRPr="007C2876">
        <w:rPr>
          <w:rFonts w:ascii="Times New Roman" w:hAnsi="Times New Roman" w:cs="Times New Roman"/>
          <w:sz w:val="26"/>
          <w:szCs w:val="26"/>
        </w:rPr>
        <w:t xml:space="preserve"> Акта </w:t>
      </w:r>
      <w:r w:rsidRPr="007C2876">
        <w:rPr>
          <w:rFonts w:ascii="Times New Roman" w:hAnsi="Times New Roman" w:cs="Times New Roman"/>
          <w:sz w:val="26"/>
          <w:szCs w:val="26"/>
        </w:rPr>
        <w:t>приема-передачи объектов нефинансовых активов (ф. 05104</w:t>
      </w:r>
      <w:r w:rsidR="00537CB1" w:rsidRPr="007C2876">
        <w:rPr>
          <w:rFonts w:ascii="Times New Roman" w:hAnsi="Times New Roman" w:cs="Times New Roman"/>
          <w:sz w:val="26"/>
          <w:szCs w:val="26"/>
        </w:rPr>
        <w:t xml:space="preserve">48) </w:t>
      </w:r>
      <w:r w:rsidRPr="007C2876">
        <w:rPr>
          <w:rFonts w:ascii="Times New Roman" w:hAnsi="Times New Roman" w:cs="Times New Roman"/>
          <w:sz w:val="26"/>
          <w:szCs w:val="26"/>
        </w:rPr>
        <w:t>в этом случае не требуется.</w:t>
      </w:r>
    </w:p>
    <w:p w:rsidR="007C2876" w:rsidRPr="00D5197E" w:rsidRDefault="007C2876" w:rsidP="004C3041">
      <w:pPr>
        <w:jc w:val="both"/>
        <w:rPr>
          <w:rFonts w:ascii="Times New Roman" w:hAnsi="Times New Roman" w:cs="Times New Roman"/>
          <w:color w:val="000000"/>
          <w:sz w:val="26"/>
          <w:szCs w:val="26"/>
        </w:rPr>
      </w:pPr>
      <w:r w:rsidRPr="00D5197E">
        <w:rPr>
          <w:rFonts w:ascii="Times New Roman" w:hAnsi="Times New Roman" w:cs="Times New Roman"/>
          <w:color w:val="000000"/>
          <w:sz w:val="26"/>
          <w:szCs w:val="26"/>
        </w:rPr>
        <w:t xml:space="preserve">1.4. </w:t>
      </w:r>
      <w:r w:rsidR="004C3041" w:rsidRPr="004C3041">
        <w:rPr>
          <w:rFonts w:ascii="Times New Roman" w:hAnsi="Times New Roman" w:cs="Times New Roman"/>
          <w:color w:val="000000"/>
          <w:sz w:val="26"/>
          <w:szCs w:val="26"/>
        </w:rPr>
        <w:t xml:space="preserve">Амортизация на нефинансовые активы начисляется в </w:t>
      </w:r>
      <w:r w:rsidR="00D02523">
        <w:rPr>
          <w:rFonts w:ascii="Times New Roman" w:hAnsi="Times New Roman" w:cs="Times New Roman"/>
          <w:color w:val="000000"/>
          <w:sz w:val="26"/>
          <w:szCs w:val="26"/>
        </w:rPr>
        <w:t>последний</w:t>
      </w:r>
      <w:r w:rsidR="004C3041" w:rsidRPr="004C3041">
        <w:rPr>
          <w:rFonts w:ascii="Times New Roman" w:hAnsi="Times New Roman" w:cs="Times New Roman"/>
          <w:color w:val="000000"/>
          <w:sz w:val="26"/>
          <w:szCs w:val="26"/>
        </w:rPr>
        <w:t xml:space="preserve"> день месяца. </w:t>
      </w:r>
      <w:r w:rsidR="004C3041">
        <w:rPr>
          <w:rFonts w:ascii="Times New Roman" w:hAnsi="Times New Roman" w:cs="Times New Roman"/>
          <w:color w:val="000000"/>
          <w:sz w:val="26"/>
          <w:szCs w:val="26"/>
        </w:rPr>
        <w:t>А</w:t>
      </w:r>
      <w:r w:rsidR="004C3041" w:rsidRPr="004C3041">
        <w:rPr>
          <w:rFonts w:ascii="Times New Roman" w:hAnsi="Times New Roman" w:cs="Times New Roman"/>
          <w:color w:val="000000"/>
          <w:sz w:val="26"/>
          <w:szCs w:val="26"/>
        </w:rPr>
        <w:t>мортизация на права пользования</w:t>
      </w:r>
      <w:r w:rsidR="004C3041">
        <w:rPr>
          <w:rFonts w:ascii="Times New Roman" w:hAnsi="Times New Roman" w:cs="Times New Roman"/>
          <w:color w:val="000000"/>
          <w:sz w:val="26"/>
          <w:szCs w:val="26"/>
        </w:rPr>
        <w:t xml:space="preserve"> </w:t>
      </w:r>
      <w:r w:rsidR="004C3041" w:rsidRPr="004C3041">
        <w:rPr>
          <w:rFonts w:ascii="Times New Roman" w:hAnsi="Times New Roman" w:cs="Times New Roman"/>
          <w:color w:val="000000"/>
          <w:sz w:val="26"/>
          <w:szCs w:val="26"/>
        </w:rPr>
        <w:t xml:space="preserve">начисляется в соответствии с </w:t>
      </w:r>
      <w:r w:rsidR="004C3041">
        <w:rPr>
          <w:rFonts w:ascii="Times New Roman" w:hAnsi="Times New Roman" w:cs="Times New Roman"/>
          <w:color w:val="000000"/>
          <w:sz w:val="26"/>
          <w:szCs w:val="26"/>
        </w:rPr>
        <w:t>графиком платежей</w:t>
      </w:r>
      <w:r w:rsidR="004C3041" w:rsidRPr="004C3041">
        <w:rPr>
          <w:rFonts w:ascii="Times New Roman" w:hAnsi="Times New Roman" w:cs="Times New Roman"/>
          <w:color w:val="000000"/>
          <w:sz w:val="26"/>
          <w:szCs w:val="26"/>
        </w:rPr>
        <w:t>.</w:t>
      </w:r>
      <w:r w:rsidR="004C3041" w:rsidRPr="004C3041">
        <w:rPr>
          <w:rFonts w:ascii="Times New Roman" w:hAnsi="Times New Roman" w:cs="Times New Roman"/>
          <w:sz w:val="26"/>
          <w:szCs w:val="26"/>
        </w:rPr>
        <w:br/>
      </w:r>
      <w:r w:rsidR="004C3041" w:rsidRPr="004C3041">
        <w:rPr>
          <w:rFonts w:ascii="Times New Roman" w:hAnsi="Times New Roman" w:cs="Times New Roman"/>
          <w:color w:val="000000"/>
          <w:sz w:val="26"/>
          <w:szCs w:val="26"/>
        </w:rPr>
        <w:t>Основание: пункт 33 СГС «Основные средства», пункт 28 СГС «Нематериальные активы».</w:t>
      </w:r>
    </w:p>
    <w:p w:rsidR="0009105B" w:rsidRPr="00E52492" w:rsidRDefault="0009105B" w:rsidP="0009105B">
      <w:pPr>
        <w:jc w:val="both"/>
        <w:rPr>
          <w:rFonts w:ascii="Times New Roman" w:hAnsi="Times New Roman" w:cs="Times New Roman"/>
          <w:sz w:val="26"/>
          <w:szCs w:val="26"/>
        </w:rPr>
      </w:pPr>
      <w:r w:rsidRPr="00EC532B">
        <w:rPr>
          <w:rFonts w:ascii="Times New Roman" w:hAnsi="Times New Roman" w:cs="Times New Roman"/>
          <w:b/>
          <w:bCs/>
          <w:sz w:val="26"/>
          <w:szCs w:val="26"/>
        </w:rPr>
        <w:t>2. Основные средства</w:t>
      </w:r>
    </w:p>
    <w:p w:rsidR="003C2407" w:rsidRPr="001D7056" w:rsidRDefault="0009105B" w:rsidP="003C2407">
      <w:pPr>
        <w:jc w:val="both"/>
        <w:rPr>
          <w:rFonts w:ascii="Times New Roman" w:hAnsi="Times New Roman" w:cs="Times New Roman"/>
          <w:color w:val="000000"/>
          <w:sz w:val="26"/>
          <w:szCs w:val="26"/>
        </w:rPr>
      </w:pPr>
      <w:r w:rsidRPr="001D7056">
        <w:rPr>
          <w:rFonts w:ascii="Times New Roman" w:hAnsi="Times New Roman" w:cs="Times New Roman"/>
          <w:sz w:val="26"/>
          <w:szCs w:val="26"/>
        </w:rPr>
        <w:t xml:space="preserve">2.1. </w:t>
      </w:r>
      <w:r w:rsidR="00DE40E6" w:rsidRPr="001D7056">
        <w:rPr>
          <w:rFonts w:ascii="Times New Roman" w:hAnsi="Times New Roman" w:cs="Times New Roman"/>
          <w:sz w:val="26"/>
          <w:szCs w:val="26"/>
          <w:shd w:val="clear" w:color="auto" w:fill="FFFFFF"/>
        </w:rPr>
        <w:t>Объекты со сроком полезного использования </w:t>
      </w:r>
      <w:r w:rsidR="00DE40E6" w:rsidRPr="00D02523">
        <w:rPr>
          <w:rFonts w:ascii="Times New Roman" w:hAnsi="Times New Roman" w:cs="Times New Roman"/>
          <w:bCs/>
          <w:sz w:val="26"/>
          <w:szCs w:val="26"/>
          <w:shd w:val="clear" w:color="auto" w:fill="FFFFFF"/>
        </w:rPr>
        <w:t>12 месяцев и более </w:t>
      </w:r>
      <w:r w:rsidR="00DE40E6" w:rsidRPr="00D02523">
        <w:rPr>
          <w:rFonts w:ascii="Times New Roman" w:hAnsi="Times New Roman" w:cs="Times New Roman"/>
          <w:sz w:val="26"/>
          <w:szCs w:val="26"/>
          <w:shd w:val="clear" w:color="auto" w:fill="FFFFFF"/>
        </w:rPr>
        <w:t>и стоимостью </w:t>
      </w:r>
      <w:r w:rsidR="00DE40E6" w:rsidRPr="00D02523">
        <w:rPr>
          <w:rFonts w:ascii="Times New Roman" w:hAnsi="Times New Roman" w:cs="Times New Roman"/>
          <w:bCs/>
          <w:sz w:val="26"/>
          <w:szCs w:val="26"/>
          <w:shd w:val="clear" w:color="auto" w:fill="FFFFFF"/>
        </w:rPr>
        <w:t>выше лимита</w:t>
      </w:r>
      <w:r w:rsidR="00DE40E6" w:rsidRPr="00D02523">
        <w:rPr>
          <w:rFonts w:ascii="Times New Roman" w:hAnsi="Times New Roman" w:cs="Times New Roman"/>
          <w:sz w:val="26"/>
          <w:szCs w:val="26"/>
          <w:shd w:val="clear" w:color="auto" w:fill="FFFFFF"/>
        </w:rPr>
        <w:t>, установленного в п. 2</w:t>
      </w:r>
      <w:r w:rsidR="004E05EB" w:rsidRPr="00D02523">
        <w:rPr>
          <w:rFonts w:ascii="Times New Roman" w:hAnsi="Times New Roman" w:cs="Times New Roman"/>
          <w:sz w:val="26"/>
          <w:szCs w:val="26"/>
          <w:shd w:val="clear" w:color="auto" w:fill="FFFFFF"/>
        </w:rPr>
        <w:t>.2</w:t>
      </w:r>
      <w:r w:rsidR="00DE40E6" w:rsidRPr="00D02523">
        <w:rPr>
          <w:rFonts w:ascii="Times New Roman" w:hAnsi="Times New Roman" w:cs="Times New Roman"/>
          <w:sz w:val="26"/>
          <w:szCs w:val="26"/>
          <w:shd w:val="clear" w:color="auto" w:fill="FFFFFF"/>
        </w:rPr>
        <w:t xml:space="preserve"> настоящего раздела, </w:t>
      </w:r>
      <w:r w:rsidR="00DE40E6" w:rsidRPr="00D02523">
        <w:rPr>
          <w:rFonts w:ascii="Times New Roman" w:hAnsi="Times New Roman" w:cs="Times New Roman"/>
          <w:bCs/>
          <w:sz w:val="26"/>
          <w:szCs w:val="26"/>
          <w:shd w:val="clear" w:color="auto" w:fill="FFFFFF"/>
        </w:rPr>
        <w:t>не относятся к материальным запасам</w:t>
      </w:r>
      <w:r w:rsidR="00DE40E6" w:rsidRPr="00D02523">
        <w:rPr>
          <w:rFonts w:ascii="Times New Roman" w:hAnsi="Times New Roman" w:cs="Times New Roman"/>
          <w:sz w:val="26"/>
          <w:szCs w:val="26"/>
          <w:shd w:val="clear" w:color="auto" w:fill="FFFFFF"/>
        </w:rPr>
        <w:t> и учитываются как основные средства или нематериальные активы.</w:t>
      </w:r>
      <w:r w:rsidR="008945FA" w:rsidRPr="00D02523">
        <w:rPr>
          <w:rFonts w:ascii="Arial" w:hAnsi="Arial" w:cs="Arial"/>
          <w:color w:val="555555"/>
          <w:sz w:val="23"/>
          <w:szCs w:val="23"/>
          <w:shd w:val="clear" w:color="auto" w:fill="FFFFFF"/>
        </w:rPr>
        <w:t xml:space="preserve"> </w:t>
      </w:r>
      <w:r w:rsidR="003C2407" w:rsidRPr="00D02523">
        <w:rPr>
          <w:rFonts w:ascii="Times New Roman" w:hAnsi="Times New Roman" w:cs="Times New Roman"/>
          <w:color w:val="000000"/>
          <w:sz w:val="26"/>
          <w:szCs w:val="26"/>
        </w:rPr>
        <w:t>Перечень объектов, кот</w:t>
      </w:r>
      <w:r w:rsidR="003C2407" w:rsidRPr="001D7056">
        <w:rPr>
          <w:rFonts w:ascii="Times New Roman" w:hAnsi="Times New Roman" w:cs="Times New Roman"/>
          <w:color w:val="000000"/>
          <w:sz w:val="26"/>
          <w:szCs w:val="26"/>
        </w:rPr>
        <w:t xml:space="preserve">орые относятся к группе «Инвентарь производственный и хозяйственный», приведен в </w:t>
      </w:r>
      <w:r w:rsidR="003C2407" w:rsidRPr="001D7056">
        <w:rPr>
          <w:rFonts w:ascii="Times New Roman" w:hAnsi="Times New Roman" w:cs="Times New Roman"/>
          <w:b/>
          <w:color w:val="000000"/>
          <w:sz w:val="26"/>
          <w:szCs w:val="26"/>
        </w:rPr>
        <w:t>приложении </w:t>
      </w:r>
      <w:r w:rsidR="00A33C88" w:rsidRPr="001D7056">
        <w:rPr>
          <w:rFonts w:ascii="Times New Roman" w:hAnsi="Times New Roman" w:cs="Times New Roman"/>
          <w:b/>
          <w:color w:val="000000"/>
          <w:sz w:val="26"/>
          <w:szCs w:val="26"/>
        </w:rPr>
        <w:t>8</w:t>
      </w:r>
      <w:r w:rsidR="003C2407" w:rsidRPr="001D7056">
        <w:rPr>
          <w:rFonts w:ascii="Times New Roman" w:hAnsi="Times New Roman" w:cs="Times New Roman"/>
          <w:b/>
          <w:color w:val="000000"/>
          <w:sz w:val="26"/>
          <w:szCs w:val="26"/>
        </w:rPr>
        <w:t>.</w:t>
      </w:r>
    </w:p>
    <w:p w:rsidR="00DE40E6" w:rsidRPr="00D02523" w:rsidRDefault="004E05EB" w:rsidP="003C2407">
      <w:pPr>
        <w:jc w:val="both"/>
        <w:rPr>
          <w:rFonts w:ascii="Times New Roman" w:hAnsi="Times New Roman" w:cs="Times New Roman"/>
          <w:sz w:val="26"/>
          <w:szCs w:val="26"/>
          <w:shd w:val="clear" w:color="auto" w:fill="FFFFFF"/>
        </w:rPr>
      </w:pPr>
      <w:r w:rsidRPr="001D7056">
        <w:rPr>
          <w:rFonts w:ascii="Times New Roman" w:hAnsi="Times New Roman" w:cs="Times New Roman"/>
          <w:sz w:val="26"/>
          <w:szCs w:val="26"/>
          <w:shd w:val="clear" w:color="auto" w:fill="FFFFFF"/>
        </w:rPr>
        <w:t xml:space="preserve">2.2. </w:t>
      </w:r>
      <w:r w:rsidR="00DE40E6" w:rsidRPr="001D7056">
        <w:rPr>
          <w:rFonts w:ascii="Times New Roman" w:hAnsi="Times New Roman" w:cs="Times New Roman"/>
          <w:sz w:val="26"/>
          <w:szCs w:val="26"/>
          <w:shd w:val="clear" w:color="auto" w:fill="FFFFFF"/>
        </w:rPr>
        <w:t>При сроке полезного использования </w:t>
      </w:r>
      <w:r w:rsidR="00DE40E6" w:rsidRPr="00D02523">
        <w:rPr>
          <w:rFonts w:ascii="Times New Roman" w:hAnsi="Times New Roman" w:cs="Times New Roman"/>
          <w:bCs/>
          <w:sz w:val="26"/>
          <w:szCs w:val="26"/>
          <w:shd w:val="clear" w:color="auto" w:fill="FFFFFF"/>
        </w:rPr>
        <w:t>12 месяцев и более</w:t>
      </w:r>
      <w:r w:rsidR="00DE40E6" w:rsidRPr="001D7056">
        <w:rPr>
          <w:rFonts w:ascii="Times New Roman" w:hAnsi="Times New Roman" w:cs="Times New Roman"/>
          <w:sz w:val="26"/>
          <w:szCs w:val="26"/>
          <w:shd w:val="clear" w:color="auto" w:fill="FFFFFF"/>
        </w:rPr>
        <w:t xml:space="preserve">, объект учитывается как основное средство, если его первоначальная </w:t>
      </w:r>
      <w:r w:rsidR="00DE40E6" w:rsidRPr="00D02523">
        <w:rPr>
          <w:rFonts w:ascii="Times New Roman" w:hAnsi="Times New Roman" w:cs="Times New Roman"/>
          <w:sz w:val="26"/>
          <w:szCs w:val="26"/>
          <w:shd w:val="clear" w:color="auto" w:fill="FFFFFF"/>
        </w:rPr>
        <w:t>стоимость </w:t>
      </w:r>
      <w:r w:rsidR="00DE40E6" w:rsidRPr="00D02523">
        <w:rPr>
          <w:rFonts w:ascii="Times New Roman" w:hAnsi="Times New Roman" w:cs="Times New Roman"/>
          <w:bCs/>
          <w:sz w:val="26"/>
          <w:szCs w:val="26"/>
          <w:shd w:val="clear" w:color="auto" w:fill="FFFFFF"/>
        </w:rPr>
        <w:t>превышает 40 000 рублей</w:t>
      </w:r>
      <w:r w:rsidR="00DE40E6" w:rsidRPr="00D02523">
        <w:rPr>
          <w:rFonts w:ascii="Times New Roman" w:hAnsi="Times New Roman" w:cs="Times New Roman"/>
          <w:sz w:val="26"/>
          <w:szCs w:val="26"/>
          <w:shd w:val="clear" w:color="auto" w:fill="FFFFFF"/>
        </w:rPr>
        <w:t>.</w:t>
      </w:r>
    </w:p>
    <w:p w:rsidR="001D7056" w:rsidRPr="001D7056" w:rsidRDefault="001D7056" w:rsidP="001D7056">
      <w:pPr>
        <w:pStyle w:val="a7"/>
        <w:numPr>
          <w:ilvl w:val="1"/>
          <w:numId w:val="29"/>
        </w:numPr>
        <w:ind w:left="0" w:firstLine="0"/>
        <w:jc w:val="both"/>
        <w:rPr>
          <w:rFonts w:ascii="Times New Roman" w:hAnsi="Times New Roman" w:cs="Times New Roman"/>
          <w:sz w:val="26"/>
          <w:szCs w:val="26"/>
          <w:shd w:val="clear" w:color="auto" w:fill="FFFFFF"/>
        </w:rPr>
      </w:pPr>
      <w:r w:rsidRPr="001D7056">
        <w:rPr>
          <w:rFonts w:ascii="Times New Roman" w:hAnsi="Times New Roman" w:cs="Times New Roman"/>
          <w:sz w:val="26"/>
          <w:szCs w:val="26"/>
          <w:shd w:val="clear" w:color="auto" w:fill="FFFFFF"/>
        </w:rPr>
        <w:t>Объекты стоимостью </w:t>
      </w:r>
      <w:r w:rsidRPr="00D02523">
        <w:rPr>
          <w:rFonts w:ascii="Times New Roman" w:hAnsi="Times New Roman" w:cs="Times New Roman"/>
          <w:bCs/>
          <w:sz w:val="26"/>
          <w:szCs w:val="26"/>
          <w:shd w:val="clear" w:color="auto" w:fill="FFFFFF"/>
        </w:rPr>
        <w:t>до 40 000 рублей включительно</w:t>
      </w:r>
      <w:r w:rsidRPr="001D7056">
        <w:rPr>
          <w:rFonts w:ascii="Times New Roman" w:hAnsi="Times New Roman" w:cs="Times New Roman"/>
          <w:sz w:val="26"/>
          <w:szCs w:val="26"/>
          <w:shd w:val="clear" w:color="auto" w:fill="FFFFFF"/>
        </w:rPr>
        <w:t xml:space="preserve"> со сроком полезного использования больше или равно 12 мес., </w:t>
      </w:r>
      <w:r w:rsidRPr="001D7056">
        <w:rPr>
          <w:rFonts w:ascii="Times New Roman" w:hAnsi="Times New Roman" w:cs="Times New Roman"/>
          <w:bCs/>
          <w:sz w:val="26"/>
          <w:szCs w:val="26"/>
          <w:shd w:val="clear" w:color="auto" w:fill="FFFFFF"/>
        </w:rPr>
        <w:t xml:space="preserve">по решению комиссии по поступлению и выбытию активов учреждения </w:t>
      </w:r>
      <w:r w:rsidRPr="001D7056">
        <w:rPr>
          <w:rFonts w:ascii="Times New Roman" w:hAnsi="Times New Roman" w:cs="Times New Roman"/>
          <w:sz w:val="26"/>
          <w:szCs w:val="26"/>
          <w:shd w:val="clear" w:color="auto" w:fill="FFFFFF"/>
        </w:rPr>
        <w:t>могут учитываться</w:t>
      </w:r>
      <w:r w:rsidRPr="001D7056">
        <w:rPr>
          <w:rFonts w:ascii="Times New Roman" w:hAnsi="Times New Roman" w:cs="Times New Roman"/>
          <w:b/>
          <w:bCs/>
          <w:sz w:val="26"/>
          <w:szCs w:val="26"/>
          <w:shd w:val="clear" w:color="auto" w:fill="FFFFFF"/>
        </w:rPr>
        <w:t> </w:t>
      </w:r>
      <w:r w:rsidRPr="001D7056">
        <w:rPr>
          <w:rFonts w:ascii="Times New Roman" w:hAnsi="Times New Roman" w:cs="Times New Roman"/>
          <w:sz w:val="26"/>
          <w:szCs w:val="26"/>
          <w:shd w:val="clear" w:color="auto" w:fill="FFFFFF"/>
        </w:rPr>
        <w:t>как материальные запасы.</w:t>
      </w:r>
    </w:p>
    <w:p w:rsidR="0009105B" w:rsidRPr="00A726D5" w:rsidRDefault="0009105B" w:rsidP="0009105B">
      <w:pPr>
        <w:jc w:val="both"/>
        <w:rPr>
          <w:rFonts w:ascii="Times New Roman" w:hAnsi="Times New Roman" w:cs="Times New Roman"/>
          <w:sz w:val="26"/>
          <w:szCs w:val="26"/>
        </w:rPr>
      </w:pPr>
      <w:r w:rsidRPr="00A726D5">
        <w:rPr>
          <w:rFonts w:ascii="Times New Roman" w:hAnsi="Times New Roman" w:cs="Times New Roman"/>
          <w:sz w:val="26"/>
          <w:szCs w:val="26"/>
        </w:rPr>
        <w:t>Основание: пункт 10 СГС «Основные средства».</w:t>
      </w:r>
    </w:p>
    <w:p w:rsidR="0009105B" w:rsidRPr="00A726D5" w:rsidRDefault="0009105B" w:rsidP="0009105B">
      <w:pPr>
        <w:jc w:val="both"/>
        <w:rPr>
          <w:rFonts w:ascii="Times New Roman" w:hAnsi="Times New Roman" w:cs="Times New Roman"/>
          <w:sz w:val="26"/>
          <w:szCs w:val="26"/>
        </w:rPr>
      </w:pPr>
      <w:r w:rsidRPr="00A726D5">
        <w:rPr>
          <w:rFonts w:ascii="Times New Roman" w:hAnsi="Times New Roman" w:cs="Times New Roman"/>
          <w:sz w:val="26"/>
          <w:szCs w:val="26"/>
        </w:rPr>
        <w:t>2.</w:t>
      </w:r>
      <w:r w:rsidR="008D2E20">
        <w:rPr>
          <w:rFonts w:ascii="Times New Roman" w:hAnsi="Times New Roman" w:cs="Times New Roman"/>
          <w:sz w:val="26"/>
          <w:szCs w:val="26"/>
        </w:rPr>
        <w:t>4</w:t>
      </w:r>
      <w:r w:rsidRPr="00A726D5">
        <w:rPr>
          <w:rFonts w:ascii="Times New Roman" w:hAnsi="Times New Roman" w:cs="Times New Roman"/>
          <w:sz w:val="26"/>
          <w:szCs w:val="26"/>
        </w:rPr>
        <w:t>. Уникальный инвентарный номер</w:t>
      </w:r>
      <w:r w:rsidR="00AE3123">
        <w:rPr>
          <w:rFonts w:ascii="Times New Roman" w:hAnsi="Times New Roman" w:cs="Times New Roman"/>
          <w:sz w:val="26"/>
          <w:szCs w:val="26"/>
        </w:rPr>
        <w:t xml:space="preserve"> </w:t>
      </w:r>
      <w:r w:rsidR="00AE3123" w:rsidRPr="007B7E87">
        <w:rPr>
          <w:rFonts w:ascii="Times New Roman" w:hAnsi="Times New Roman" w:cs="Times New Roman"/>
          <w:color w:val="000000"/>
          <w:sz w:val="26"/>
          <w:szCs w:val="26"/>
        </w:rPr>
        <w:t>(далее - инвентарный номер)</w:t>
      </w:r>
      <w:r w:rsidRPr="00A726D5">
        <w:rPr>
          <w:rFonts w:ascii="Times New Roman" w:hAnsi="Times New Roman" w:cs="Times New Roman"/>
          <w:sz w:val="26"/>
          <w:szCs w:val="26"/>
        </w:rPr>
        <w:t xml:space="preserve"> состоит из </w:t>
      </w:r>
      <w:r w:rsidR="00F3418C">
        <w:rPr>
          <w:rFonts w:ascii="Times New Roman" w:hAnsi="Times New Roman" w:cs="Times New Roman"/>
          <w:sz w:val="26"/>
          <w:szCs w:val="26"/>
        </w:rPr>
        <w:t>тринадцати</w:t>
      </w:r>
      <w:r w:rsidRPr="00A726D5">
        <w:rPr>
          <w:rFonts w:ascii="Times New Roman" w:hAnsi="Times New Roman" w:cs="Times New Roman"/>
          <w:sz w:val="26"/>
          <w:szCs w:val="26"/>
        </w:rPr>
        <w:t xml:space="preserve"> знаков и присваивается в порядке:</w:t>
      </w:r>
    </w:p>
    <w:p w:rsidR="0009105B" w:rsidRPr="002F2519" w:rsidRDefault="0009105B" w:rsidP="00C47F65">
      <w:pPr>
        <w:spacing w:after="0"/>
        <w:jc w:val="both"/>
        <w:rPr>
          <w:rFonts w:ascii="Times New Roman" w:hAnsi="Times New Roman" w:cs="Times New Roman"/>
          <w:sz w:val="26"/>
          <w:szCs w:val="26"/>
        </w:rPr>
      </w:pPr>
      <w:r w:rsidRPr="002F2519">
        <w:rPr>
          <w:rFonts w:ascii="Times New Roman" w:hAnsi="Times New Roman" w:cs="Times New Roman"/>
          <w:sz w:val="26"/>
          <w:szCs w:val="26"/>
        </w:rPr>
        <w:lastRenderedPageBreak/>
        <w:t xml:space="preserve">1-й разряд — </w:t>
      </w:r>
      <w:r w:rsidR="002360B4">
        <w:rPr>
          <w:rFonts w:ascii="Times New Roman" w:hAnsi="Times New Roman" w:cs="Times New Roman"/>
          <w:sz w:val="26"/>
          <w:szCs w:val="26"/>
        </w:rPr>
        <w:t>код вида финансового обеспечения;</w:t>
      </w:r>
    </w:p>
    <w:p w:rsidR="002360B4" w:rsidRDefault="0009105B" w:rsidP="00C47F65">
      <w:pPr>
        <w:spacing w:after="0"/>
        <w:jc w:val="both"/>
        <w:rPr>
          <w:rFonts w:ascii="Times New Roman" w:hAnsi="Times New Roman" w:cs="Times New Roman"/>
          <w:sz w:val="26"/>
          <w:szCs w:val="26"/>
        </w:rPr>
      </w:pPr>
      <w:r w:rsidRPr="002F2519">
        <w:rPr>
          <w:rFonts w:ascii="Times New Roman" w:hAnsi="Times New Roman" w:cs="Times New Roman"/>
          <w:sz w:val="26"/>
          <w:szCs w:val="26"/>
        </w:rPr>
        <w:t>2–4-е разряды — код</w:t>
      </w:r>
      <w:r w:rsidR="002360B4">
        <w:rPr>
          <w:rFonts w:ascii="Times New Roman" w:hAnsi="Times New Roman" w:cs="Times New Roman"/>
          <w:sz w:val="26"/>
          <w:szCs w:val="26"/>
        </w:rPr>
        <w:t>ы</w:t>
      </w:r>
      <w:r w:rsidRPr="002F2519">
        <w:rPr>
          <w:rFonts w:ascii="Times New Roman" w:hAnsi="Times New Roman" w:cs="Times New Roman"/>
          <w:sz w:val="26"/>
          <w:szCs w:val="26"/>
        </w:rPr>
        <w:t xml:space="preserve"> объекта учета синтетического счета</w:t>
      </w:r>
      <w:r w:rsidR="002360B4">
        <w:rPr>
          <w:rFonts w:ascii="Times New Roman" w:hAnsi="Times New Roman" w:cs="Times New Roman"/>
          <w:sz w:val="26"/>
          <w:szCs w:val="26"/>
        </w:rPr>
        <w:t>;</w:t>
      </w:r>
      <w:r w:rsidRPr="002F2519">
        <w:rPr>
          <w:rFonts w:ascii="Times New Roman" w:hAnsi="Times New Roman" w:cs="Times New Roman"/>
          <w:sz w:val="26"/>
          <w:szCs w:val="26"/>
        </w:rPr>
        <w:t xml:space="preserve"> </w:t>
      </w:r>
    </w:p>
    <w:p w:rsidR="0009105B" w:rsidRPr="002F2519" w:rsidRDefault="0009105B" w:rsidP="00C47F65">
      <w:pPr>
        <w:spacing w:after="0"/>
        <w:jc w:val="both"/>
        <w:rPr>
          <w:rFonts w:ascii="Times New Roman" w:hAnsi="Times New Roman" w:cs="Times New Roman"/>
          <w:sz w:val="26"/>
          <w:szCs w:val="26"/>
        </w:rPr>
      </w:pPr>
      <w:r w:rsidRPr="002F2519">
        <w:rPr>
          <w:rFonts w:ascii="Times New Roman" w:hAnsi="Times New Roman" w:cs="Times New Roman"/>
          <w:sz w:val="26"/>
          <w:szCs w:val="26"/>
        </w:rPr>
        <w:t xml:space="preserve">5–6-е разряды — код группы и вида </w:t>
      </w:r>
      <w:r w:rsidR="002360B4">
        <w:rPr>
          <w:rFonts w:ascii="Times New Roman" w:hAnsi="Times New Roman" w:cs="Times New Roman"/>
          <w:sz w:val="26"/>
          <w:szCs w:val="26"/>
        </w:rPr>
        <w:t>аналитического</w:t>
      </w:r>
      <w:r w:rsidRPr="002F2519">
        <w:rPr>
          <w:rFonts w:ascii="Times New Roman" w:hAnsi="Times New Roman" w:cs="Times New Roman"/>
          <w:sz w:val="26"/>
          <w:szCs w:val="26"/>
        </w:rPr>
        <w:t xml:space="preserve"> счета;</w:t>
      </w:r>
    </w:p>
    <w:p w:rsidR="0009105B" w:rsidRPr="00A726D5" w:rsidRDefault="0009105B" w:rsidP="00D02523">
      <w:pPr>
        <w:jc w:val="both"/>
        <w:rPr>
          <w:rFonts w:ascii="Times New Roman" w:hAnsi="Times New Roman" w:cs="Times New Roman"/>
          <w:sz w:val="26"/>
          <w:szCs w:val="26"/>
        </w:rPr>
      </w:pPr>
      <w:r w:rsidRPr="002F2519">
        <w:rPr>
          <w:rFonts w:ascii="Times New Roman" w:hAnsi="Times New Roman" w:cs="Times New Roman"/>
          <w:sz w:val="26"/>
          <w:szCs w:val="26"/>
        </w:rPr>
        <w:t>7–1</w:t>
      </w:r>
      <w:r w:rsidR="005613D3" w:rsidRPr="002F2519">
        <w:rPr>
          <w:rFonts w:ascii="Times New Roman" w:hAnsi="Times New Roman" w:cs="Times New Roman"/>
          <w:sz w:val="26"/>
          <w:szCs w:val="26"/>
        </w:rPr>
        <w:t>3</w:t>
      </w:r>
      <w:r w:rsidRPr="002F2519">
        <w:rPr>
          <w:rFonts w:ascii="Times New Roman" w:hAnsi="Times New Roman" w:cs="Times New Roman"/>
          <w:sz w:val="26"/>
          <w:szCs w:val="26"/>
        </w:rPr>
        <w:t>-е разряды — порядковый номер нефинансового актива.</w:t>
      </w:r>
    </w:p>
    <w:p w:rsidR="00A726D5" w:rsidRDefault="0009105B" w:rsidP="0009105B">
      <w:pPr>
        <w:jc w:val="both"/>
        <w:rPr>
          <w:rFonts w:ascii="Times New Roman" w:hAnsi="Times New Roman" w:cs="Times New Roman"/>
          <w:sz w:val="26"/>
          <w:szCs w:val="26"/>
          <w:highlight w:val="yellow"/>
        </w:rPr>
      </w:pPr>
      <w:r w:rsidRPr="00A726D5">
        <w:rPr>
          <w:rFonts w:ascii="Times New Roman" w:hAnsi="Times New Roman" w:cs="Times New Roman"/>
          <w:sz w:val="26"/>
          <w:szCs w:val="26"/>
        </w:rPr>
        <w:t>Основание: пункт 9 СГС «Основные средства</w:t>
      </w:r>
      <w:r w:rsidR="00A726D5" w:rsidRPr="00A726D5">
        <w:rPr>
          <w:rFonts w:ascii="Times New Roman" w:hAnsi="Times New Roman" w:cs="Times New Roman"/>
          <w:sz w:val="26"/>
          <w:szCs w:val="26"/>
        </w:rPr>
        <w:t xml:space="preserve">» </w:t>
      </w:r>
    </w:p>
    <w:p w:rsidR="007B7E87" w:rsidRDefault="0009105B" w:rsidP="007B7E87">
      <w:pPr>
        <w:jc w:val="both"/>
        <w:rPr>
          <w:rFonts w:ascii="Times New Roman" w:hAnsi="Times New Roman" w:cs="Times New Roman"/>
          <w:color w:val="000000"/>
          <w:sz w:val="26"/>
          <w:szCs w:val="26"/>
        </w:rPr>
      </w:pPr>
      <w:r w:rsidRPr="007B7E87">
        <w:rPr>
          <w:rFonts w:ascii="Times New Roman" w:hAnsi="Times New Roman" w:cs="Times New Roman"/>
          <w:sz w:val="26"/>
          <w:szCs w:val="26"/>
        </w:rPr>
        <w:t>2.</w:t>
      </w:r>
      <w:r w:rsidR="008D2E20">
        <w:rPr>
          <w:rFonts w:ascii="Times New Roman" w:hAnsi="Times New Roman" w:cs="Times New Roman"/>
          <w:sz w:val="26"/>
          <w:szCs w:val="26"/>
        </w:rPr>
        <w:t>5</w:t>
      </w:r>
      <w:r w:rsidRPr="007B7E87">
        <w:rPr>
          <w:rFonts w:ascii="Times New Roman" w:hAnsi="Times New Roman" w:cs="Times New Roman"/>
          <w:sz w:val="26"/>
          <w:szCs w:val="26"/>
        </w:rPr>
        <w:t xml:space="preserve">. </w:t>
      </w:r>
      <w:r w:rsidR="007B7E87" w:rsidRPr="007B7E87">
        <w:rPr>
          <w:rFonts w:ascii="Times New Roman" w:hAnsi="Times New Roman" w:cs="Times New Roman"/>
          <w:color w:val="000000"/>
          <w:sz w:val="26"/>
          <w:szCs w:val="26"/>
        </w:rPr>
        <w:t xml:space="preserve">Каждому инвентарному объекту недвижимого имущества, а также инвентарному объекту движимого имущества, кроме объектов стоимостью до </w:t>
      </w:r>
      <w:r w:rsidR="00AE3123">
        <w:rPr>
          <w:rFonts w:ascii="Times New Roman" w:hAnsi="Times New Roman" w:cs="Times New Roman"/>
          <w:color w:val="000000"/>
          <w:sz w:val="26"/>
          <w:szCs w:val="26"/>
        </w:rPr>
        <w:t xml:space="preserve">            </w:t>
      </w:r>
      <w:r w:rsidR="007B7E87" w:rsidRPr="007B7E87">
        <w:rPr>
          <w:rFonts w:ascii="Times New Roman" w:hAnsi="Times New Roman" w:cs="Times New Roman"/>
          <w:color w:val="000000"/>
          <w:sz w:val="26"/>
          <w:szCs w:val="26"/>
        </w:rPr>
        <w:t>10 000 руб. включительно и объектов библиотечного фонда независимо от их стоимости, присваивается уникальный инвентарный порядковый номер  независимо от того, находится ли он в эксплуатации, запасе или на консервации.</w:t>
      </w:r>
    </w:p>
    <w:p w:rsidR="00DC097C" w:rsidRDefault="00DC097C" w:rsidP="00DC097C">
      <w:pPr>
        <w:jc w:val="both"/>
        <w:rPr>
          <w:rFonts w:ascii="Times New Roman" w:hAnsi="Times New Roman" w:cs="Times New Roman"/>
          <w:color w:val="000000"/>
          <w:sz w:val="26"/>
          <w:szCs w:val="26"/>
        </w:rPr>
      </w:pPr>
      <w:r w:rsidRPr="00DC097C">
        <w:rPr>
          <w:rFonts w:ascii="Times New Roman" w:hAnsi="Times New Roman" w:cs="Times New Roman"/>
          <w:color w:val="000000"/>
          <w:sz w:val="26"/>
          <w:szCs w:val="26"/>
        </w:rPr>
        <w:t>2.</w:t>
      </w:r>
      <w:r w:rsidR="008D2E20">
        <w:rPr>
          <w:rFonts w:ascii="Times New Roman" w:hAnsi="Times New Roman" w:cs="Times New Roman"/>
          <w:color w:val="000000"/>
          <w:sz w:val="26"/>
          <w:szCs w:val="26"/>
        </w:rPr>
        <w:t>6</w:t>
      </w:r>
      <w:r w:rsidRPr="00DC097C">
        <w:rPr>
          <w:rFonts w:ascii="Times New Roman" w:hAnsi="Times New Roman" w:cs="Times New Roman"/>
          <w:color w:val="000000"/>
          <w:sz w:val="26"/>
          <w:szCs w:val="26"/>
        </w:rPr>
        <w:t>. 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DC097C" w:rsidRDefault="00DC097C" w:rsidP="00DC097C">
      <w:pPr>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8D2E20">
        <w:rPr>
          <w:rFonts w:ascii="Times New Roman" w:hAnsi="Times New Roman" w:cs="Times New Roman"/>
          <w:color w:val="000000"/>
          <w:sz w:val="26"/>
          <w:szCs w:val="26"/>
        </w:rPr>
        <w:t>7</w:t>
      </w:r>
      <w:r>
        <w:rPr>
          <w:rFonts w:ascii="Times New Roman" w:hAnsi="Times New Roman" w:cs="Times New Roman"/>
          <w:color w:val="000000"/>
          <w:sz w:val="26"/>
          <w:szCs w:val="26"/>
        </w:rPr>
        <w:t xml:space="preserve">. </w:t>
      </w:r>
      <w:r w:rsidRPr="00DC097C">
        <w:rPr>
          <w:rFonts w:ascii="Times New Roman" w:hAnsi="Times New Roman" w:cs="Times New Roman"/>
          <w:color w:val="000000"/>
          <w:sz w:val="26"/>
          <w:szCs w:val="26"/>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DC097C" w:rsidRPr="007B7E87" w:rsidRDefault="00DC097C" w:rsidP="007B7E87">
      <w:pPr>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8D2E20">
        <w:rPr>
          <w:rFonts w:ascii="Times New Roman" w:hAnsi="Times New Roman" w:cs="Times New Roman"/>
          <w:color w:val="000000"/>
          <w:sz w:val="26"/>
          <w:szCs w:val="26"/>
        </w:rPr>
        <w:t>8</w:t>
      </w:r>
      <w:r>
        <w:rPr>
          <w:rFonts w:ascii="Times New Roman" w:hAnsi="Times New Roman" w:cs="Times New Roman"/>
          <w:color w:val="000000"/>
          <w:sz w:val="26"/>
          <w:szCs w:val="26"/>
        </w:rPr>
        <w:t xml:space="preserve">. </w:t>
      </w:r>
      <w:r w:rsidRPr="00DC097C">
        <w:rPr>
          <w:rFonts w:ascii="Times New Roman" w:hAnsi="Times New Roman" w:cs="Times New Roman"/>
          <w:color w:val="000000"/>
          <w:sz w:val="26"/>
          <w:szCs w:val="26"/>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7B2F46" w:rsidRDefault="008946C8" w:rsidP="007B2F46">
      <w:pPr>
        <w:spacing w:after="0"/>
        <w:jc w:val="both"/>
        <w:rPr>
          <w:rFonts w:ascii="Times New Roman" w:hAnsi="Times New Roman" w:cs="Times New Roman"/>
          <w:sz w:val="26"/>
          <w:szCs w:val="26"/>
        </w:rPr>
      </w:pPr>
      <w:r>
        <w:rPr>
          <w:rFonts w:ascii="Times New Roman" w:hAnsi="Times New Roman" w:cs="Times New Roman"/>
          <w:sz w:val="26"/>
          <w:szCs w:val="26"/>
        </w:rPr>
        <w:t>2.</w:t>
      </w:r>
      <w:r w:rsidR="008D2E20">
        <w:rPr>
          <w:rFonts w:ascii="Times New Roman" w:hAnsi="Times New Roman" w:cs="Times New Roman"/>
          <w:sz w:val="26"/>
          <w:szCs w:val="26"/>
        </w:rPr>
        <w:t>9</w:t>
      </w:r>
      <w:r>
        <w:rPr>
          <w:rFonts w:ascii="Times New Roman" w:hAnsi="Times New Roman" w:cs="Times New Roman"/>
          <w:sz w:val="26"/>
          <w:szCs w:val="26"/>
        </w:rPr>
        <w:t xml:space="preserve">. </w:t>
      </w:r>
      <w:r w:rsidR="0009105B" w:rsidRPr="007B7E87">
        <w:rPr>
          <w:rFonts w:ascii="Times New Roman" w:hAnsi="Times New Roman" w:cs="Times New Roman"/>
          <w:sz w:val="26"/>
          <w:szCs w:val="26"/>
        </w:rPr>
        <w:t>Присвоенный объекту инвентарный номер обозначается</w:t>
      </w:r>
      <w:r w:rsidR="007B2F46">
        <w:rPr>
          <w:rFonts w:ascii="Times New Roman" w:hAnsi="Times New Roman" w:cs="Times New Roman"/>
          <w:sz w:val="26"/>
          <w:szCs w:val="26"/>
        </w:rPr>
        <w:t xml:space="preserve"> </w:t>
      </w:r>
      <w:r w:rsidR="007B2F46" w:rsidRPr="007B2F46">
        <w:rPr>
          <w:rFonts w:ascii="Times New Roman" w:hAnsi="Times New Roman" w:cs="Times New Roman"/>
          <w:sz w:val="26"/>
          <w:szCs w:val="26"/>
        </w:rPr>
        <w:t xml:space="preserve">на объекте ответственным лицом в присутствии уполномоченного члена комиссии по поступлению и выбытию активов, также путем: </w:t>
      </w:r>
    </w:p>
    <w:p w:rsidR="00E11F64" w:rsidRDefault="007B2F46" w:rsidP="007B2F46">
      <w:pPr>
        <w:spacing w:after="0"/>
        <w:jc w:val="both"/>
        <w:rPr>
          <w:rFonts w:ascii="Times New Roman" w:hAnsi="Times New Roman" w:cs="Times New Roman"/>
          <w:sz w:val="26"/>
          <w:szCs w:val="26"/>
        </w:rPr>
      </w:pPr>
      <w:r w:rsidRPr="007B2F46">
        <w:rPr>
          <w:rFonts w:ascii="Times New Roman" w:hAnsi="Times New Roman" w:cs="Times New Roman"/>
          <w:sz w:val="26"/>
          <w:szCs w:val="26"/>
        </w:rPr>
        <w:t>- штрихового кодирования</w:t>
      </w:r>
      <w:r w:rsidR="003B312C">
        <w:rPr>
          <w:rFonts w:ascii="Times New Roman" w:hAnsi="Times New Roman" w:cs="Times New Roman"/>
          <w:sz w:val="26"/>
          <w:szCs w:val="26"/>
        </w:rPr>
        <w:t>;</w:t>
      </w:r>
    </w:p>
    <w:p w:rsidR="003B312C" w:rsidRDefault="003B312C" w:rsidP="007B2F46">
      <w:pPr>
        <w:spacing w:after="0"/>
        <w:jc w:val="both"/>
        <w:rPr>
          <w:rFonts w:ascii="Times New Roman" w:hAnsi="Times New Roman" w:cs="Times New Roman"/>
          <w:sz w:val="26"/>
          <w:szCs w:val="26"/>
        </w:rPr>
      </w:pPr>
      <w:r>
        <w:rPr>
          <w:rFonts w:ascii="Times New Roman" w:hAnsi="Times New Roman" w:cs="Times New Roman"/>
          <w:sz w:val="26"/>
          <w:szCs w:val="26"/>
        </w:rPr>
        <w:t>-</w:t>
      </w:r>
      <w:r w:rsidRPr="003B312C">
        <w:t xml:space="preserve"> </w:t>
      </w:r>
      <w:r w:rsidRPr="003B312C">
        <w:rPr>
          <w:rFonts w:ascii="Times New Roman" w:hAnsi="Times New Roman" w:cs="Times New Roman"/>
          <w:sz w:val="26"/>
          <w:szCs w:val="26"/>
        </w:rPr>
        <w:t>или иным способом, обеспечивающим сохранность маркировки</w:t>
      </w:r>
      <w:r w:rsidR="00A31203">
        <w:rPr>
          <w:rFonts w:ascii="Times New Roman" w:hAnsi="Times New Roman" w:cs="Times New Roman"/>
          <w:sz w:val="26"/>
          <w:szCs w:val="26"/>
        </w:rPr>
        <w:t>.</w:t>
      </w:r>
    </w:p>
    <w:p w:rsidR="007B2F46" w:rsidRPr="00E11F64" w:rsidRDefault="00E11F64" w:rsidP="007B2F46">
      <w:pPr>
        <w:spacing w:after="0"/>
        <w:jc w:val="both"/>
        <w:rPr>
          <w:rFonts w:ascii="Times New Roman" w:hAnsi="Times New Roman" w:cs="Times New Roman"/>
          <w:sz w:val="26"/>
          <w:szCs w:val="26"/>
        </w:rPr>
      </w:pPr>
      <w:r w:rsidRPr="00E11F64">
        <w:rPr>
          <w:rFonts w:ascii="Times New Roman" w:hAnsi="Times New Roman" w:cs="Times New Roman"/>
          <w:sz w:val="26"/>
          <w:szCs w:val="26"/>
        </w:rPr>
        <w:t>Объектам основных средств, имеющим уникальный номер, однозначно его идентифицирующий (например, кадастровый, государственный или серийный номер), инвентарный номер присваивается без нанесения его на сам объект</w:t>
      </w:r>
      <w:r w:rsidR="00A31203">
        <w:rPr>
          <w:rFonts w:ascii="Times New Roman" w:hAnsi="Times New Roman" w:cs="Times New Roman"/>
          <w:sz w:val="26"/>
          <w:szCs w:val="26"/>
        </w:rPr>
        <w:t>.</w:t>
      </w:r>
    </w:p>
    <w:p w:rsidR="008946C8" w:rsidRPr="007B2F46" w:rsidRDefault="008946C8" w:rsidP="007B2F46">
      <w:pPr>
        <w:spacing w:after="0"/>
        <w:jc w:val="both"/>
        <w:rPr>
          <w:rFonts w:ascii="Times New Roman" w:hAnsi="Times New Roman" w:cs="Times New Roman"/>
          <w:sz w:val="26"/>
          <w:szCs w:val="26"/>
        </w:rPr>
      </w:pPr>
      <w:r w:rsidRPr="008946C8">
        <w:rPr>
          <w:rFonts w:ascii="Times New Roman" w:hAnsi="Times New Roman" w:cs="Times New Roman"/>
          <w:color w:val="000000"/>
          <w:sz w:val="26"/>
          <w:szCs w:val="26"/>
        </w:rPr>
        <w:t>2.1</w:t>
      </w:r>
      <w:r w:rsidR="008D2E20">
        <w:rPr>
          <w:rFonts w:ascii="Times New Roman" w:hAnsi="Times New Roman" w:cs="Times New Roman"/>
          <w:color w:val="000000"/>
          <w:sz w:val="26"/>
          <w:szCs w:val="26"/>
        </w:rPr>
        <w:t>0</w:t>
      </w:r>
      <w:r w:rsidRPr="008946C8">
        <w:rPr>
          <w:rFonts w:ascii="Times New Roman" w:hAnsi="Times New Roman" w:cs="Times New Roman"/>
          <w:color w:val="000000"/>
          <w:sz w:val="26"/>
          <w:szCs w:val="26"/>
        </w:rPr>
        <w:t xml:space="preserve">. Инвентарный номер объектов основных средств при </w:t>
      </w:r>
      <w:proofErr w:type="spellStart"/>
      <w:r w:rsidRPr="008946C8">
        <w:rPr>
          <w:rFonts w:ascii="Times New Roman" w:hAnsi="Times New Roman" w:cs="Times New Roman"/>
          <w:color w:val="000000"/>
          <w:sz w:val="26"/>
          <w:szCs w:val="26"/>
        </w:rPr>
        <w:t>реклассификации</w:t>
      </w:r>
      <w:proofErr w:type="spellEnd"/>
      <w:r w:rsidRPr="008946C8">
        <w:rPr>
          <w:rFonts w:ascii="Times New Roman" w:hAnsi="Times New Roman" w:cs="Times New Roman"/>
          <w:color w:val="000000"/>
          <w:sz w:val="26"/>
          <w:szCs w:val="26"/>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9C4012" w:rsidRDefault="0009105B" w:rsidP="002C37BD">
      <w:pPr>
        <w:jc w:val="both"/>
        <w:rPr>
          <w:rFonts w:ascii="Times New Roman" w:hAnsi="Times New Roman" w:cs="Times New Roman"/>
          <w:sz w:val="26"/>
          <w:szCs w:val="26"/>
          <w:shd w:val="clear" w:color="auto" w:fill="FFFFFF"/>
        </w:rPr>
      </w:pPr>
      <w:r w:rsidRPr="00A14B23">
        <w:rPr>
          <w:rFonts w:ascii="Times New Roman" w:hAnsi="Times New Roman" w:cs="Times New Roman"/>
          <w:sz w:val="26"/>
          <w:szCs w:val="26"/>
        </w:rPr>
        <w:t>2.</w:t>
      </w:r>
      <w:r w:rsidR="00A14B23" w:rsidRPr="00A14B23">
        <w:rPr>
          <w:rFonts w:ascii="Times New Roman" w:hAnsi="Times New Roman" w:cs="Times New Roman"/>
          <w:sz w:val="26"/>
          <w:szCs w:val="26"/>
        </w:rPr>
        <w:t>1</w:t>
      </w:r>
      <w:r w:rsidR="008D2E20">
        <w:rPr>
          <w:rFonts w:ascii="Times New Roman" w:hAnsi="Times New Roman" w:cs="Times New Roman"/>
          <w:sz w:val="26"/>
          <w:szCs w:val="26"/>
        </w:rPr>
        <w:t>1</w:t>
      </w:r>
      <w:r w:rsidRPr="00A14B23">
        <w:rPr>
          <w:rFonts w:ascii="Times New Roman" w:hAnsi="Times New Roman" w:cs="Times New Roman"/>
          <w:sz w:val="26"/>
          <w:szCs w:val="26"/>
        </w:rPr>
        <w:t xml:space="preserve">. </w:t>
      </w:r>
      <w:r w:rsidR="002C37BD">
        <w:rPr>
          <w:rFonts w:ascii="Times New Roman" w:hAnsi="Times New Roman" w:cs="Times New Roman"/>
          <w:sz w:val="26"/>
          <w:szCs w:val="26"/>
        </w:rPr>
        <w:t>При з</w:t>
      </w:r>
      <w:r w:rsidRPr="00A14B23">
        <w:rPr>
          <w:rFonts w:ascii="Times New Roman" w:hAnsi="Times New Roman" w:cs="Times New Roman"/>
          <w:sz w:val="26"/>
          <w:szCs w:val="26"/>
        </w:rPr>
        <w:t>амен</w:t>
      </w:r>
      <w:r w:rsidR="002C37BD">
        <w:rPr>
          <w:rFonts w:ascii="Times New Roman" w:hAnsi="Times New Roman" w:cs="Times New Roman"/>
          <w:sz w:val="26"/>
          <w:szCs w:val="26"/>
        </w:rPr>
        <w:t>е</w:t>
      </w:r>
      <w:r w:rsidRPr="00A14B23">
        <w:rPr>
          <w:rFonts w:ascii="Times New Roman" w:hAnsi="Times New Roman" w:cs="Times New Roman"/>
          <w:sz w:val="26"/>
          <w:szCs w:val="26"/>
        </w:rPr>
        <w:t xml:space="preserve"> отдельных составных частей комплекса конструктивно-сочлененных предметов, в том числе при капитальном ремонте, </w:t>
      </w:r>
      <w:r w:rsidR="002C37BD" w:rsidRPr="002C37BD">
        <w:rPr>
          <w:rFonts w:ascii="Times New Roman" w:hAnsi="Times New Roman" w:cs="Times New Roman"/>
          <w:sz w:val="26"/>
          <w:szCs w:val="26"/>
          <w:shd w:val="clear" w:color="auto" w:fill="FFFFFF"/>
        </w:rPr>
        <w:t>результат работ по ремонту объекта основных средств, не изменяющих его стоимость, </w:t>
      </w:r>
      <w:r w:rsidR="002C37BD" w:rsidRPr="002C37BD">
        <w:rPr>
          <w:rStyle w:val="ad"/>
          <w:rFonts w:ascii="Times New Roman" w:hAnsi="Times New Roman" w:cs="Times New Roman"/>
          <w:b w:val="0"/>
          <w:sz w:val="26"/>
          <w:szCs w:val="26"/>
          <w:shd w:val="clear" w:color="auto" w:fill="FFFFFF"/>
        </w:rPr>
        <w:t xml:space="preserve">отражается в </w:t>
      </w:r>
      <w:r w:rsidR="002C37BD" w:rsidRPr="002C37BD">
        <w:rPr>
          <w:rStyle w:val="ad"/>
          <w:rFonts w:ascii="Times New Roman" w:hAnsi="Times New Roman" w:cs="Times New Roman"/>
          <w:b w:val="0"/>
          <w:sz w:val="26"/>
          <w:szCs w:val="26"/>
          <w:shd w:val="clear" w:color="auto" w:fill="FFFFFF"/>
        </w:rPr>
        <w:lastRenderedPageBreak/>
        <w:t>Инвентарной карточке соответствующего объекта основного средства</w:t>
      </w:r>
      <w:r w:rsidR="002C37BD" w:rsidRPr="002C37BD">
        <w:rPr>
          <w:rFonts w:ascii="Times New Roman" w:hAnsi="Times New Roman" w:cs="Times New Roman"/>
          <w:sz w:val="26"/>
          <w:szCs w:val="26"/>
          <w:shd w:val="clear" w:color="auto" w:fill="FFFFFF"/>
        </w:rPr>
        <w:t> путём внесения записей о произведённых изменениях.</w:t>
      </w:r>
    </w:p>
    <w:p w:rsidR="000B794A" w:rsidRDefault="000B794A" w:rsidP="000B794A">
      <w:pPr>
        <w:jc w:val="both"/>
        <w:rPr>
          <w:rFonts w:ascii="Times New Roman" w:hAnsi="Times New Roman" w:cs="Times New Roman"/>
          <w:color w:val="000000"/>
          <w:sz w:val="26"/>
          <w:szCs w:val="26"/>
        </w:rPr>
      </w:pPr>
      <w:r w:rsidRPr="00F0184E">
        <w:rPr>
          <w:rFonts w:ascii="Times New Roman" w:hAnsi="Times New Roman" w:cs="Times New Roman"/>
          <w:sz w:val="26"/>
          <w:szCs w:val="26"/>
        </w:rPr>
        <w:t>2.</w:t>
      </w:r>
      <w:r>
        <w:rPr>
          <w:rFonts w:ascii="Times New Roman" w:hAnsi="Times New Roman" w:cs="Times New Roman"/>
          <w:sz w:val="26"/>
          <w:szCs w:val="26"/>
        </w:rPr>
        <w:t>1</w:t>
      </w:r>
      <w:r w:rsidR="008D2E20">
        <w:rPr>
          <w:rFonts w:ascii="Times New Roman" w:hAnsi="Times New Roman" w:cs="Times New Roman"/>
          <w:sz w:val="26"/>
          <w:szCs w:val="26"/>
        </w:rPr>
        <w:t>2</w:t>
      </w:r>
      <w:r w:rsidRPr="00F0184E">
        <w:rPr>
          <w:rFonts w:ascii="Times New Roman" w:hAnsi="Times New Roman" w:cs="Times New Roman"/>
          <w:sz w:val="26"/>
          <w:szCs w:val="26"/>
        </w:rPr>
        <w:t xml:space="preserve">. </w:t>
      </w:r>
      <w:r w:rsidRPr="0099450D">
        <w:rPr>
          <w:rFonts w:ascii="Times New Roman" w:hAnsi="Times New Roman" w:cs="Times New Roman"/>
          <w:sz w:val="26"/>
          <w:szCs w:val="26"/>
          <w:shd w:val="clear" w:color="auto" w:fill="FFFFFF"/>
        </w:rPr>
        <w:t>К единым функционирующим системам относятся</w:t>
      </w:r>
      <w:r>
        <w:rPr>
          <w:rFonts w:ascii="Times New Roman" w:hAnsi="Times New Roman" w:cs="Times New Roman"/>
          <w:color w:val="22272F"/>
          <w:sz w:val="26"/>
          <w:szCs w:val="26"/>
          <w:shd w:val="clear" w:color="auto" w:fill="FFFFFF"/>
        </w:rPr>
        <w:t>: л</w:t>
      </w:r>
      <w:r w:rsidRPr="00F0184E">
        <w:rPr>
          <w:rFonts w:ascii="Times New Roman" w:hAnsi="Times New Roman" w:cs="Times New Roman"/>
          <w:sz w:val="26"/>
          <w:szCs w:val="26"/>
        </w:rPr>
        <w:t xml:space="preserve">окально-вычислительная сеть (ЛВС), охранно-пожарная сигнализация (ОПС), </w:t>
      </w:r>
      <w:r w:rsidRPr="00F0184E">
        <w:rPr>
          <w:rFonts w:ascii="Times New Roman" w:hAnsi="Times New Roman" w:cs="Times New Roman"/>
          <w:sz w:val="26"/>
          <w:szCs w:val="26"/>
          <w:shd w:val="clear" w:color="auto" w:fill="FFFFFF"/>
        </w:rPr>
        <w:t>программно-аппаратный комплекс</w:t>
      </w:r>
      <w:r w:rsidRPr="00F0184E">
        <w:rPr>
          <w:rStyle w:val="ad"/>
          <w:rFonts w:ascii="Times New Roman" w:hAnsi="Times New Roman" w:cs="Times New Roman"/>
          <w:sz w:val="26"/>
          <w:szCs w:val="26"/>
          <w:shd w:val="clear" w:color="auto" w:fill="FFFFFF"/>
        </w:rPr>
        <w:t xml:space="preserve"> </w:t>
      </w:r>
      <w:r w:rsidRPr="00F0184E">
        <w:rPr>
          <w:rStyle w:val="ad"/>
          <w:rFonts w:ascii="Times New Roman" w:hAnsi="Times New Roman" w:cs="Times New Roman"/>
          <w:b w:val="0"/>
          <w:sz w:val="26"/>
          <w:szCs w:val="26"/>
          <w:shd w:val="clear" w:color="auto" w:fill="FFFFFF"/>
        </w:rPr>
        <w:t>системы контроля и управления доступом (СКУД), система видеонаблюдения</w:t>
      </w:r>
      <w:r>
        <w:rPr>
          <w:rStyle w:val="ad"/>
          <w:rFonts w:ascii="Times New Roman" w:hAnsi="Times New Roman" w:cs="Times New Roman"/>
          <w:b w:val="0"/>
          <w:sz w:val="26"/>
          <w:szCs w:val="26"/>
          <w:shd w:val="clear" w:color="auto" w:fill="FFFFFF"/>
        </w:rPr>
        <w:t xml:space="preserve"> и</w:t>
      </w:r>
      <w:r w:rsidRPr="00F0184E">
        <w:rPr>
          <w:rStyle w:val="ad"/>
          <w:rFonts w:ascii="Times New Roman" w:hAnsi="Times New Roman" w:cs="Times New Roman"/>
          <w:b w:val="0"/>
          <w:sz w:val="26"/>
          <w:szCs w:val="26"/>
          <w:shd w:val="clear" w:color="auto" w:fill="FFFFFF"/>
        </w:rPr>
        <w:t xml:space="preserve"> </w:t>
      </w:r>
      <w:r w:rsidRPr="00F0184E">
        <w:rPr>
          <w:rFonts w:ascii="Times New Roman" w:hAnsi="Times New Roman" w:cs="Times New Roman"/>
          <w:sz w:val="26"/>
          <w:szCs w:val="26"/>
        </w:rPr>
        <w:t>другие единые функционирующие системы</w:t>
      </w:r>
      <w:r>
        <w:rPr>
          <w:rFonts w:ascii="Times New Roman" w:hAnsi="Times New Roman" w:cs="Times New Roman"/>
          <w:sz w:val="26"/>
          <w:szCs w:val="26"/>
        </w:rPr>
        <w:t>.</w:t>
      </w:r>
      <w:r w:rsidRPr="00F0184E">
        <w:rPr>
          <w:rFonts w:ascii="Times New Roman" w:hAnsi="Times New Roman" w:cs="Times New Roman"/>
          <w:sz w:val="26"/>
          <w:szCs w:val="26"/>
        </w:rPr>
        <w:t xml:space="preserve"> </w:t>
      </w:r>
    </w:p>
    <w:p w:rsidR="000B794A" w:rsidRDefault="000B794A" w:rsidP="000B794A">
      <w:pPr>
        <w:jc w:val="both"/>
        <w:rPr>
          <w:rFonts w:ascii="Times New Roman" w:hAnsi="Times New Roman" w:cs="Times New Roman"/>
          <w:color w:val="22272F"/>
          <w:sz w:val="26"/>
          <w:szCs w:val="26"/>
          <w:shd w:val="clear" w:color="auto" w:fill="FFFFFF"/>
        </w:rPr>
      </w:pPr>
      <w:r w:rsidRPr="0099450D">
        <w:rPr>
          <w:rFonts w:ascii="Times New Roman" w:hAnsi="Times New Roman" w:cs="Times New Roman"/>
          <w:sz w:val="26"/>
          <w:szCs w:val="26"/>
          <w:shd w:val="clear" w:color="auto" w:fill="FFFFFF"/>
        </w:rPr>
        <w:t>Основание</w:t>
      </w:r>
      <w:r w:rsidRPr="004058B2">
        <w:rPr>
          <w:rFonts w:ascii="Times New Roman" w:hAnsi="Times New Roman" w:cs="Times New Roman"/>
          <w:color w:val="22272F"/>
          <w:sz w:val="26"/>
          <w:szCs w:val="26"/>
          <w:shd w:val="clear" w:color="auto" w:fill="FFFFFF"/>
        </w:rPr>
        <w:t>: </w:t>
      </w:r>
      <w:hyperlink r:id="rId9" w:anchor="/document/71589050/entry/1010" w:history="1">
        <w:r w:rsidRPr="004058B2">
          <w:rPr>
            <w:rStyle w:val="a4"/>
            <w:rFonts w:ascii="Times New Roman" w:hAnsi="Times New Roman" w:cs="Times New Roman"/>
            <w:color w:val="auto"/>
            <w:sz w:val="26"/>
            <w:szCs w:val="26"/>
            <w:u w:val="none"/>
            <w:shd w:val="clear" w:color="auto" w:fill="FFFFFF"/>
          </w:rPr>
          <w:t>п. 10</w:t>
        </w:r>
      </w:hyperlink>
      <w:r w:rsidRPr="004058B2">
        <w:rPr>
          <w:rFonts w:ascii="Times New Roman" w:hAnsi="Times New Roman" w:cs="Times New Roman"/>
          <w:color w:val="22272F"/>
          <w:sz w:val="26"/>
          <w:szCs w:val="26"/>
          <w:shd w:val="clear" w:color="auto" w:fill="FFFFFF"/>
        </w:rPr>
        <w:t> Стандарта "Основные средства"</w:t>
      </w:r>
    </w:p>
    <w:p w:rsidR="000B794A" w:rsidRDefault="000B794A" w:rsidP="000B794A">
      <w:pPr>
        <w:pStyle w:val="s1"/>
        <w:shd w:val="clear" w:color="auto" w:fill="FFFFFF"/>
        <w:spacing w:line="276" w:lineRule="auto"/>
        <w:jc w:val="both"/>
        <w:rPr>
          <w:color w:val="22272F"/>
          <w:sz w:val="26"/>
          <w:szCs w:val="26"/>
        </w:rPr>
      </w:pPr>
      <w:r>
        <w:rPr>
          <w:color w:val="22272F"/>
          <w:sz w:val="23"/>
          <w:szCs w:val="23"/>
        </w:rPr>
        <w:t> </w:t>
      </w:r>
      <w:r w:rsidRPr="00351A5A">
        <w:rPr>
          <w:sz w:val="26"/>
          <w:szCs w:val="26"/>
        </w:rPr>
        <w:t>2.</w:t>
      </w:r>
      <w:r>
        <w:rPr>
          <w:sz w:val="26"/>
          <w:szCs w:val="26"/>
        </w:rPr>
        <w:t>1</w:t>
      </w:r>
      <w:r w:rsidR="008D2E20">
        <w:rPr>
          <w:sz w:val="26"/>
          <w:szCs w:val="26"/>
        </w:rPr>
        <w:t>3</w:t>
      </w:r>
      <w:r w:rsidRPr="00351A5A">
        <w:rPr>
          <w:sz w:val="26"/>
          <w:szCs w:val="26"/>
        </w:rPr>
        <w:t>. Единые функционирующие системы</w:t>
      </w:r>
      <w:r>
        <w:rPr>
          <w:sz w:val="26"/>
          <w:szCs w:val="26"/>
        </w:rPr>
        <w:t xml:space="preserve"> </w:t>
      </w:r>
      <w:r w:rsidRPr="00351A5A">
        <w:rPr>
          <w:sz w:val="26"/>
          <w:szCs w:val="26"/>
        </w:rPr>
        <w:t xml:space="preserve">не являются отдельными объектами основных средств (за исключением ситуаций, указанных в п. </w:t>
      </w:r>
      <w:r>
        <w:rPr>
          <w:sz w:val="26"/>
          <w:szCs w:val="26"/>
        </w:rPr>
        <w:t>2.1</w:t>
      </w:r>
      <w:r w:rsidR="008D2E20">
        <w:rPr>
          <w:sz w:val="26"/>
          <w:szCs w:val="26"/>
        </w:rPr>
        <w:t>5</w:t>
      </w:r>
      <w:r w:rsidRPr="00351A5A">
        <w:rPr>
          <w:sz w:val="26"/>
          <w:szCs w:val="26"/>
        </w:rPr>
        <w:t xml:space="preserve"> настоящей Учетной политики)</w:t>
      </w:r>
      <w:r>
        <w:rPr>
          <w:sz w:val="26"/>
          <w:szCs w:val="26"/>
        </w:rPr>
        <w:t xml:space="preserve">. </w:t>
      </w:r>
    </w:p>
    <w:p w:rsidR="000B794A" w:rsidRPr="00C2509B" w:rsidRDefault="000B794A" w:rsidP="000B794A">
      <w:pPr>
        <w:pStyle w:val="s1"/>
        <w:shd w:val="clear" w:color="auto" w:fill="FFFFFF"/>
        <w:spacing w:line="276" w:lineRule="auto"/>
        <w:jc w:val="both"/>
        <w:rPr>
          <w:sz w:val="26"/>
          <w:szCs w:val="26"/>
        </w:rPr>
      </w:pPr>
      <w:r w:rsidRPr="00C2509B">
        <w:rPr>
          <w:sz w:val="26"/>
          <w:szCs w:val="26"/>
        </w:rPr>
        <w:t>2.</w:t>
      </w:r>
      <w:r>
        <w:rPr>
          <w:sz w:val="26"/>
          <w:szCs w:val="26"/>
        </w:rPr>
        <w:t>1</w:t>
      </w:r>
      <w:r w:rsidR="008D2E20">
        <w:rPr>
          <w:sz w:val="26"/>
          <w:szCs w:val="26"/>
        </w:rPr>
        <w:t>4</w:t>
      </w:r>
      <w:r w:rsidRPr="00C2509B">
        <w:rPr>
          <w:sz w:val="26"/>
          <w:szCs w:val="26"/>
        </w:rPr>
        <w:t>. 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p w:rsidR="000B794A" w:rsidRPr="00C2509B" w:rsidRDefault="000B794A" w:rsidP="000B794A">
      <w:pPr>
        <w:jc w:val="both"/>
        <w:rPr>
          <w:rFonts w:ascii="Times New Roman" w:hAnsi="Times New Roman" w:cs="Times New Roman"/>
          <w:sz w:val="26"/>
          <w:szCs w:val="26"/>
          <w:shd w:val="clear" w:color="auto" w:fill="FFFFFF"/>
        </w:rPr>
      </w:pPr>
      <w:r w:rsidRPr="00C2509B">
        <w:rPr>
          <w:rFonts w:ascii="Times New Roman" w:hAnsi="Times New Roman" w:cs="Times New Roman"/>
          <w:sz w:val="26"/>
          <w:szCs w:val="26"/>
          <w:shd w:val="clear" w:color="auto" w:fill="FFFFFF"/>
        </w:rPr>
        <w:t>Основание: </w:t>
      </w:r>
      <w:hyperlink r:id="rId10" w:anchor="/document/71589050/entry/1010" w:history="1">
        <w:r w:rsidRPr="00C2509B">
          <w:rPr>
            <w:rStyle w:val="a4"/>
            <w:rFonts w:ascii="Times New Roman" w:hAnsi="Times New Roman" w:cs="Times New Roman"/>
            <w:color w:val="auto"/>
            <w:sz w:val="26"/>
            <w:szCs w:val="26"/>
            <w:u w:val="none"/>
            <w:shd w:val="clear" w:color="auto" w:fill="FFFFFF"/>
          </w:rPr>
          <w:t>п. 10</w:t>
        </w:r>
      </w:hyperlink>
      <w:r w:rsidRPr="00C2509B">
        <w:rPr>
          <w:rFonts w:ascii="Times New Roman" w:hAnsi="Times New Roman" w:cs="Times New Roman"/>
          <w:sz w:val="26"/>
          <w:szCs w:val="26"/>
          <w:shd w:val="clear" w:color="auto" w:fill="FFFFFF"/>
        </w:rPr>
        <w:t> Стандарта "Основные средства</w:t>
      </w:r>
    </w:p>
    <w:p w:rsidR="000B794A" w:rsidRPr="00C2509B" w:rsidRDefault="000B794A" w:rsidP="000B794A">
      <w:pPr>
        <w:pStyle w:val="s1"/>
        <w:shd w:val="clear" w:color="auto" w:fill="FFFFFF"/>
        <w:spacing w:after="0" w:afterAutospacing="0" w:line="276" w:lineRule="auto"/>
        <w:jc w:val="both"/>
        <w:rPr>
          <w:sz w:val="26"/>
          <w:szCs w:val="26"/>
        </w:rPr>
      </w:pPr>
      <w:r w:rsidRPr="00C2509B">
        <w:rPr>
          <w:sz w:val="26"/>
          <w:szCs w:val="26"/>
        </w:rPr>
        <w:t>2.</w:t>
      </w:r>
      <w:r>
        <w:rPr>
          <w:sz w:val="26"/>
          <w:szCs w:val="26"/>
        </w:rPr>
        <w:t>1</w:t>
      </w:r>
      <w:r w:rsidR="008D2E20">
        <w:rPr>
          <w:sz w:val="26"/>
          <w:szCs w:val="26"/>
        </w:rPr>
        <w:t>5</w:t>
      </w:r>
      <w:r>
        <w:rPr>
          <w:sz w:val="26"/>
          <w:szCs w:val="26"/>
        </w:rPr>
        <w:t>.</w:t>
      </w:r>
      <w:r w:rsidRPr="00C2509B">
        <w:rPr>
          <w:sz w:val="26"/>
          <w:szCs w:val="26"/>
        </w:rPr>
        <w:t> Единые функционирующие системы признаются в учете самостоятельными объектами основных средств, если:</w:t>
      </w:r>
    </w:p>
    <w:p w:rsidR="000B794A" w:rsidRPr="00C2509B" w:rsidRDefault="000B794A" w:rsidP="000B794A">
      <w:pPr>
        <w:pStyle w:val="s1"/>
        <w:shd w:val="clear" w:color="auto" w:fill="FFFFFF"/>
        <w:spacing w:before="0" w:beforeAutospacing="0" w:after="0" w:afterAutospacing="0" w:line="276" w:lineRule="auto"/>
        <w:jc w:val="both"/>
        <w:rPr>
          <w:sz w:val="26"/>
          <w:szCs w:val="26"/>
        </w:rPr>
      </w:pPr>
      <w:r w:rsidRPr="00C2509B">
        <w:rPr>
          <w:sz w:val="26"/>
          <w:szCs w:val="26"/>
        </w:rPr>
        <w:t>- они получены от иных организаций бюджетной сферы (в т.ч. в результате реорганизации) в виде одного инвентарного объекта;</w:t>
      </w:r>
    </w:p>
    <w:p w:rsidR="000B794A" w:rsidRPr="00C2509B" w:rsidRDefault="000B794A" w:rsidP="000B794A">
      <w:pPr>
        <w:pStyle w:val="s1"/>
        <w:shd w:val="clear" w:color="auto" w:fill="FFFFFF"/>
        <w:spacing w:before="0" w:beforeAutospacing="0" w:after="0" w:afterAutospacing="0" w:line="276" w:lineRule="auto"/>
        <w:jc w:val="both"/>
        <w:rPr>
          <w:sz w:val="26"/>
          <w:szCs w:val="26"/>
        </w:rPr>
      </w:pPr>
      <w:r w:rsidRPr="00C2509B">
        <w:rPr>
          <w:sz w:val="26"/>
          <w:szCs w:val="26"/>
        </w:rPr>
        <w:t>- являются неотделимыми улучшениями в арендованные объекты;</w:t>
      </w:r>
    </w:p>
    <w:p w:rsidR="000B794A" w:rsidRPr="00C2509B" w:rsidRDefault="000B794A" w:rsidP="000B794A">
      <w:pPr>
        <w:pStyle w:val="s1"/>
        <w:shd w:val="clear" w:color="auto" w:fill="FFFFFF"/>
        <w:spacing w:before="0" w:beforeAutospacing="0" w:line="276" w:lineRule="auto"/>
        <w:jc w:val="both"/>
        <w:rPr>
          <w:sz w:val="26"/>
          <w:szCs w:val="26"/>
        </w:rPr>
      </w:pPr>
      <w:r w:rsidRPr="00C2509B">
        <w:rPr>
          <w:sz w:val="26"/>
          <w:szCs w:val="26"/>
        </w:rPr>
        <w:t>- согласно решению Комиссии по поступлению и выбытию активов.</w:t>
      </w:r>
    </w:p>
    <w:p w:rsidR="000B794A" w:rsidRDefault="000B794A" w:rsidP="000B794A">
      <w:pPr>
        <w:pStyle w:val="s91"/>
        <w:shd w:val="clear" w:color="auto" w:fill="FFFFFF"/>
        <w:spacing w:line="276" w:lineRule="auto"/>
        <w:jc w:val="both"/>
        <w:rPr>
          <w:sz w:val="26"/>
          <w:szCs w:val="26"/>
        </w:rPr>
      </w:pPr>
      <w:r w:rsidRPr="00351A5A">
        <w:rPr>
          <w:sz w:val="26"/>
          <w:szCs w:val="26"/>
        </w:rPr>
        <w:t>Основание: </w:t>
      </w:r>
      <w:hyperlink r:id="rId11" w:anchor="/document/71589050/entry/1010" w:history="1">
        <w:r w:rsidRPr="00351A5A">
          <w:rPr>
            <w:rStyle w:val="a4"/>
            <w:color w:val="auto"/>
            <w:sz w:val="26"/>
            <w:szCs w:val="26"/>
            <w:u w:val="none"/>
          </w:rPr>
          <w:t>п.</w:t>
        </w:r>
        <w:r>
          <w:rPr>
            <w:rStyle w:val="a4"/>
            <w:color w:val="auto"/>
            <w:sz w:val="26"/>
            <w:szCs w:val="26"/>
            <w:u w:val="none"/>
          </w:rPr>
          <w:t xml:space="preserve"> </w:t>
        </w:r>
        <w:r w:rsidRPr="00351A5A">
          <w:rPr>
            <w:rStyle w:val="a4"/>
            <w:color w:val="auto"/>
            <w:sz w:val="26"/>
            <w:szCs w:val="26"/>
            <w:u w:val="none"/>
          </w:rPr>
          <w:t>10</w:t>
        </w:r>
      </w:hyperlink>
      <w:r w:rsidRPr="00351A5A">
        <w:rPr>
          <w:sz w:val="26"/>
          <w:szCs w:val="26"/>
        </w:rPr>
        <w:t> Стандарта "Основные средства", </w:t>
      </w:r>
      <w:hyperlink r:id="rId12" w:anchor="/document/72227678/entry/0" w:history="1">
        <w:r w:rsidRPr="00351A5A">
          <w:rPr>
            <w:rStyle w:val="a4"/>
            <w:color w:val="auto"/>
            <w:sz w:val="26"/>
            <w:szCs w:val="26"/>
            <w:u w:val="none"/>
          </w:rPr>
          <w:t>письмо</w:t>
        </w:r>
      </w:hyperlink>
      <w:r w:rsidRPr="00351A5A">
        <w:rPr>
          <w:sz w:val="26"/>
          <w:szCs w:val="26"/>
        </w:rPr>
        <w:t> Минфина России от 29.01.2019 N 02-06-10/5107</w:t>
      </w:r>
      <w:r w:rsidR="00156A69" w:rsidRPr="00156A69">
        <w:rPr>
          <w:sz w:val="26"/>
          <w:szCs w:val="26"/>
        </w:rPr>
        <w:t>/</w:t>
      </w:r>
    </w:p>
    <w:p w:rsidR="00A17159" w:rsidRDefault="00020894" w:rsidP="000B794A">
      <w:pPr>
        <w:pStyle w:val="s91"/>
        <w:shd w:val="clear" w:color="auto" w:fill="FFFFFF"/>
        <w:spacing w:line="276" w:lineRule="auto"/>
        <w:jc w:val="both"/>
        <w:rPr>
          <w:sz w:val="26"/>
          <w:szCs w:val="26"/>
          <w:shd w:val="clear" w:color="auto" w:fill="FFFFFF"/>
        </w:rPr>
      </w:pPr>
      <w:r w:rsidRPr="00020894">
        <w:rPr>
          <w:sz w:val="26"/>
          <w:szCs w:val="26"/>
        </w:rPr>
        <w:t>2</w:t>
      </w:r>
      <w:r>
        <w:rPr>
          <w:sz w:val="26"/>
          <w:szCs w:val="26"/>
        </w:rPr>
        <w:t>.1</w:t>
      </w:r>
      <w:r w:rsidR="008D2E20">
        <w:rPr>
          <w:sz w:val="26"/>
          <w:szCs w:val="26"/>
        </w:rPr>
        <w:t>5</w:t>
      </w:r>
      <w:r>
        <w:rPr>
          <w:sz w:val="26"/>
          <w:szCs w:val="26"/>
        </w:rPr>
        <w:t xml:space="preserve">.1. </w:t>
      </w:r>
      <w:r w:rsidR="00A17159">
        <w:rPr>
          <w:sz w:val="26"/>
          <w:szCs w:val="26"/>
          <w:shd w:val="clear" w:color="auto" w:fill="FFFFFF"/>
        </w:rPr>
        <w:t xml:space="preserve">Система «Электронная очередь» </w:t>
      </w:r>
      <w:r w:rsidRPr="00020894">
        <w:rPr>
          <w:sz w:val="26"/>
          <w:szCs w:val="26"/>
          <w:shd w:val="clear" w:color="auto" w:fill="FFFFFF"/>
        </w:rPr>
        <w:t xml:space="preserve">в </w:t>
      </w:r>
      <w:r>
        <w:rPr>
          <w:sz w:val="26"/>
          <w:szCs w:val="26"/>
          <w:shd w:val="clear" w:color="auto" w:fill="FFFFFF"/>
        </w:rPr>
        <w:t xml:space="preserve">Учреждении </w:t>
      </w:r>
      <w:r w:rsidR="00A17159" w:rsidRPr="00A17159">
        <w:rPr>
          <w:sz w:val="26"/>
          <w:szCs w:val="26"/>
          <w:shd w:val="clear" w:color="auto" w:fill="FFFFFF"/>
        </w:rPr>
        <w:t xml:space="preserve">учитываться частично как комплекс конструктивно сочленённых предметов </w:t>
      </w:r>
      <w:r w:rsidR="00A17159">
        <w:rPr>
          <w:sz w:val="26"/>
          <w:szCs w:val="26"/>
          <w:shd w:val="clear" w:color="auto" w:fill="FFFFFF"/>
        </w:rPr>
        <w:t xml:space="preserve">и </w:t>
      </w:r>
      <w:r w:rsidR="00A17159" w:rsidRPr="00A17159">
        <w:rPr>
          <w:sz w:val="26"/>
          <w:szCs w:val="26"/>
          <w:shd w:val="clear" w:color="auto" w:fill="FFFFFF"/>
        </w:rPr>
        <w:t>часть — как отдельные объекты основных средств</w:t>
      </w:r>
      <w:r w:rsidR="00A17159">
        <w:rPr>
          <w:sz w:val="26"/>
          <w:szCs w:val="26"/>
          <w:shd w:val="clear" w:color="auto" w:fill="FFFFFF"/>
        </w:rPr>
        <w:t xml:space="preserve">. </w:t>
      </w:r>
      <w:r w:rsidR="00A17159" w:rsidRPr="00A17159">
        <w:rPr>
          <w:sz w:val="26"/>
          <w:szCs w:val="26"/>
          <w:shd w:val="clear" w:color="auto" w:fill="FFFFFF"/>
        </w:rPr>
        <w:t>Это связано с тем, что система электронной очереди — это программно-аппаратный комплекс, который может включать элементы, выполняющие самостоятельные функции, и элементы, работающие только в составе комплекса.</w:t>
      </w:r>
      <w:r w:rsidR="00A17159">
        <w:rPr>
          <w:sz w:val="26"/>
          <w:szCs w:val="26"/>
          <w:shd w:val="clear" w:color="auto" w:fill="FFFFFF"/>
        </w:rPr>
        <w:t xml:space="preserve"> </w:t>
      </w:r>
    </w:p>
    <w:p w:rsidR="00156A69" w:rsidRDefault="00A17159" w:rsidP="000B794A">
      <w:pPr>
        <w:pStyle w:val="s91"/>
        <w:shd w:val="clear" w:color="auto" w:fill="FFFFFF"/>
        <w:spacing w:line="276" w:lineRule="auto"/>
        <w:jc w:val="both"/>
        <w:rPr>
          <w:sz w:val="26"/>
          <w:szCs w:val="26"/>
          <w:shd w:val="clear" w:color="auto" w:fill="FFFFFF"/>
        </w:rPr>
      </w:pPr>
      <w:r>
        <w:rPr>
          <w:sz w:val="26"/>
          <w:szCs w:val="26"/>
          <w:shd w:val="clear" w:color="auto" w:fill="FFFFFF"/>
        </w:rPr>
        <w:t>2.1</w:t>
      </w:r>
      <w:r w:rsidR="008D2E20">
        <w:rPr>
          <w:sz w:val="26"/>
          <w:szCs w:val="26"/>
          <w:shd w:val="clear" w:color="auto" w:fill="FFFFFF"/>
        </w:rPr>
        <w:t>5</w:t>
      </w:r>
      <w:r>
        <w:rPr>
          <w:sz w:val="26"/>
          <w:szCs w:val="26"/>
          <w:shd w:val="clear" w:color="auto" w:fill="FFFFFF"/>
        </w:rPr>
        <w:t xml:space="preserve">.2 </w:t>
      </w:r>
      <w:r w:rsidR="00247331">
        <w:rPr>
          <w:sz w:val="26"/>
          <w:szCs w:val="26"/>
          <w:shd w:val="clear" w:color="auto" w:fill="FFFFFF"/>
        </w:rPr>
        <w:t>П</w:t>
      </w:r>
      <w:r w:rsidR="00020894" w:rsidRPr="00A17159">
        <w:rPr>
          <w:sz w:val="26"/>
          <w:szCs w:val="26"/>
          <w:shd w:val="clear" w:color="auto" w:fill="FFFFFF"/>
        </w:rPr>
        <w:t>ередач</w:t>
      </w:r>
      <w:r w:rsidR="00247331">
        <w:rPr>
          <w:sz w:val="26"/>
          <w:szCs w:val="26"/>
          <w:shd w:val="clear" w:color="auto" w:fill="FFFFFF"/>
        </w:rPr>
        <w:t>а</w:t>
      </w:r>
      <w:r w:rsidR="00020894" w:rsidRPr="00A17159">
        <w:rPr>
          <w:sz w:val="26"/>
          <w:szCs w:val="26"/>
          <w:shd w:val="clear" w:color="auto" w:fill="FFFFFF"/>
        </w:rPr>
        <w:t xml:space="preserve"> пультов оценки качества обслуживания электронной очереди в </w:t>
      </w:r>
      <w:r>
        <w:rPr>
          <w:sz w:val="26"/>
          <w:szCs w:val="26"/>
          <w:shd w:val="clear" w:color="auto" w:fill="FFFFFF"/>
        </w:rPr>
        <w:t>территориальные центры занятости Магаданской области,</w:t>
      </w:r>
      <w:r w:rsidR="00020894" w:rsidRPr="00A17159">
        <w:rPr>
          <w:sz w:val="26"/>
          <w:szCs w:val="26"/>
          <w:shd w:val="clear" w:color="auto" w:fill="FFFFFF"/>
        </w:rPr>
        <w:t xml:space="preserve"> соблюд</w:t>
      </w:r>
      <w:r>
        <w:rPr>
          <w:sz w:val="26"/>
          <w:szCs w:val="26"/>
          <w:shd w:val="clear" w:color="auto" w:fill="FFFFFF"/>
        </w:rPr>
        <w:t>аются с</w:t>
      </w:r>
      <w:r w:rsidR="00020894" w:rsidRPr="00A17159">
        <w:rPr>
          <w:sz w:val="26"/>
          <w:szCs w:val="26"/>
          <w:shd w:val="clear" w:color="auto" w:fill="FFFFFF"/>
        </w:rPr>
        <w:t xml:space="preserve"> норм</w:t>
      </w:r>
      <w:r>
        <w:rPr>
          <w:sz w:val="26"/>
          <w:szCs w:val="26"/>
          <w:shd w:val="clear" w:color="auto" w:fill="FFFFFF"/>
        </w:rPr>
        <w:t>ами</w:t>
      </w:r>
      <w:r w:rsidR="00020894" w:rsidRPr="00A17159">
        <w:rPr>
          <w:sz w:val="26"/>
          <w:szCs w:val="26"/>
          <w:shd w:val="clear" w:color="auto" w:fill="FFFFFF"/>
        </w:rPr>
        <w:t xml:space="preserve"> бюджетного учёта</w:t>
      </w:r>
      <w:r>
        <w:rPr>
          <w:sz w:val="26"/>
          <w:szCs w:val="26"/>
          <w:shd w:val="clear" w:color="auto" w:fill="FFFFFF"/>
        </w:rPr>
        <w:t>.</w:t>
      </w:r>
      <w:r w:rsidR="00020894" w:rsidRPr="00A17159">
        <w:rPr>
          <w:sz w:val="26"/>
          <w:szCs w:val="26"/>
          <w:shd w:val="clear" w:color="auto" w:fill="FFFFFF"/>
        </w:rPr>
        <w:t xml:space="preserve"> </w:t>
      </w:r>
      <w:r w:rsidR="00247331">
        <w:rPr>
          <w:sz w:val="26"/>
          <w:szCs w:val="26"/>
          <w:shd w:val="clear" w:color="auto" w:fill="FFFFFF"/>
        </w:rPr>
        <w:t xml:space="preserve">Аналитический счет учета не изменяется. В </w:t>
      </w:r>
      <w:r w:rsidR="00395FCB">
        <w:rPr>
          <w:sz w:val="26"/>
          <w:szCs w:val="26"/>
          <w:shd w:val="clear" w:color="auto" w:fill="FFFFFF"/>
        </w:rPr>
        <w:t>инвентаризационной карточ</w:t>
      </w:r>
      <w:r w:rsidR="00A119E4">
        <w:rPr>
          <w:sz w:val="26"/>
          <w:szCs w:val="26"/>
          <w:shd w:val="clear" w:color="auto" w:fill="FFFFFF"/>
        </w:rPr>
        <w:t xml:space="preserve">ке </w:t>
      </w:r>
      <w:r w:rsidR="00247331">
        <w:rPr>
          <w:sz w:val="26"/>
          <w:szCs w:val="26"/>
          <w:shd w:val="clear" w:color="auto" w:fill="FFFFFF"/>
        </w:rPr>
        <w:t>бухгалтерском учет</w:t>
      </w:r>
      <w:r w:rsidR="00A119E4">
        <w:rPr>
          <w:sz w:val="26"/>
          <w:szCs w:val="26"/>
          <w:shd w:val="clear" w:color="auto" w:fill="FFFFFF"/>
        </w:rPr>
        <w:t>а</w:t>
      </w:r>
      <w:r w:rsidR="00247331">
        <w:rPr>
          <w:sz w:val="26"/>
          <w:szCs w:val="26"/>
          <w:shd w:val="clear" w:color="auto" w:fill="FFFFFF"/>
        </w:rPr>
        <w:t>, в характеристике объекта указывается его местонахождение.</w:t>
      </w:r>
    </w:p>
    <w:p w:rsidR="00247331" w:rsidRPr="00A17159" w:rsidRDefault="00247331" w:rsidP="000B794A">
      <w:pPr>
        <w:pStyle w:val="s91"/>
        <w:shd w:val="clear" w:color="auto" w:fill="FFFFFF"/>
        <w:spacing w:line="276" w:lineRule="auto"/>
        <w:jc w:val="both"/>
        <w:rPr>
          <w:sz w:val="26"/>
          <w:szCs w:val="26"/>
        </w:rPr>
      </w:pPr>
      <w:r>
        <w:rPr>
          <w:sz w:val="26"/>
          <w:szCs w:val="26"/>
        </w:rPr>
        <w:lastRenderedPageBreak/>
        <w:t>2.1</w:t>
      </w:r>
      <w:r w:rsidR="008D2E20">
        <w:rPr>
          <w:sz w:val="26"/>
          <w:szCs w:val="26"/>
        </w:rPr>
        <w:t>5</w:t>
      </w:r>
      <w:r>
        <w:rPr>
          <w:sz w:val="26"/>
          <w:szCs w:val="26"/>
        </w:rPr>
        <w:t>.3. Для обеспечения достоверности учета, а также для контроля за сохранностью переданных пультов, бухгалтерия организовывает внутренний контроль и инвентаризацию в отдаленных территориальных центрах</w:t>
      </w:r>
      <w:r w:rsidRPr="00247331">
        <w:rPr>
          <w:sz w:val="26"/>
          <w:szCs w:val="26"/>
          <w:shd w:val="clear" w:color="auto" w:fill="FFFFFF"/>
        </w:rPr>
        <w:t xml:space="preserve"> </w:t>
      </w:r>
      <w:r>
        <w:rPr>
          <w:sz w:val="26"/>
          <w:szCs w:val="26"/>
          <w:shd w:val="clear" w:color="auto" w:fill="FFFFFF"/>
        </w:rPr>
        <w:t>занятости Магаданской области</w:t>
      </w:r>
      <w:r>
        <w:rPr>
          <w:sz w:val="26"/>
          <w:szCs w:val="26"/>
        </w:rPr>
        <w:t xml:space="preserve"> с помощью фото- и видео- фиксации.</w:t>
      </w:r>
    </w:p>
    <w:p w:rsidR="0009105B" w:rsidRPr="00A14B23" w:rsidRDefault="0009105B" w:rsidP="0009105B">
      <w:pPr>
        <w:jc w:val="both"/>
        <w:rPr>
          <w:rFonts w:ascii="Times New Roman" w:hAnsi="Times New Roman" w:cs="Times New Roman"/>
          <w:sz w:val="26"/>
          <w:szCs w:val="26"/>
        </w:rPr>
      </w:pPr>
      <w:r w:rsidRPr="00A14B23">
        <w:rPr>
          <w:rFonts w:ascii="Times New Roman" w:hAnsi="Times New Roman" w:cs="Times New Roman"/>
          <w:sz w:val="26"/>
          <w:szCs w:val="26"/>
        </w:rPr>
        <w:t>2.</w:t>
      </w:r>
      <w:r w:rsidR="00A14B23" w:rsidRPr="00A14B23">
        <w:rPr>
          <w:rFonts w:ascii="Times New Roman" w:hAnsi="Times New Roman" w:cs="Times New Roman"/>
          <w:sz w:val="26"/>
          <w:szCs w:val="26"/>
        </w:rPr>
        <w:t>1</w:t>
      </w:r>
      <w:r w:rsidR="008D2E20">
        <w:rPr>
          <w:rFonts w:ascii="Times New Roman" w:hAnsi="Times New Roman" w:cs="Times New Roman"/>
          <w:sz w:val="26"/>
          <w:szCs w:val="26"/>
        </w:rPr>
        <w:t>6</w:t>
      </w:r>
      <w:r w:rsidRPr="00A14B23">
        <w:rPr>
          <w:rFonts w:ascii="Times New Roman" w:hAnsi="Times New Roman" w:cs="Times New Roman"/>
          <w:sz w:val="26"/>
          <w:szCs w:val="26"/>
        </w:rPr>
        <w:t>.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09105B" w:rsidRPr="00A14B23" w:rsidRDefault="0009105B" w:rsidP="00144C58">
      <w:pPr>
        <w:spacing w:after="0"/>
        <w:jc w:val="both"/>
        <w:rPr>
          <w:rFonts w:ascii="Times New Roman" w:hAnsi="Times New Roman" w:cs="Times New Roman"/>
          <w:sz w:val="26"/>
          <w:szCs w:val="26"/>
        </w:rPr>
      </w:pPr>
      <w:r w:rsidRPr="00A14B23">
        <w:rPr>
          <w:rFonts w:ascii="Times New Roman" w:hAnsi="Times New Roman" w:cs="Times New Roman"/>
          <w:sz w:val="26"/>
          <w:szCs w:val="26"/>
        </w:rPr>
        <w:t>- площади;</w:t>
      </w:r>
    </w:p>
    <w:p w:rsidR="0009105B" w:rsidRPr="00A14B23" w:rsidRDefault="0009105B" w:rsidP="00144C58">
      <w:pPr>
        <w:spacing w:after="0"/>
        <w:jc w:val="both"/>
        <w:rPr>
          <w:rFonts w:ascii="Times New Roman" w:hAnsi="Times New Roman" w:cs="Times New Roman"/>
          <w:sz w:val="26"/>
          <w:szCs w:val="26"/>
        </w:rPr>
      </w:pPr>
      <w:r w:rsidRPr="00A14B23">
        <w:rPr>
          <w:rFonts w:ascii="Times New Roman" w:hAnsi="Times New Roman" w:cs="Times New Roman"/>
          <w:sz w:val="26"/>
          <w:szCs w:val="26"/>
        </w:rPr>
        <w:t>- объему;</w:t>
      </w:r>
    </w:p>
    <w:p w:rsidR="0009105B" w:rsidRPr="00A14B23" w:rsidRDefault="0009105B" w:rsidP="00144C58">
      <w:pPr>
        <w:spacing w:after="0"/>
        <w:jc w:val="both"/>
        <w:rPr>
          <w:rFonts w:ascii="Times New Roman" w:hAnsi="Times New Roman" w:cs="Times New Roman"/>
          <w:sz w:val="26"/>
          <w:szCs w:val="26"/>
        </w:rPr>
      </w:pPr>
      <w:r w:rsidRPr="00A14B23">
        <w:rPr>
          <w:rFonts w:ascii="Times New Roman" w:hAnsi="Times New Roman" w:cs="Times New Roman"/>
          <w:sz w:val="26"/>
          <w:szCs w:val="26"/>
        </w:rPr>
        <w:t>- весу;</w:t>
      </w:r>
    </w:p>
    <w:p w:rsidR="0009105B" w:rsidRPr="00A14B23" w:rsidRDefault="0009105B" w:rsidP="0009105B">
      <w:pPr>
        <w:jc w:val="both"/>
        <w:rPr>
          <w:rFonts w:ascii="Times New Roman" w:hAnsi="Times New Roman" w:cs="Times New Roman"/>
          <w:sz w:val="26"/>
          <w:szCs w:val="26"/>
        </w:rPr>
      </w:pPr>
      <w:r w:rsidRPr="00A14B23">
        <w:rPr>
          <w:rFonts w:ascii="Times New Roman" w:hAnsi="Times New Roman" w:cs="Times New Roman"/>
          <w:sz w:val="26"/>
          <w:szCs w:val="26"/>
        </w:rPr>
        <w:t>- иному показателю, установленному комиссией по поступлению и выбытию активов.</w:t>
      </w:r>
    </w:p>
    <w:p w:rsidR="0009105B" w:rsidRPr="00A14B23" w:rsidRDefault="0009105B" w:rsidP="0009105B">
      <w:pPr>
        <w:jc w:val="both"/>
        <w:rPr>
          <w:rFonts w:ascii="Times New Roman" w:hAnsi="Times New Roman" w:cs="Times New Roman"/>
          <w:sz w:val="26"/>
          <w:szCs w:val="26"/>
        </w:rPr>
      </w:pPr>
      <w:r w:rsidRPr="00A14B23">
        <w:rPr>
          <w:rFonts w:ascii="Times New Roman" w:hAnsi="Times New Roman" w:cs="Times New Roman"/>
          <w:sz w:val="26"/>
          <w:szCs w:val="26"/>
        </w:rPr>
        <w:t>2.</w:t>
      </w:r>
      <w:r w:rsidR="00A14B23">
        <w:rPr>
          <w:rFonts w:ascii="Times New Roman" w:hAnsi="Times New Roman" w:cs="Times New Roman"/>
          <w:sz w:val="26"/>
          <w:szCs w:val="26"/>
        </w:rPr>
        <w:t>1</w:t>
      </w:r>
      <w:r w:rsidR="008D2E20">
        <w:rPr>
          <w:rFonts w:ascii="Times New Roman" w:hAnsi="Times New Roman" w:cs="Times New Roman"/>
          <w:sz w:val="26"/>
          <w:szCs w:val="26"/>
        </w:rPr>
        <w:t>7</w:t>
      </w:r>
      <w:r w:rsidRPr="00A14B23">
        <w:rPr>
          <w:rFonts w:ascii="Times New Roman" w:hAnsi="Times New Roman" w:cs="Times New Roman"/>
          <w:sz w:val="26"/>
          <w:szCs w:val="26"/>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A14B23">
        <w:rPr>
          <w:rFonts w:ascii="Times New Roman" w:hAnsi="Times New Roman" w:cs="Times New Roman"/>
          <w:sz w:val="26"/>
          <w:szCs w:val="26"/>
        </w:rPr>
        <w:t>дооборудований</w:t>
      </w:r>
      <w:proofErr w:type="spellEnd"/>
      <w:r w:rsidRPr="00A14B23">
        <w:rPr>
          <w:rFonts w:ascii="Times New Roman" w:hAnsi="Times New Roman" w:cs="Times New Roman"/>
          <w:sz w:val="26"/>
          <w:szCs w:val="26"/>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09105B" w:rsidRPr="00186023" w:rsidRDefault="0009105B" w:rsidP="0009105B">
      <w:pPr>
        <w:jc w:val="both"/>
        <w:rPr>
          <w:rFonts w:ascii="Times New Roman" w:hAnsi="Times New Roman" w:cs="Times New Roman"/>
          <w:sz w:val="26"/>
          <w:szCs w:val="26"/>
          <w:highlight w:val="yellow"/>
        </w:rPr>
      </w:pPr>
      <w:r w:rsidRPr="00A14B23">
        <w:rPr>
          <w:rFonts w:ascii="Times New Roman" w:hAnsi="Times New Roman" w:cs="Times New Roman"/>
          <w:sz w:val="26"/>
          <w:szCs w:val="26"/>
        </w:rPr>
        <w:t>Основание: пункт 28 СГС «Основные средства».</w:t>
      </w:r>
    </w:p>
    <w:p w:rsidR="0009105B" w:rsidRPr="00A14B23" w:rsidRDefault="0009105B" w:rsidP="0009105B">
      <w:pPr>
        <w:jc w:val="both"/>
        <w:rPr>
          <w:rFonts w:ascii="Times New Roman" w:hAnsi="Times New Roman" w:cs="Times New Roman"/>
          <w:sz w:val="26"/>
          <w:szCs w:val="26"/>
        </w:rPr>
      </w:pPr>
      <w:r w:rsidRPr="00A14B23">
        <w:rPr>
          <w:rFonts w:ascii="Times New Roman" w:hAnsi="Times New Roman" w:cs="Times New Roman"/>
          <w:sz w:val="26"/>
          <w:szCs w:val="26"/>
        </w:rPr>
        <w:t>2.</w:t>
      </w:r>
      <w:r w:rsidR="00A14B23">
        <w:rPr>
          <w:rFonts w:ascii="Times New Roman" w:hAnsi="Times New Roman" w:cs="Times New Roman"/>
          <w:sz w:val="26"/>
          <w:szCs w:val="26"/>
        </w:rPr>
        <w:t>1</w:t>
      </w:r>
      <w:r w:rsidR="008D2E20">
        <w:rPr>
          <w:rFonts w:ascii="Times New Roman" w:hAnsi="Times New Roman" w:cs="Times New Roman"/>
          <w:sz w:val="26"/>
          <w:szCs w:val="26"/>
        </w:rPr>
        <w:t>8</w:t>
      </w:r>
      <w:r w:rsidRPr="00A14B23">
        <w:rPr>
          <w:rFonts w:ascii="Times New Roman" w:hAnsi="Times New Roman" w:cs="Times New Roman"/>
          <w:sz w:val="26"/>
          <w:szCs w:val="26"/>
        </w:rPr>
        <w:t>. </w:t>
      </w:r>
      <w:r w:rsidRPr="008D2E20">
        <w:rPr>
          <w:rFonts w:ascii="Times New Roman" w:hAnsi="Times New Roman" w:cs="Times New Roman"/>
          <w:sz w:val="26"/>
          <w:szCs w:val="26"/>
        </w:rPr>
        <w:t>Амортизация на все объекты основных средств начисляется линейным методом в соответствии со сроками полезного использования.</w:t>
      </w:r>
    </w:p>
    <w:p w:rsidR="0009105B" w:rsidRPr="00A43EA3" w:rsidRDefault="0009105B" w:rsidP="0009105B">
      <w:pPr>
        <w:jc w:val="both"/>
        <w:rPr>
          <w:rFonts w:ascii="Times New Roman" w:hAnsi="Times New Roman" w:cs="Times New Roman"/>
          <w:sz w:val="26"/>
          <w:szCs w:val="26"/>
        </w:rPr>
      </w:pPr>
      <w:r w:rsidRPr="00A43EA3">
        <w:rPr>
          <w:rFonts w:ascii="Times New Roman" w:hAnsi="Times New Roman" w:cs="Times New Roman"/>
          <w:sz w:val="26"/>
          <w:szCs w:val="26"/>
        </w:rPr>
        <w:t>Основание: пункты 36, 37 СГС «Основные средства».</w:t>
      </w:r>
    </w:p>
    <w:p w:rsidR="0009105B" w:rsidRPr="00A43EA3" w:rsidRDefault="0009105B" w:rsidP="0009105B">
      <w:pPr>
        <w:jc w:val="both"/>
        <w:rPr>
          <w:rFonts w:ascii="Times New Roman" w:hAnsi="Times New Roman" w:cs="Times New Roman"/>
          <w:sz w:val="26"/>
          <w:szCs w:val="26"/>
        </w:rPr>
      </w:pPr>
      <w:r w:rsidRPr="00A43EA3">
        <w:rPr>
          <w:rFonts w:ascii="Times New Roman" w:hAnsi="Times New Roman" w:cs="Times New Roman"/>
          <w:sz w:val="26"/>
          <w:szCs w:val="26"/>
        </w:rPr>
        <w:t>2.</w:t>
      </w:r>
      <w:r w:rsidR="008D2E20">
        <w:rPr>
          <w:rFonts w:ascii="Times New Roman" w:hAnsi="Times New Roman" w:cs="Times New Roman"/>
          <w:sz w:val="26"/>
          <w:szCs w:val="26"/>
        </w:rPr>
        <w:t>19</w:t>
      </w:r>
      <w:r w:rsidRPr="00A43EA3">
        <w:rPr>
          <w:rFonts w:ascii="Times New Roman" w:hAnsi="Times New Roman" w:cs="Times New Roman"/>
          <w:sz w:val="26"/>
          <w:szCs w:val="26"/>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09105B" w:rsidRPr="00A43EA3" w:rsidRDefault="0009105B" w:rsidP="0009105B">
      <w:pPr>
        <w:jc w:val="both"/>
        <w:rPr>
          <w:rFonts w:ascii="Times New Roman" w:hAnsi="Times New Roman" w:cs="Times New Roman"/>
          <w:sz w:val="26"/>
          <w:szCs w:val="26"/>
        </w:rPr>
      </w:pPr>
      <w:r w:rsidRPr="00A43EA3">
        <w:rPr>
          <w:rFonts w:ascii="Times New Roman" w:hAnsi="Times New Roman" w:cs="Times New Roman"/>
          <w:sz w:val="26"/>
          <w:szCs w:val="26"/>
        </w:rPr>
        <w:t>Основание: пункт 40 СГС «Основные средства».</w:t>
      </w:r>
    </w:p>
    <w:p w:rsidR="0009105B" w:rsidRPr="00A43EA3" w:rsidRDefault="0009105B" w:rsidP="0009105B">
      <w:pPr>
        <w:jc w:val="both"/>
        <w:rPr>
          <w:rFonts w:ascii="Times New Roman" w:hAnsi="Times New Roman" w:cs="Times New Roman"/>
          <w:sz w:val="26"/>
          <w:szCs w:val="26"/>
        </w:rPr>
      </w:pPr>
      <w:r w:rsidRPr="00A43EA3">
        <w:rPr>
          <w:rFonts w:ascii="Times New Roman" w:hAnsi="Times New Roman" w:cs="Times New Roman"/>
          <w:sz w:val="26"/>
          <w:szCs w:val="26"/>
        </w:rPr>
        <w:t>2.</w:t>
      </w:r>
      <w:r w:rsidR="000B794A">
        <w:rPr>
          <w:rFonts w:ascii="Times New Roman" w:hAnsi="Times New Roman" w:cs="Times New Roman"/>
          <w:sz w:val="26"/>
          <w:szCs w:val="26"/>
        </w:rPr>
        <w:t>2</w:t>
      </w:r>
      <w:r w:rsidR="008D2E20">
        <w:rPr>
          <w:rFonts w:ascii="Times New Roman" w:hAnsi="Times New Roman" w:cs="Times New Roman"/>
          <w:sz w:val="26"/>
          <w:szCs w:val="26"/>
        </w:rPr>
        <w:t>0</w:t>
      </w:r>
      <w:r w:rsidRPr="00A43EA3">
        <w:rPr>
          <w:rFonts w:ascii="Times New Roman" w:hAnsi="Times New Roman" w:cs="Times New Roman"/>
          <w:sz w:val="26"/>
          <w:szCs w:val="26"/>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9105B" w:rsidRPr="00186023" w:rsidRDefault="0009105B" w:rsidP="0009105B">
      <w:pPr>
        <w:jc w:val="both"/>
        <w:rPr>
          <w:rFonts w:ascii="Times New Roman" w:hAnsi="Times New Roman" w:cs="Times New Roman"/>
          <w:sz w:val="26"/>
          <w:szCs w:val="26"/>
          <w:highlight w:val="yellow"/>
        </w:rPr>
      </w:pPr>
      <w:r w:rsidRPr="00A43EA3">
        <w:rPr>
          <w:rFonts w:ascii="Times New Roman" w:hAnsi="Times New Roman" w:cs="Times New Roman"/>
          <w:sz w:val="26"/>
          <w:szCs w:val="26"/>
        </w:rPr>
        <w:lastRenderedPageBreak/>
        <w:t>Основание: пункт 41 СГС «Основные средства».</w:t>
      </w:r>
    </w:p>
    <w:p w:rsidR="0009105B" w:rsidRPr="00317054" w:rsidRDefault="0009105B" w:rsidP="0009105B">
      <w:pPr>
        <w:jc w:val="both"/>
        <w:rPr>
          <w:rFonts w:ascii="Times New Roman" w:hAnsi="Times New Roman" w:cs="Times New Roman"/>
          <w:sz w:val="26"/>
          <w:szCs w:val="26"/>
        </w:rPr>
      </w:pPr>
      <w:r w:rsidRPr="00317054">
        <w:rPr>
          <w:rFonts w:ascii="Times New Roman" w:hAnsi="Times New Roman" w:cs="Times New Roman"/>
          <w:sz w:val="26"/>
          <w:szCs w:val="26"/>
        </w:rPr>
        <w:t>2.</w:t>
      </w:r>
      <w:r w:rsidR="000B794A">
        <w:rPr>
          <w:rFonts w:ascii="Times New Roman" w:hAnsi="Times New Roman" w:cs="Times New Roman"/>
          <w:sz w:val="26"/>
          <w:szCs w:val="26"/>
        </w:rPr>
        <w:t>2</w:t>
      </w:r>
      <w:r w:rsidR="006E0F63">
        <w:rPr>
          <w:rFonts w:ascii="Times New Roman" w:hAnsi="Times New Roman" w:cs="Times New Roman"/>
          <w:sz w:val="26"/>
          <w:szCs w:val="26"/>
        </w:rPr>
        <w:t>1</w:t>
      </w:r>
      <w:r w:rsidRPr="00317054">
        <w:rPr>
          <w:rFonts w:ascii="Times New Roman" w:hAnsi="Times New Roman" w:cs="Times New Roman"/>
          <w:sz w:val="26"/>
          <w:szCs w:val="26"/>
        </w:rPr>
        <w:t xml:space="preserve">. Срок полезного использования объектов основных средств устанавливает комиссия по поступлению и выбытию </w:t>
      </w:r>
      <w:r w:rsidR="0068411B" w:rsidRPr="00317054">
        <w:rPr>
          <w:rFonts w:ascii="Times New Roman" w:hAnsi="Times New Roman" w:cs="Times New Roman"/>
          <w:sz w:val="26"/>
          <w:szCs w:val="26"/>
        </w:rPr>
        <w:t xml:space="preserve">активов, </w:t>
      </w:r>
      <w:r w:rsidR="0068411B" w:rsidRPr="00317054">
        <w:rPr>
          <w:rFonts w:ascii="Times New Roman" w:hAnsi="Times New Roman" w:cs="Times New Roman"/>
          <w:color w:val="000000"/>
          <w:sz w:val="26"/>
          <w:szCs w:val="26"/>
        </w:rPr>
        <w:t>исходя из предполагаемого срока получения экономических выгод и (или) полезного потенциала,</w:t>
      </w:r>
      <w:r w:rsidR="0068411B" w:rsidRPr="00317054">
        <w:rPr>
          <w:rFonts w:hAnsi="Times New Roman" w:cs="Times New Roman"/>
          <w:color w:val="000000"/>
          <w:sz w:val="24"/>
          <w:szCs w:val="24"/>
        </w:rPr>
        <w:t xml:space="preserve"> </w:t>
      </w:r>
      <w:r w:rsidRPr="00317054">
        <w:rPr>
          <w:rFonts w:ascii="Times New Roman" w:hAnsi="Times New Roman" w:cs="Times New Roman"/>
          <w:sz w:val="26"/>
          <w:szCs w:val="26"/>
        </w:rPr>
        <w:t xml:space="preserve">в соответствии с пунктом 35 СГС «Основные средства». Состав комиссии по поступлению и выбытию активов установлен в </w:t>
      </w:r>
      <w:r w:rsidRPr="002C6C6E">
        <w:rPr>
          <w:rFonts w:ascii="Times New Roman" w:hAnsi="Times New Roman" w:cs="Times New Roman"/>
          <w:b/>
          <w:sz w:val="26"/>
          <w:szCs w:val="26"/>
        </w:rPr>
        <w:t>приложении 1</w:t>
      </w:r>
      <w:r w:rsidRPr="00317054">
        <w:rPr>
          <w:rFonts w:ascii="Times New Roman" w:hAnsi="Times New Roman" w:cs="Times New Roman"/>
          <w:sz w:val="26"/>
          <w:szCs w:val="26"/>
        </w:rPr>
        <w:t xml:space="preserve"> настоящей Учетной политики.</w:t>
      </w:r>
    </w:p>
    <w:p w:rsidR="0009105B" w:rsidRPr="00757DF6" w:rsidRDefault="0009105B" w:rsidP="0009105B">
      <w:pPr>
        <w:jc w:val="both"/>
        <w:rPr>
          <w:rFonts w:ascii="Times New Roman" w:hAnsi="Times New Roman" w:cs="Times New Roman"/>
          <w:sz w:val="26"/>
          <w:szCs w:val="26"/>
        </w:rPr>
      </w:pPr>
      <w:r w:rsidRPr="00757DF6">
        <w:rPr>
          <w:rFonts w:ascii="Times New Roman" w:hAnsi="Times New Roman" w:cs="Times New Roman"/>
          <w:sz w:val="26"/>
          <w:szCs w:val="26"/>
        </w:rPr>
        <w:t>2.</w:t>
      </w:r>
      <w:r w:rsidR="000B794A">
        <w:rPr>
          <w:rFonts w:ascii="Times New Roman" w:hAnsi="Times New Roman" w:cs="Times New Roman"/>
          <w:sz w:val="26"/>
          <w:szCs w:val="26"/>
        </w:rPr>
        <w:t>2</w:t>
      </w:r>
      <w:r w:rsidR="006E0F63">
        <w:rPr>
          <w:rFonts w:ascii="Times New Roman" w:hAnsi="Times New Roman" w:cs="Times New Roman"/>
          <w:sz w:val="26"/>
          <w:szCs w:val="26"/>
        </w:rPr>
        <w:t>2</w:t>
      </w:r>
      <w:r w:rsidRPr="00757DF6">
        <w:rPr>
          <w:rFonts w:ascii="Times New Roman" w:hAnsi="Times New Roman" w:cs="Times New Roman"/>
          <w:sz w:val="26"/>
          <w:szCs w:val="26"/>
        </w:rPr>
        <w:t>. Основные средства стоимостью до 10 000 руб. включительно, находящиеся в эксплуатации, учитываются на забалансовом счете 21 по балансовой стоимости.</w:t>
      </w:r>
    </w:p>
    <w:p w:rsidR="0009105B" w:rsidRPr="00757DF6" w:rsidRDefault="0009105B" w:rsidP="0009105B">
      <w:pPr>
        <w:jc w:val="both"/>
        <w:rPr>
          <w:rFonts w:ascii="Times New Roman" w:hAnsi="Times New Roman" w:cs="Times New Roman"/>
          <w:sz w:val="26"/>
          <w:szCs w:val="26"/>
        </w:rPr>
      </w:pPr>
      <w:r w:rsidRPr="00757DF6">
        <w:rPr>
          <w:rFonts w:ascii="Times New Roman" w:hAnsi="Times New Roman" w:cs="Times New Roman"/>
          <w:sz w:val="26"/>
          <w:szCs w:val="26"/>
        </w:rPr>
        <w:t>Основание: пункт 39 СГС «Основные средства»</w:t>
      </w:r>
    </w:p>
    <w:p w:rsidR="00D719A9" w:rsidRPr="00F0184E" w:rsidRDefault="00D719A9" w:rsidP="00B77322">
      <w:pPr>
        <w:shd w:val="clear" w:color="auto" w:fill="FFFFFF"/>
        <w:spacing w:line="330" w:lineRule="atLeast"/>
        <w:jc w:val="both"/>
        <w:rPr>
          <w:rFonts w:ascii="Times New Roman" w:hAnsi="Times New Roman" w:cs="Times New Roman"/>
          <w:sz w:val="26"/>
          <w:szCs w:val="26"/>
        </w:rPr>
      </w:pPr>
      <w:r w:rsidRPr="00F0184E">
        <w:rPr>
          <w:rFonts w:ascii="Times New Roman" w:hAnsi="Times New Roman" w:cs="Times New Roman"/>
          <w:sz w:val="26"/>
          <w:szCs w:val="26"/>
        </w:rPr>
        <w:t>2.2</w:t>
      </w:r>
      <w:r w:rsidR="006E0F63">
        <w:rPr>
          <w:rFonts w:ascii="Times New Roman" w:hAnsi="Times New Roman" w:cs="Times New Roman"/>
          <w:sz w:val="26"/>
          <w:szCs w:val="26"/>
        </w:rPr>
        <w:t>3</w:t>
      </w:r>
      <w:r w:rsidRPr="00F0184E">
        <w:rPr>
          <w:rFonts w:ascii="Times New Roman" w:hAnsi="Times New Roman" w:cs="Times New Roman"/>
          <w:sz w:val="26"/>
          <w:szCs w:val="26"/>
        </w:rPr>
        <w:t xml:space="preserve">. </w:t>
      </w:r>
      <w:r w:rsidRPr="00F0184E">
        <w:rPr>
          <w:rStyle w:val="ad"/>
          <w:rFonts w:ascii="Times New Roman" w:hAnsi="Times New Roman" w:cs="Times New Roman"/>
          <w:b w:val="0"/>
          <w:sz w:val="26"/>
          <w:szCs w:val="26"/>
        </w:rPr>
        <w:t>Таблички, которые крепятся на стену</w:t>
      </w:r>
      <w:r w:rsidRPr="00F0184E">
        <w:rPr>
          <w:rFonts w:ascii="Times New Roman" w:hAnsi="Times New Roman" w:cs="Times New Roman"/>
          <w:sz w:val="26"/>
          <w:szCs w:val="26"/>
        </w:rPr>
        <w:t>, относятся к</w:t>
      </w:r>
      <w:r w:rsidRPr="00F0184E">
        <w:rPr>
          <w:rFonts w:ascii="Times New Roman" w:hAnsi="Times New Roman" w:cs="Times New Roman"/>
          <w:b/>
          <w:sz w:val="26"/>
          <w:szCs w:val="26"/>
        </w:rPr>
        <w:t> </w:t>
      </w:r>
      <w:r w:rsidRPr="00F0184E">
        <w:rPr>
          <w:rStyle w:val="ad"/>
          <w:rFonts w:ascii="Times New Roman" w:hAnsi="Times New Roman" w:cs="Times New Roman"/>
          <w:b w:val="0"/>
          <w:sz w:val="26"/>
          <w:szCs w:val="26"/>
        </w:rPr>
        <w:t>материальным запасам</w:t>
      </w:r>
      <w:r w:rsidRPr="00F0184E">
        <w:rPr>
          <w:rFonts w:ascii="Times New Roman" w:hAnsi="Times New Roman" w:cs="Times New Roman"/>
          <w:sz w:val="26"/>
          <w:szCs w:val="26"/>
        </w:rPr>
        <w:t>. Например, если информационная табличка крепится на дверь или стену и её нельзя использовать отдельно от поверхности</w:t>
      </w:r>
      <w:r w:rsidR="00B77322" w:rsidRPr="00F0184E">
        <w:rPr>
          <w:rFonts w:ascii="Times New Roman" w:hAnsi="Times New Roman" w:cs="Times New Roman"/>
          <w:sz w:val="26"/>
          <w:szCs w:val="26"/>
        </w:rPr>
        <w:t xml:space="preserve">, </w:t>
      </w:r>
      <w:r w:rsidRPr="00F0184E">
        <w:rPr>
          <w:rFonts w:ascii="Times New Roman" w:hAnsi="Times New Roman" w:cs="Times New Roman"/>
          <w:sz w:val="26"/>
          <w:szCs w:val="26"/>
        </w:rPr>
        <w:t xml:space="preserve">расходы на покупку </w:t>
      </w:r>
      <w:r w:rsidR="00B77322" w:rsidRPr="00F0184E">
        <w:rPr>
          <w:rFonts w:ascii="Times New Roman" w:hAnsi="Times New Roman" w:cs="Times New Roman"/>
          <w:sz w:val="26"/>
          <w:szCs w:val="26"/>
        </w:rPr>
        <w:t xml:space="preserve">таких </w:t>
      </w:r>
      <w:r w:rsidRPr="00F0184E">
        <w:rPr>
          <w:rFonts w:ascii="Times New Roman" w:hAnsi="Times New Roman" w:cs="Times New Roman"/>
          <w:sz w:val="26"/>
          <w:szCs w:val="26"/>
        </w:rPr>
        <w:t>готовых табличек отража</w:t>
      </w:r>
      <w:r w:rsidR="00B77322" w:rsidRPr="00F0184E">
        <w:rPr>
          <w:rFonts w:ascii="Times New Roman" w:hAnsi="Times New Roman" w:cs="Times New Roman"/>
          <w:sz w:val="26"/>
          <w:szCs w:val="26"/>
        </w:rPr>
        <w:t>ется</w:t>
      </w:r>
      <w:r w:rsidRPr="00F0184E">
        <w:rPr>
          <w:rFonts w:ascii="Times New Roman" w:hAnsi="Times New Roman" w:cs="Times New Roman"/>
          <w:sz w:val="26"/>
          <w:szCs w:val="26"/>
        </w:rPr>
        <w:t xml:space="preserve"> по коду КОСГУ 346</w:t>
      </w:r>
      <w:r w:rsidR="00B77322" w:rsidRPr="00F0184E">
        <w:rPr>
          <w:rFonts w:ascii="Times New Roman" w:hAnsi="Times New Roman" w:cs="Times New Roman"/>
          <w:sz w:val="26"/>
          <w:szCs w:val="26"/>
        </w:rPr>
        <w:t>.</w:t>
      </w:r>
      <w:r w:rsidRPr="00F0184E">
        <w:rPr>
          <w:rFonts w:ascii="Times New Roman" w:hAnsi="Times New Roman" w:cs="Times New Roman"/>
          <w:sz w:val="26"/>
          <w:szCs w:val="26"/>
        </w:rPr>
        <w:t> </w:t>
      </w:r>
      <w:r w:rsidRPr="00F0184E">
        <w:rPr>
          <w:rStyle w:val="ad"/>
          <w:rFonts w:ascii="Times New Roman" w:hAnsi="Times New Roman" w:cs="Times New Roman"/>
          <w:sz w:val="26"/>
          <w:szCs w:val="26"/>
        </w:rPr>
        <w:t xml:space="preserve"> </w:t>
      </w:r>
      <w:r w:rsidRPr="00F0184E">
        <w:rPr>
          <w:rStyle w:val="ad"/>
          <w:rFonts w:ascii="Times New Roman" w:hAnsi="Times New Roman" w:cs="Times New Roman"/>
          <w:b w:val="0"/>
          <w:sz w:val="26"/>
          <w:szCs w:val="26"/>
        </w:rPr>
        <w:t>Таблички, которые висят отдельно</w:t>
      </w:r>
      <w:r w:rsidRPr="00F0184E">
        <w:rPr>
          <w:rFonts w:ascii="Times New Roman" w:hAnsi="Times New Roman" w:cs="Times New Roman"/>
          <w:sz w:val="26"/>
          <w:szCs w:val="26"/>
        </w:rPr>
        <w:t>, например, подвесные таблички, которые не крепят</w:t>
      </w:r>
      <w:r w:rsidR="00B77322" w:rsidRPr="00F0184E">
        <w:rPr>
          <w:rFonts w:ascii="Times New Roman" w:hAnsi="Times New Roman" w:cs="Times New Roman"/>
          <w:sz w:val="26"/>
          <w:szCs w:val="26"/>
        </w:rPr>
        <w:t>ся</w:t>
      </w:r>
      <w:r w:rsidRPr="00F0184E">
        <w:rPr>
          <w:rFonts w:ascii="Times New Roman" w:hAnsi="Times New Roman" w:cs="Times New Roman"/>
          <w:sz w:val="26"/>
          <w:szCs w:val="26"/>
        </w:rPr>
        <w:t xml:space="preserve"> к поверхности или фасадные вывески, учитываться как </w:t>
      </w:r>
      <w:r w:rsidRPr="00F0184E">
        <w:rPr>
          <w:rStyle w:val="ad"/>
          <w:rFonts w:ascii="Times New Roman" w:hAnsi="Times New Roman" w:cs="Times New Roman"/>
          <w:b w:val="0"/>
          <w:sz w:val="26"/>
          <w:szCs w:val="26"/>
        </w:rPr>
        <w:t>основные средства</w:t>
      </w:r>
      <w:r w:rsidR="00BB4796" w:rsidRPr="00F0184E">
        <w:rPr>
          <w:rStyle w:val="ad"/>
          <w:rFonts w:ascii="Times New Roman" w:hAnsi="Times New Roman" w:cs="Times New Roman"/>
          <w:b w:val="0"/>
          <w:sz w:val="26"/>
          <w:szCs w:val="26"/>
        </w:rPr>
        <w:t xml:space="preserve"> по КОСГУ 310</w:t>
      </w:r>
      <w:r w:rsidR="00B77322" w:rsidRPr="00F0184E">
        <w:rPr>
          <w:rFonts w:ascii="Times New Roman" w:hAnsi="Times New Roman" w:cs="Times New Roman"/>
          <w:sz w:val="26"/>
          <w:szCs w:val="26"/>
        </w:rPr>
        <w:t>.</w:t>
      </w:r>
    </w:p>
    <w:p w:rsidR="00F23F50" w:rsidRDefault="0009105B" w:rsidP="0009105B">
      <w:pPr>
        <w:jc w:val="both"/>
        <w:rPr>
          <w:rFonts w:ascii="Times New Roman" w:hAnsi="Times New Roman" w:cs="Times New Roman"/>
          <w:sz w:val="26"/>
          <w:szCs w:val="26"/>
        </w:rPr>
      </w:pPr>
      <w:r w:rsidRPr="006B74AD">
        <w:rPr>
          <w:rFonts w:ascii="Times New Roman" w:hAnsi="Times New Roman" w:cs="Times New Roman"/>
          <w:sz w:val="26"/>
          <w:szCs w:val="26"/>
        </w:rPr>
        <w:t>2.</w:t>
      </w:r>
      <w:r w:rsidR="006D38C6" w:rsidRPr="006B74AD">
        <w:rPr>
          <w:rFonts w:ascii="Times New Roman" w:hAnsi="Times New Roman" w:cs="Times New Roman"/>
          <w:sz w:val="26"/>
          <w:szCs w:val="26"/>
        </w:rPr>
        <w:t>2</w:t>
      </w:r>
      <w:r w:rsidR="006E0F63">
        <w:rPr>
          <w:rFonts w:ascii="Times New Roman" w:hAnsi="Times New Roman" w:cs="Times New Roman"/>
          <w:sz w:val="26"/>
          <w:szCs w:val="26"/>
        </w:rPr>
        <w:t>4</w:t>
      </w:r>
      <w:r w:rsidRPr="006B74AD">
        <w:rPr>
          <w:rFonts w:ascii="Times New Roman" w:hAnsi="Times New Roman" w:cs="Times New Roman"/>
          <w:sz w:val="26"/>
          <w:szCs w:val="26"/>
        </w:rPr>
        <w:t>. Расходы на доставку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917272" w:rsidRPr="00917272" w:rsidRDefault="006B74AD" w:rsidP="00917272">
      <w:pPr>
        <w:jc w:val="both"/>
        <w:rPr>
          <w:rFonts w:ascii="Times New Roman" w:hAnsi="Times New Roman" w:cs="Times New Roman"/>
          <w:sz w:val="26"/>
          <w:szCs w:val="26"/>
        </w:rPr>
      </w:pPr>
      <w:r w:rsidRPr="006B74AD">
        <w:rPr>
          <w:rFonts w:ascii="Times New Roman" w:hAnsi="Times New Roman" w:cs="Times New Roman"/>
          <w:sz w:val="26"/>
          <w:szCs w:val="26"/>
        </w:rPr>
        <w:t>2.2</w:t>
      </w:r>
      <w:r w:rsidR="006E0F63">
        <w:rPr>
          <w:rFonts w:ascii="Times New Roman" w:hAnsi="Times New Roman" w:cs="Times New Roman"/>
          <w:sz w:val="26"/>
          <w:szCs w:val="26"/>
        </w:rPr>
        <w:t>5</w:t>
      </w:r>
      <w:r w:rsidRPr="006B74AD">
        <w:rPr>
          <w:rFonts w:ascii="Times New Roman" w:hAnsi="Times New Roman" w:cs="Times New Roman"/>
          <w:sz w:val="26"/>
          <w:szCs w:val="26"/>
        </w:rPr>
        <w:t xml:space="preserve">. </w:t>
      </w:r>
      <w:r w:rsidRPr="006B74AD">
        <w:rPr>
          <w:rFonts w:ascii="Times New Roman" w:hAnsi="Times New Roman" w:cs="Times New Roman"/>
          <w:color w:val="000000"/>
          <w:sz w:val="26"/>
          <w:szCs w:val="26"/>
        </w:rPr>
        <w:t xml:space="preserve">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w:t>
      </w:r>
      <w:r w:rsidRPr="00917272">
        <w:rPr>
          <w:rFonts w:ascii="Times New Roman" w:hAnsi="Times New Roman" w:cs="Times New Roman"/>
          <w:color w:val="000000"/>
          <w:sz w:val="26"/>
          <w:szCs w:val="26"/>
        </w:rPr>
        <w:t>срок, ответственное лицо хранит также гарантийные талоны.</w:t>
      </w:r>
    </w:p>
    <w:p w:rsidR="00917272" w:rsidRDefault="00917272" w:rsidP="00917272">
      <w:pPr>
        <w:jc w:val="both"/>
        <w:rPr>
          <w:rFonts w:ascii="Times New Roman" w:hAnsi="Times New Roman" w:cs="Times New Roman"/>
          <w:color w:val="000000"/>
          <w:sz w:val="26"/>
          <w:szCs w:val="26"/>
        </w:rPr>
      </w:pPr>
      <w:r w:rsidRPr="00917272">
        <w:rPr>
          <w:rFonts w:ascii="Times New Roman" w:hAnsi="Times New Roman" w:cs="Times New Roman"/>
          <w:color w:val="000000"/>
          <w:sz w:val="26"/>
          <w:szCs w:val="26"/>
        </w:rPr>
        <w:t>2.2</w:t>
      </w:r>
      <w:r w:rsidR="006E0F63">
        <w:rPr>
          <w:rFonts w:ascii="Times New Roman" w:hAnsi="Times New Roman" w:cs="Times New Roman"/>
          <w:color w:val="000000"/>
          <w:sz w:val="26"/>
          <w:szCs w:val="26"/>
        </w:rPr>
        <w:t>6</w:t>
      </w:r>
      <w:r w:rsidRPr="00917272">
        <w:rPr>
          <w:rFonts w:ascii="Times New Roman" w:hAnsi="Times New Roman" w:cs="Times New Roman"/>
          <w:color w:val="000000"/>
          <w:sz w:val="26"/>
          <w:szCs w:val="26"/>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r>
        <w:rPr>
          <w:rFonts w:ascii="Times New Roman" w:hAnsi="Times New Roman" w:cs="Times New Roman"/>
          <w:color w:val="000000"/>
          <w:sz w:val="26"/>
          <w:szCs w:val="26"/>
        </w:rPr>
        <w:t>, методом рыночных цен.</w:t>
      </w:r>
    </w:p>
    <w:p w:rsidR="00F851B6" w:rsidRPr="00F851B6" w:rsidRDefault="00F851B6" w:rsidP="00F851B6">
      <w:pPr>
        <w:jc w:val="both"/>
        <w:rPr>
          <w:rFonts w:ascii="Times New Roman" w:hAnsi="Times New Roman" w:cs="Times New Roman"/>
          <w:color w:val="000000"/>
          <w:sz w:val="26"/>
          <w:szCs w:val="26"/>
        </w:rPr>
      </w:pPr>
      <w:r w:rsidRPr="00F851B6">
        <w:rPr>
          <w:rFonts w:ascii="Times New Roman" w:hAnsi="Times New Roman" w:cs="Times New Roman"/>
          <w:color w:val="000000"/>
          <w:sz w:val="26"/>
          <w:szCs w:val="26"/>
        </w:rPr>
        <w:t>2.2</w:t>
      </w:r>
      <w:r w:rsidR="006E0F63">
        <w:rPr>
          <w:rFonts w:ascii="Times New Roman" w:hAnsi="Times New Roman" w:cs="Times New Roman"/>
          <w:color w:val="000000"/>
          <w:sz w:val="26"/>
          <w:szCs w:val="26"/>
        </w:rPr>
        <w:t>7</w:t>
      </w:r>
      <w:r w:rsidRPr="00F851B6">
        <w:rPr>
          <w:rFonts w:ascii="Times New Roman" w:hAnsi="Times New Roman" w:cs="Times New Roman"/>
          <w:color w:val="000000"/>
          <w:sz w:val="26"/>
          <w:szCs w:val="26"/>
        </w:rPr>
        <w:t>. Арендованные объекты.</w:t>
      </w:r>
    </w:p>
    <w:p w:rsidR="00F851B6" w:rsidRPr="00F851B6" w:rsidRDefault="00F851B6" w:rsidP="00F851B6">
      <w:pPr>
        <w:jc w:val="both"/>
        <w:rPr>
          <w:rFonts w:ascii="Times New Roman" w:hAnsi="Times New Roman" w:cs="Times New Roman"/>
          <w:color w:val="000000"/>
          <w:sz w:val="26"/>
          <w:szCs w:val="26"/>
        </w:rPr>
      </w:pPr>
      <w:r w:rsidRPr="00F851B6">
        <w:rPr>
          <w:rFonts w:ascii="Times New Roman" w:hAnsi="Times New Roman" w:cs="Times New Roman"/>
          <w:color w:val="000000"/>
          <w:sz w:val="26"/>
          <w:szCs w:val="26"/>
        </w:rPr>
        <w:t>Амортизация на права пользования активами начисляется ежемесячно на дату, установленную в графике платежей.</w:t>
      </w:r>
    </w:p>
    <w:p w:rsidR="00F851B6" w:rsidRPr="00F851B6" w:rsidRDefault="00F851B6" w:rsidP="00F851B6">
      <w:pPr>
        <w:jc w:val="both"/>
        <w:rPr>
          <w:rFonts w:ascii="Times New Roman" w:hAnsi="Times New Roman" w:cs="Times New Roman"/>
          <w:color w:val="000000"/>
          <w:sz w:val="26"/>
          <w:szCs w:val="26"/>
        </w:rPr>
      </w:pPr>
      <w:r w:rsidRPr="00F851B6">
        <w:rPr>
          <w:rFonts w:ascii="Times New Roman" w:hAnsi="Times New Roman" w:cs="Times New Roman"/>
          <w:color w:val="000000"/>
          <w:sz w:val="26"/>
          <w:szCs w:val="26"/>
        </w:rPr>
        <w:t xml:space="preserve">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w:t>
      </w:r>
    </w:p>
    <w:p w:rsidR="002D518B" w:rsidRPr="00F851B6" w:rsidRDefault="00D00C07" w:rsidP="00CB339F">
      <w:pPr>
        <w:spacing w:after="0"/>
        <w:jc w:val="both"/>
        <w:rPr>
          <w:rFonts w:ascii="Times New Roman" w:hAnsi="Times New Roman" w:cs="Times New Roman"/>
          <w:sz w:val="26"/>
          <w:szCs w:val="26"/>
        </w:rPr>
      </w:pPr>
      <w:r w:rsidRPr="00F851B6">
        <w:rPr>
          <w:rFonts w:ascii="Times New Roman" w:hAnsi="Times New Roman" w:cs="Times New Roman"/>
          <w:sz w:val="26"/>
          <w:szCs w:val="26"/>
        </w:rPr>
        <w:t>2.</w:t>
      </w:r>
      <w:r w:rsidR="00F851B6" w:rsidRPr="00F851B6">
        <w:rPr>
          <w:rFonts w:ascii="Times New Roman" w:hAnsi="Times New Roman" w:cs="Times New Roman"/>
          <w:sz w:val="26"/>
          <w:szCs w:val="26"/>
        </w:rPr>
        <w:t>2</w:t>
      </w:r>
      <w:r w:rsidR="006E0F63">
        <w:rPr>
          <w:rFonts w:ascii="Times New Roman" w:hAnsi="Times New Roman" w:cs="Times New Roman"/>
          <w:sz w:val="26"/>
          <w:szCs w:val="26"/>
        </w:rPr>
        <w:t>8</w:t>
      </w:r>
      <w:r w:rsidRPr="00F851B6">
        <w:rPr>
          <w:rFonts w:ascii="Times New Roman" w:hAnsi="Times New Roman" w:cs="Times New Roman"/>
          <w:sz w:val="26"/>
          <w:szCs w:val="26"/>
        </w:rPr>
        <w:t>. Отражение в бухгалтерском учете выбытия объекта основных средств осуществляется в случаях:</w:t>
      </w:r>
    </w:p>
    <w:p w:rsidR="00806666" w:rsidRDefault="00CB339F" w:rsidP="00CB339F">
      <w:pPr>
        <w:suppressAutoHyphens/>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D518B" w:rsidRPr="00B742C5">
        <w:rPr>
          <w:rFonts w:ascii="Times New Roman" w:hAnsi="Times New Roman" w:cs="Times New Roman"/>
          <w:sz w:val="26"/>
          <w:szCs w:val="26"/>
        </w:rPr>
        <w:t>п</w:t>
      </w:r>
      <w:r w:rsidR="00D00C07" w:rsidRPr="00B742C5">
        <w:rPr>
          <w:rFonts w:ascii="Times New Roman" w:hAnsi="Times New Roman" w:cs="Times New Roman"/>
          <w:sz w:val="26"/>
          <w:szCs w:val="26"/>
        </w:rPr>
        <w:t xml:space="preserve">ринятия решения о списании объекта основных средств по основанию их прекращения признания (выбытия) помимо воли учреждения - хищения, недостачи, порчи, выявленных при инвентаризации активов; </w:t>
      </w:r>
    </w:p>
    <w:p w:rsidR="00806666" w:rsidRDefault="00CB339F" w:rsidP="00CB339F">
      <w:pPr>
        <w:suppressAutoHyphens/>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00C07" w:rsidRPr="00B742C5">
        <w:rPr>
          <w:rFonts w:ascii="Times New Roman" w:hAnsi="Times New Roman" w:cs="Times New Roman"/>
          <w:sz w:val="26"/>
          <w:szCs w:val="26"/>
        </w:rPr>
        <w:t>частичной ликвидации (в том числе при выполнении работ по реконструкции, модернизации, дооборудованию);</w:t>
      </w:r>
    </w:p>
    <w:p w:rsidR="00CB339F" w:rsidRDefault="00CB339F" w:rsidP="00CB339F">
      <w:pPr>
        <w:suppressAutoHyphens/>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00C07" w:rsidRPr="00B742C5">
        <w:rPr>
          <w:rFonts w:ascii="Times New Roman" w:hAnsi="Times New Roman" w:cs="Times New Roman"/>
          <w:sz w:val="26"/>
          <w:szCs w:val="26"/>
        </w:rPr>
        <w:t>ликвидации при авариях, стихийных бедствиях и иных чрезвычайных ситуациях;</w:t>
      </w:r>
    </w:p>
    <w:p w:rsidR="00D00C07" w:rsidRPr="00D25460" w:rsidRDefault="00CB339F" w:rsidP="00D25460">
      <w:pPr>
        <w:suppressAutoHyphens/>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D518B" w:rsidRPr="00EE7663">
        <w:rPr>
          <w:rFonts w:ascii="Times New Roman" w:hAnsi="Times New Roman" w:cs="Times New Roman"/>
          <w:sz w:val="26"/>
          <w:szCs w:val="26"/>
        </w:rPr>
        <w:t>п</w:t>
      </w:r>
      <w:r w:rsidR="00D00C07" w:rsidRPr="00EE7663">
        <w:rPr>
          <w:rFonts w:ascii="Times New Roman" w:hAnsi="Times New Roman" w:cs="Times New Roman"/>
          <w:sz w:val="26"/>
          <w:szCs w:val="26"/>
        </w:rPr>
        <w:t>о завершению мероприятий (разборки, демонтажа, уничтожения, утилизации и т.п.), предусмотренных при принятии решения о списании объекта основных средств по иным основаниям, предусмотренным законодательством Российской Федерации, в том числе по основанию морального и физического износа объекта основных средств, нецелесообразности дальнейшего использования объекта основных средств, его непригодности, невозможности или неэффективности его восстановления</w:t>
      </w:r>
      <w:r w:rsidR="00D25460">
        <w:rPr>
          <w:rFonts w:ascii="Times New Roman" w:hAnsi="Times New Roman" w:cs="Times New Roman"/>
          <w:sz w:val="26"/>
          <w:szCs w:val="26"/>
        </w:rPr>
        <w:t>;</w:t>
      </w:r>
    </w:p>
    <w:p w:rsidR="00D00C07" w:rsidRPr="00EE7663" w:rsidRDefault="00D00C07" w:rsidP="006E0F63">
      <w:pPr>
        <w:widowControl w:val="0"/>
        <w:suppressAutoHyphens/>
        <w:autoSpaceDE w:val="0"/>
        <w:autoSpaceDN w:val="0"/>
        <w:adjustRightInd w:val="0"/>
        <w:spacing w:after="0" w:line="240" w:lineRule="auto"/>
        <w:jc w:val="both"/>
        <w:rPr>
          <w:rFonts w:ascii="Times New Roman" w:hAnsi="Times New Roman" w:cs="Times New Roman"/>
          <w:sz w:val="26"/>
          <w:szCs w:val="26"/>
        </w:rPr>
      </w:pPr>
      <w:r w:rsidRPr="00EE7663">
        <w:rPr>
          <w:rFonts w:ascii="Times New Roman" w:hAnsi="Times New Roman" w:cs="Times New Roman"/>
          <w:sz w:val="26"/>
          <w:szCs w:val="26"/>
        </w:rPr>
        <w:t>- выслужившие установленные сроки эксплуатации (выработавшие ресурс), по своему состоянию или по причинам экономической нецелесообразности и технологическим основаниям не могут быть отремонтированы (восстановлены) и использованы по назначению, не подлежат дальнейшему хранению;</w:t>
      </w:r>
    </w:p>
    <w:p w:rsidR="00D00C07" w:rsidRPr="00EE7663" w:rsidRDefault="00D00C07" w:rsidP="002D518B">
      <w:pPr>
        <w:widowControl w:val="0"/>
        <w:suppressAutoHyphens/>
        <w:autoSpaceDE w:val="0"/>
        <w:autoSpaceDN w:val="0"/>
        <w:adjustRightInd w:val="0"/>
        <w:spacing w:after="0"/>
        <w:jc w:val="both"/>
        <w:rPr>
          <w:rFonts w:ascii="Times New Roman" w:hAnsi="Times New Roman" w:cs="Times New Roman"/>
          <w:sz w:val="26"/>
          <w:szCs w:val="26"/>
        </w:rPr>
      </w:pPr>
      <w:r w:rsidRPr="00EE7663">
        <w:rPr>
          <w:rFonts w:ascii="Times New Roman" w:hAnsi="Times New Roman" w:cs="Times New Roman"/>
          <w:sz w:val="26"/>
          <w:szCs w:val="26"/>
        </w:rPr>
        <w:t>- не подлежащие дальнейшему использованию по назначению при привлечении их для ликвидации последствий аварий и последствий стихийных бедствий;</w:t>
      </w:r>
    </w:p>
    <w:p w:rsidR="00D00C07" w:rsidRPr="00806666" w:rsidRDefault="00D00C07" w:rsidP="002D518B">
      <w:pPr>
        <w:widowControl w:val="0"/>
        <w:suppressAutoHyphens/>
        <w:autoSpaceDE w:val="0"/>
        <w:autoSpaceDN w:val="0"/>
        <w:adjustRightInd w:val="0"/>
        <w:spacing w:after="0"/>
        <w:jc w:val="both"/>
        <w:rPr>
          <w:rFonts w:ascii="Times New Roman" w:hAnsi="Times New Roman" w:cs="Times New Roman"/>
          <w:sz w:val="26"/>
          <w:szCs w:val="26"/>
        </w:rPr>
      </w:pPr>
      <w:r w:rsidRPr="00806666">
        <w:rPr>
          <w:rFonts w:ascii="Times New Roman" w:hAnsi="Times New Roman" w:cs="Times New Roman"/>
          <w:sz w:val="26"/>
          <w:szCs w:val="26"/>
        </w:rPr>
        <w:t>- устаревшие и не выслужившие установленные сроки эксплуатации (не выработавшие ресурс) и признанные нецелесообразными к дальнейшему использованию по назначению и проведению модернизации, снятые с производства;</w:t>
      </w:r>
    </w:p>
    <w:p w:rsidR="00D00C07" w:rsidRPr="00806666" w:rsidRDefault="002D518B" w:rsidP="002D518B">
      <w:pPr>
        <w:suppressAutoHyphens/>
        <w:autoSpaceDE w:val="0"/>
        <w:autoSpaceDN w:val="0"/>
        <w:adjustRightInd w:val="0"/>
        <w:spacing w:after="0"/>
        <w:jc w:val="both"/>
        <w:rPr>
          <w:rFonts w:ascii="Times New Roman" w:hAnsi="Times New Roman" w:cs="Times New Roman"/>
          <w:sz w:val="26"/>
          <w:szCs w:val="26"/>
        </w:rPr>
      </w:pPr>
      <w:r w:rsidRPr="00806666">
        <w:rPr>
          <w:rFonts w:ascii="Times New Roman" w:hAnsi="Times New Roman" w:cs="Times New Roman"/>
          <w:sz w:val="26"/>
          <w:szCs w:val="26"/>
        </w:rPr>
        <w:t xml:space="preserve">- </w:t>
      </w:r>
      <w:r w:rsidR="00D00C07" w:rsidRPr="00806666">
        <w:rPr>
          <w:rFonts w:ascii="Times New Roman" w:hAnsi="Times New Roman" w:cs="Times New Roman"/>
          <w:sz w:val="26"/>
          <w:szCs w:val="26"/>
        </w:rPr>
        <w:t>передачи в порядке, предусмотренном законодательством Российской Федерации, объекта имущества другому государственному (муниципальному) учреждению, органу государственной власти (государственному органу), органу местного самоуправления (муниципальному органу), государственному (муниципальному) учреждению;</w:t>
      </w:r>
    </w:p>
    <w:p w:rsidR="00D00C07" w:rsidRPr="00CB339F" w:rsidRDefault="002D518B" w:rsidP="002D518B">
      <w:pPr>
        <w:suppressAutoHyphens/>
        <w:autoSpaceDE w:val="0"/>
        <w:autoSpaceDN w:val="0"/>
        <w:adjustRightInd w:val="0"/>
        <w:jc w:val="both"/>
        <w:rPr>
          <w:rFonts w:ascii="Times New Roman" w:hAnsi="Times New Roman" w:cs="Times New Roman"/>
          <w:sz w:val="26"/>
          <w:szCs w:val="26"/>
        </w:rPr>
      </w:pPr>
      <w:r w:rsidRPr="00CB339F">
        <w:rPr>
          <w:rFonts w:ascii="Times New Roman" w:hAnsi="Times New Roman" w:cs="Times New Roman"/>
          <w:sz w:val="26"/>
          <w:szCs w:val="26"/>
        </w:rPr>
        <w:t xml:space="preserve">- </w:t>
      </w:r>
      <w:r w:rsidR="00D00C07" w:rsidRPr="00CB339F">
        <w:rPr>
          <w:rFonts w:ascii="Times New Roman" w:hAnsi="Times New Roman" w:cs="Times New Roman"/>
          <w:sz w:val="26"/>
          <w:szCs w:val="26"/>
        </w:rPr>
        <w:t xml:space="preserve">в иных случаях прекращения права оперативного управления, предусмотренных </w:t>
      </w:r>
      <w:hyperlink r:id="rId13" w:history="1">
        <w:r w:rsidR="00D00C07" w:rsidRPr="00CB339F">
          <w:rPr>
            <w:rFonts w:ascii="Times New Roman" w:hAnsi="Times New Roman" w:cs="Times New Roman"/>
            <w:color w:val="000000"/>
            <w:sz w:val="26"/>
            <w:szCs w:val="26"/>
          </w:rPr>
          <w:t>законодательством</w:t>
        </w:r>
      </w:hyperlink>
      <w:r w:rsidR="00D00C07" w:rsidRPr="00CB339F">
        <w:rPr>
          <w:rFonts w:ascii="Times New Roman" w:hAnsi="Times New Roman" w:cs="Times New Roman"/>
          <w:sz w:val="26"/>
          <w:szCs w:val="26"/>
        </w:rPr>
        <w:t xml:space="preserve"> Российской Федерации;</w:t>
      </w:r>
    </w:p>
    <w:p w:rsidR="00D00C07" w:rsidRPr="00186023" w:rsidRDefault="002D518B" w:rsidP="002D518B">
      <w:pPr>
        <w:suppressAutoHyphens/>
        <w:autoSpaceDE w:val="0"/>
        <w:autoSpaceDN w:val="0"/>
        <w:adjustRightInd w:val="0"/>
        <w:jc w:val="both"/>
        <w:rPr>
          <w:rFonts w:ascii="Times New Roman" w:hAnsi="Times New Roman" w:cs="Times New Roman"/>
          <w:sz w:val="26"/>
          <w:szCs w:val="26"/>
          <w:highlight w:val="yellow"/>
        </w:rPr>
      </w:pPr>
      <w:r w:rsidRPr="00941249">
        <w:rPr>
          <w:rFonts w:ascii="Times New Roman" w:hAnsi="Times New Roman" w:cs="Times New Roman"/>
          <w:sz w:val="26"/>
          <w:szCs w:val="26"/>
        </w:rPr>
        <w:t>2.</w:t>
      </w:r>
      <w:r w:rsidR="003D376C">
        <w:rPr>
          <w:rFonts w:ascii="Times New Roman" w:hAnsi="Times New Roman" w:cs="Times New Roman"/>
          <w:sz w:val="26"/>
          <w:szCs w:val="26"/>
        </w:rPr>
        <w:t>2</w:t>
      </w:r>
      <w:r w:rsidR="006E0F63">
        <w:rPr>
          <w:rFonts w:ascii="Times New Roman" w:hAnsi="Times New Roman" w:cs="Times New Roman"/>
          <w:sz w:val="26"/>
          <w:szCs w:val="26"/>
        </w:rPr>
        <w:t>8</w:t>
      </w:r>
      <w:r w:rsidRPr="00941249">
        <w:rPr>
          <w:rFonts w:ascii="Times New Roman" w:hAnsi="Times New Roman" w:cs="Times New Roman"/>
          <w:sz w:val="26"/>
          <w:szCs w:val="26"/>
        </w:rPr>
        <w:t xml:space="preserve">.1. </w:t>
      </w:r>
      <w:r w:rsidR="00D00C07" w:rsidRPr="00941249">
        <w:rPr>
          <w:rFonts w:ascii="Times New Roman" w:hAnsi="Times New Roman" w:cs="Times New Roman"/>
          <w:sz w:val="26"/>
          <w:szCs w:val="26"/>
        </w:rPr>
        <w:t>Одновременно со списанием с балансового учета стоимости объектов основных средств, вследствие их прекращения признания (выбытия) подлежит списанию с балансового учета сумма накопленных амортизационных отчислений по этим объектам.</w:t>
      </w:r>
    </w:p>
    <w:p w:rsidR="00D00C07" w:rsidRPr="00525EF2" w:rsidRDefault="002D518B" w:rsidP="00D00C07">
      <w:pPr>
        <w:suppressAutoHyphens/>
        <w:autoSpaceDE w:val="0"/>
        <w:autoSpaceDN w:val="0"/>
        <w:adjustRightInd w:val="0"/>
        <w:jc w:val="both"/>
        <w:rPr>
          <w:rFonts w:ascii="Times New Roman" w:hAnsi="Times New Roman" w:cs="Times New Roman"/>
          <w:bCs/>
          <w:iCs/>
          <w:sz w:val="26"/>
          <w:szCs w:val="26"/>
        </w:rPr>
      </w:pPr>
      <w:r w:rsidRPr="00204822">
        <w:rPr>
          <w:rFonts w:ascii="Times New Roman" w:hAnsi="Times New Roman" w:cs="Times New Roman"/>
          <w:bCs/>
          <w:iCs/>
          <w:sz w:val="26"/>
          <w:szCs w:val="26"/>
        </w:rPr>
        <w:t>2.</w:t>
      </w:r>
      <w:r w:rsidR="003D376C">
        <w:rPr>
          <w:rFonts w:ascii="Times New Roman" w:hAnsi="Times New Roman" w:cs="Times New Roman"/>
          <w:bCs/>
          <w:iCs/>
          <w:sz w:val="26"/>
          <w:szCs w:val="26"/>
        </w:rPr>
        <w:t>2</w:t>
      </w:r>
      <w:r w:rsidR="006E0F63">
        <w:rPr>
          <w:rFonts w:ascii="Times New Roman" w:hAnsi="Times New Roman" w:cs="Times New Roman"/>
          <w:bCs/>
          <w:iCs/>
          <w:sz w:val="26"/>
          <w:szCs w:val="26"/>
        </w:rPr>
        <w:t>8</w:t>
      </w:r>
      <w:r w:rsidRPr="00204822">
        <w:rPr>
          <w:rFonts w:ascii="Times New Roman" w:hAnsi="Times New Roman" w:cs="Times New Roman"/>
          <w:bCs/>
          <w:iCs/>
          <w:sz w:val="26"/>
          <w:szCs w:val="26"/>
        </w:rPr>
        <w:t xml:space="preserve">.2. </w:t>
      </w:r>
      <w:r w:rsidR="00D00C07" w:rsidRPr="00204822">
        <w:rPr>
          <w:rFonts w:ascii="Times New Roman" w:hAnsi="Times New Roman" w:cs="Times New Roman"/>
          <w:bCs/>
          <w:iCs/>
          <w:sz w:val="26"/>
          <w:szCs w:val="26"/>
        </w:rPr>
        <w:t>Прекращение признания (в</w:t>
      </w:r>
      <w:r w:rsidR="00D00C07" w:rsidRPr="00204822">
        <w:rPr>
          <w:rFonts w:ascii="Times New Roman" w:hAnsi="Times New Roman" w:cs="Times New Roman"/>
          <w:sz w:val="26"/>
          <w:szCs w:val="26"/>
        </w:rPr>
        <w:t xml:space="preserve">ыбытие) инвентарных объектов основных средств, в том числе объектов движимого имущества стоимостью до 10 000 рублей включительно, учитываемых на забалансовом учете, отражается на основании </w:t>
      </w:r>
      <w:r w:rsidRPr="00204822">
        <w:rPr>
          <w:rFonts w:ascii="Times New Roman" w:hAnsi="Times New Roman" w:cs="Times New Roman"/>
          <w:sz w:val="26"/>
          <w:szCs w:val="26"/>
        </w:rPr>
        <w:t>Решения о прекращении признания активами объектов нефинансовых активов (</w:t>
      </w:r>
      <w:r w:rsidR="008F0D65" w:rsidRPr="00204822">
        <w:rPr>
          <w:rFonts w:ascii="Times New Roman" w:hAnsi="Times New Roman" w:cs="Times New Roman"/>
          <w:sz w:val="26"/>
          <w:szCs w:val="26"/>
        </w:rPr>
        <w:t xml:space="preserve">ф. </w:t>
      </w:r>
      <w:r w:rsidRPr="00204822">
        <w:rPr>
          <w:rFonts w:ascii="Times New Roman" w:hAnsi="Times New Roman" w:cs="Times New Roman"/>
          <w:sz w:val="26"/>
          <w:szCs w:val="26"/>
        </w:rPr>
        <w:t>0510440)</w:t>
      </w:r>
      <w:r w:rsidR="00D00C07" w:rsidRPr="00204822">
        <w:rPr>
          <w:rFonts w:ascii="Times New Roman" w:hAnsi="Times New Roman" w:cs="Times New Roman"/>
          <w:sz w:val="26"/>
          <w:szCs w:val="26"/>
        </w:rPr>
        <w:t>, оформленного в установленном порядке соответствующим первичным учетным документом</w:t>
      </w:r>
      <w:r w:rsidRPr="00204822">
        <w:rPr>
          <w:rFonts w:ascii="Times New Roman" w:hAnsi="Times New Roman" w:cs="Times New Roman"/>
          <w:sz w:val="26"/>
          <w:szCs w:val="26"/>
        </w:rPr>
        <w:t xml:space="preserve"> </w:t>
      </w:r>
      <w:r w:rsidR="008F0D65" w:rsidRPr="00204822">
        <w:rPr>
          <w:rFonts w:ascii="Times New Roman" w:hAnsi="Times New Roman" w:cs="Times New Roman"/>
          <w:sz w:val="26"/>
          <w:szCs w:val="26"/>
        </w:rPr>
        <w:t>-</w:t>
      </w:r>
      <w:r w:rsidRPr="00204822">
        <w:rPr>
          <w:rFonts w:ascii="Times New Roman" w:hAnsi="Times New Roman" w:cs="Times New Roman"/>
          <w:sz w:val="26"/>
          <w:szCs w:val="26"/>
        </w:rPr>
        <w:t xml:space="preserve"> Актом о списании объектов нефинансовых активов </w:t>
      </w:r>
      <w:r w:rsidRPr="00525EF2">
        <w:rPr>
          <w:rFonts w:ascii="Times New Roman" w:hAnsi="Times New Roman" w:cs="Times New Roman"/>
          <w:sz w:val="26"/>
          <w:szCs w:val="26"/>
        </w:rPr>
        <w:t>(0510454)</w:t>
      </w:r>
      <w:r w:rsidR="0008757C" w:rsidRPr="00525EF2">
        <w:rPr>
          <w:rFonts w:ascii="Times New Roman" w:hAnsi="Times New Roman" w:cs="Times New Roman"/>
          <w:bCs/>
          <w:iCs/>
          <w:sz w:val="26"/>
          <w:szCs w:val="26"/>
        </w:rPr>
        <w:t xml:space="preserve"> (далее - акт о списании)</w:t>
      </w:r>
      <w:r w:rsidRPr="00525EF2">
        <w:rPr>
          <w:rFonts w:ascii="Times New Roman" w:hAnsi="Times New Roman" w:cs="Times New Roman"/>
          <w:sz w:val="26"/>
          <w:szCs w:val="26"/>
        </w:rPr>
        <w:t xml:space="preserve">, </w:t>
      </w:r>
      <w:r w:rsidR="00D00C07" w:rsidRPr="00525EF2">
        <w:rPr>
          <w:rFonts w:ascii="Times New Roman" w:hAnsi="Times New Roman" w:cs="Times New Roman"/>
          <w:bCs/>
          <w:iCs/>
          <w:sz w:val="26"/>
          <w:szCs w:val="26"/>
        </w:rPr>
        <w:t>в следующем порядке:</w:t>
      </w:r>
    </w:p>
    <w:p w:rsidR="00D51DBD" w:rsidRPr="00525EF2" w:rsidRDefault="00D51DBD" w:rsidP="00D51DBD">
      <w:pPr>
        <w:suppressAutoHyphens/>
        <w:autoSpaceDE w:val="0"/>
        <w:autoSpaceDN w:val="0"/>
        <w:adjustRightInd w:val="0"/>
        <w:spacing w:after="0"/>
        <w:jc w:val="both"/>
        <w:rPr>
          <w:rFonts w:ascii="Times New Roman" w:hAnsi="Times New Roman" w:cs="Times New Roman"/>
          <w:bCs/>
          <w:iCs/>
          <w:sz w:val="26"/>
          <w:szCs w:val="26"/>
        </w:rPr>
      </w:pPr>
      <w:r w:rsidRPr="00525EF2">
        <w:rPr>
          <w:rFonts w:ascii="Times New Roman" w:hAnsi="Times New Roman" w:cs="Times New Roman"/>
          <w:bCs/>
          <w:iCs/>
          <w:sz w:val="26"/>
          <w:szCs w:val="26"/>
        </w:rPr>
        <w:lastRenderedPageBreak/>
        <w:t>- в случаях прекращения признания (выбытия) движимого имущества балансовой стоимостью за единицу до 10 000 рублей включительно, закрепленного на праве оперативного управления, самостоятельно без согласования учредителя;</w:t>
      </w:r>
    </w:p>
    <w:p w:rsidR="00D00C07" w:rsidRPr="00525EF2" w:rsidRDefault="002D518B" w:rsidP="002D518B">
      <w:pPr>
        <w:suppressAutoHyphens/>
        <w:autoSpaceDE w:val="0"/>
        <w:autoSpaceDN w:val="0"/>
        <w:adjustRightInd w:val="0"/>
        <w:spacing w:after="0"/>
        <w:jc w:val="both"/>
        <w:rPr>
          <w:rFonts w:ascii="Times New Roman" w:hAnsi="Times New Roman" w:cs="Times New Roman"/>
          <w:bCs/>
          <w:iCs/>
          <w:sz w:val="26"/>
          <w:szCs w:val="26"/>
        </w:rPr>
      </w:pPr>
      <w:r w:rsidRPr="00525EF2">
        <w:rPr>
          <w:rFonts w:ascii="Times New Roman" w:hAnsi="Times New Roman" w:cs="Times New Roman"/>
          <w:bCs/>
          <w:iCs/>
          <w:sz w:val="26"/>
          <w:szCs w:val="26"/>
        </w:rPr>
        <w:t xml:space="preserve">- </w:t>
      </w:r>
      <w:r w:rsidR="00D00C07" w:rsidRPr="00525EF2">
        <w:rPr>
          <w:rFonts w:ascii="Times New Roman" w:hAnsi="Times New Roman" w:cs="Times New Roman"/>
          <w:bCs/>
          <w:iCs/>
          <w:sz w:val="26"/>
          <w:szCs w:val="26"/>
        </w:rPr>
        <w:t>в случаях прекращения признания (выбытия) движимого имущества балансовой стоимостью за единицу от 10 00</w:t>
      </w:r>
      <w:r w:rsidR="00300C41" w:rsidRPr="00525EF2">
        <w:rPr>
          <w:rFonts w:ascii="Times New Roman" w:hAnsi="Times New Roman" w:cs="Times New Roman"/>
          <w:bCs/>
          <w:iCs/>
          <w:sz w:val="26"/>
          <w:szCs w:val="26"/>
        </w:rPr>
        <w:t>1</w:t>
      </w:r>
      <w:r w:rsidR="00D00C07" w:rsidRPr="00525EF2">
        <w:rPr>
          <w:rFonts w:ascii="Times New Roman" w:hAnsi="Times New Roman" w:cs="Times New Roman"/>
          <w:bCs/>
          <w:iCs/>
          <w:sz w:val="26"/>
          <w:szCs w:val="26"/>
        </w:rPr>
        <w:t xml:space="preserve"> рублей до 100 000 рублей включительно, закрепленного на праве оперативного управления, после получения согласования учредителя;</w:t>
      </w:r>
    </w:p>
    <w:p w:rsidR="002D518B" w:rsidRPr="00204822" w:rsidRDefault="002D518B" w:rsidP="002D518B">
      <w:pPr>
        <w:suppressAutoHyphens/>
        <w:autoSpaceDE w:val="0"/>
        <w:autoSpaceDN w:val="0"/>
        <w:adjustRightInd w:val="0"/>
        <w:jc w:val="both"/>
        <w:rPr>
          <w:rFonts w:ascii="Times New Roman" w:hAnsi="Times New Roman" w:cs="Times New Roman"/>
          <w:bCs/>
          <w:iCs/>
          <w:sz w:val="26"/>
          <w:szCs w:val="26"/>
        </w:rPr>
      </w:pPr>
      <w:r w:rsidRPr="00525EF2">
        <w:rPr>
          <w:rFonts w:ascii="Times New Roman" w:hAnsi="Times New Roman" w:cs="Times New Roman"/>
          <w:bCs/>
          <w:iCs/>
          <w:sz w:val="26"/>
          <w:szCs w:val="26"/>
        </w:rPr>
        <w:t xml:space="preserve">- </w:t>
      </w:r>
      <w:r w:rsidR="00D00C07" w:rsidRPr="00525EF2">
        <w:rPr>
          <w:rFonts w:ascii="Times New Roman" w:hAnsi="Times New Roman" w:cs="Times New Roman"/>
          <w:bCs/>
          <w:iCs/>
          <w:sz w:val="26"/>
          <w:szCs w:val="26"/>
        </w:rPr>
        <w:t>в случаях прекращения признания (выбытия) движимого имущества балансовой стоимостью за единицу свыше 100 000 рублей и недвижимого имущества, закрепленного на праве оперативного управления, после получения согласования Департамента имущественных и земельных отношений Магаданской области при наличии предварительного согласования учредителя.</w:t>
      </w:r>
    </w:p>
    <w:p w:rsidR="00D00C07" w:rsidRPr="003D376C" w:rsidRDefault="002D518B" w:rsidP="002D518B">
      <w:pPr>
        <w:suppressAutoHyphens/>
        <w:autoSpaceDE w:val="0"/>
        <w:autoSpaceDN w:val="0"/>
        <w:adjustRightInd w:val="0"/>
        <w:jc w:val="both"/>
        <w:rPr>
          <w:rFonts w:ascii="Times New Roman" w:hAnsi="Times New Roman" w:cs="Times New Roman"/>
          <w:bCs/>
          <w:iCs/>
          <w:sz w:val="26"/>
          <w:szCs w:val="26"/>
        </w:rPr>
      </w:pPr>
      <w:r w:rsidRPr="003D376C">
        <w:rPr>
          <w:rFonts w:ascii="Times New Roman" w:hAnsi="Times New Roman" w:cs="Times New Roman"/>
          <w:bCs/>
          <w:iCs/>
          <w:sz w:val="26"/>
          <w:szCs w:val="26"/>
        </w:rPr>
        <w:t>2.</w:t>
      </w:r>
      <w:r w:rsidR="003D376C">
        <w:rPr>
          <w:rFonts w:ascii="Times New Roman" w:hAnsi="Times New Roman" w:cs="Times New Roman"/>
          <w:bCs/>
          <w:iCs/>
          <w:sz w:val="26"/>
          <w:szCs w:val="26"/>
        </w:rPr>
        <w:t>2</w:t>
      </w:r>
      <w:r w:rsidR="006E0F63">
        <w:rPr>
          <w:rFonts w:ascii="Times New Roman" w:hAnsi="Times New Roman" w:cs="Times New Roman"/>
          <w:bCs/>
          <w:iCs/>
          <w:sz w:val="26"/>
          <w:szCs w:val="26"/>
        </w:rPr>
        <w:t>8</w:t>
      </w:r>
      <w:r w:rsidRPr="003D376C">
        <w:rPr>
          <w:rFonts w:ascii="Times New Roman" w:hAnsi="Times New Roman" w:cs="Times New Roman"/>
          <w:bCs/>
          <w:iCs/>
          <w:sz w:val="26"/>
          <w:szCs w:val="26"/>
        </w:rPr>
        <w:t xml:space="preserve">.3. </w:t>
      </w:r>
      <w:r w:rsidR="00D00C07" w:rsidRPr="003D376C">
        <w:rPr>
          <w:rFonts w:ascii="Times New Roman" w:hAnsi="Times New Roman" w:cs="Times New Roman"/>
          <w:bCs/>
          <w:iCs/>
          <w:sz w:val="26"/>
          <w:szCs w:val="26"/>
        </w:rPr>
        <w:t>Отражение в бухгалтерском учете прекращения признания (выбытия) объекта основных средств, до утверждения в установленном порядке решения о прекращении признания (выбытии) объекта основного средства и реализация мероприятий, не допускается.</w:t>
      </w:r>
    </w:p>
    <w:p w:rsidR="00D00C07" w:rsidRPr="003D376C" w:rsidRDefault="002D518B" w:rsidP="00D00C07">
      <w:pPr>
        <w:suppressAutoHyphens/>
        <w:jc w:val="both"/>
        <w:rPr>
          <w:rFonts w:ascii="Times New Roman" w:hAnsi="Times New Roman" w:cs="Times New Roman"/>
          <w:sz w:val="26"/>
          <w:szCs w:val="26"/>
        </w:rPr>
      </w:pPr>
      <w:r w:rsidRPr="003D376C">
        <w:rPr>
          <w:rFonts w:ascii="Times New Roman" w:hAnsi="Times New Roman" w:cs="Times New Roman"/>
          <w:sz w:val="26"/>
          <w:szCs w:val="26"/>
        </w:rPr>
        <w:t>2.</w:t>
      </w:r>
      <w:r w:rsidR="003D376C" w:rsidRPr="003D376C">
        <w:rPr>
          <w:rFonts w:ascii="Times New Roman" w:hAnsi="Times New Roman" w:cs="Times New Roman"/>
          <w:sz w:val="26"/>
          <w:szCs w:val="26"/>
        </w:rPr>
        <w:t>2</w:t>
      </w:r>
      <w:r w:rsidR="006E0F63">
        <w:rPr>
          <w:rFonts w:ascii="Times New Roman" w:hAnsi="Times New Roman" w:cs="Times New Roman"/>
          <w:sz w:val="26"/>
          <w:szCs w:val="26"/>
        </w:rPr>
        <w:t>8</w:t>
      </w:r>
      <w:r w:rsidRPr="003D376C">
        <w:rPr>
          <w:rFonts w:ascii="Times New Roman" w:hAnsi="Times New Roman" w:cs="Times New Roman"/>
          <w:sz w:val="26"/>
          <w:szCs w:val="26"/>
        </w:rPr>
        <w:t xml:space="preserve">.4. </w:t>
      </w:r>
      <w:r w:rsidR="00D00C07" w:rsidRPr="003D376C">
        <w:rPr>
          <w:rFonts w:ascii="Times New Roman" w:hAnsi="Times New Roman" w:cs="Times New Roman"/>
          <w:sz w:val="26"/>
          <w:szCs w:val="26"/>
        </w:rPr>
        <w:t>К Акту о списании основных средств, прилагается Дефектная ведомость (</w:t>
      </w:r>
      <w:r w:rsidR="0008757C" w:rsidRPr="00CE6F3F">
        <w:rPr>
          <w:rFonts w:ascii="Times New Roman" w:hAnsi="Times New Roman" w:cs="Times New Roman"/>
          <w:b/>
          <w:sz w:val="26"/>
          <w:szCs w:val="26"/>
        </w:rPr>
        <w:t>п</w:t>
      </w:r>
      <w:r w:rsidR="00D00C07" w:rsidRPr="00CE6F3F">
        <w:rPr>
          <w:rFonts w:ascii="Times New Roman" w:hAnsi="Times New Roman" w:cs="Times New Roman"/>
          <w:b/>
          <w:sz w:val="26"/>
          <w:szCs w:val="26"/>
        </w:rPr>
        <w:t>риложение № 1</w:t>
      </w:r>
      <w:r w:rsidR="0008757C" w:rsidRPr="00CE6F3F">
        <w:rPr>
          <w:rFonts w:ascii="Times New Roman" w:hAnsi="Times New Roman" w:cs="Times New Roman"/>
          <w:b/>
          <w:sz w:val="26"/>
          <w:szCs w:val="26"/>
        </w:rPr>
        <w:t>4</w:t>
      </w:r>
      <w:r w:rsidR="00D00C07" w:rsidRPr="003D376C">
        <w:rPr>
          <w:rFonts w:ascii="Times New Roman" w:hAnsi="Times New Roman" w:cs="Times New Roman"/>
          <w:sz w:val="26"/>
          <w:szCs w:val="26"/>
        </w:rPr>
        <w:t>), Акт уничтожения (</w:t>
      </w:r>
      <w:r w:rsidR="0008757C" w:rsidRPr="00CE6F3F">
        <w:rPr>
          <w:rFonts w:ascii="Times New Roman" w:hAnsi="Times New Roman" w:cs="Times New Roman"/>
          <w:b/>
          <w:sz w:val="26"/>
          <w:szCs w:val="26"/>
        </w:rPr>
        <w:t>п</w:t>
      </w:r>
      <w:r w:rsidR="00D00C07" w:rsidRPr="00CE6F3F">
        <w:rPr>
          <w:rFonts w:ascii="Times New Roman" w:hAnsi="Times New Roman" w:cs="Times New Roman"/>
          <w:b/>
          <w:sz w:val="26"/>
          <w:szCs w:val="26"/>
        </w:rPr>
        <w:t>риложение № 1</w:t>
      </w:r>
      <w:r w:rsidR="0008757C" w:rsidRPr="00CE6F3F">
        <w:rPr>
          <w:rFonts w:ascii="Times New Roman" w:hAnsi="Times New Roman" w:cs="Times New Roman"/>
          <w:b/>
          <w:sz w:val="26"/>
          <w:szCs w:val="26"/>
        </w:rPr>
        <w:t>5</w:t>
      </w:r>
      <w:r w:rsidR="00D00C07" w:rsidRPr="003D376C">
        <w:rPr>
          <w:rFonts w:ascii="Times New Roman" w:hAnsi="Times New Roman" w:cs="Times New Roman"/>
          <w:sz w:val="26"/>
          <w:szCs w:val="26"/>
        </w:rPr>
        <w:t>) при необходимости и другие документы.</w:t>
      </w:r>
    </w:p>
    <w:p w:rsidR="0008757C" w:rsidRPr="003D376C" w:rsidRDefault="0008757C" w:rsidP="0008757C">
      <w:pPr>
        <w:suppressAutoHyphens/>
        <w:autoSpaceDE w:val="0"/>
        <w:autoSpaceDN w:val="0"/>
        <w:adjustRightInd w:val="0"/>
        <w:jc w:val="both"/>
        <w:outlineLvl w:val="1"/>
        <w:rPr>
          <w:rFonts w:ascii="Times New Roman" w:hAnsi="Times New Roman" w:cs="Times New Roman"/>
          <w:sz w:val="26"/>
          <w:szCs w:val="26"/>
        </w:rPr>
      </w:pPr>
      <w:r w:rsidRPr="003D376C">
        <w:rPr>
          <w:rFonts w:ascii="Times New Roman" w:hAnsi="Times New Roman" w:cs="Times New Roman"/>
          <w:sz w:val="26"/>
          <w:szCs w:val="26"/>
        </w:rPr>
        <w:t>2.</w:t>
      </w:r>
      <w:r w:rsidR="003D376C" w:rsidRPr="003D376C">
        <w:rPr>
          <w:rFonts w:ascii="Times New Roman" w:hAnsi="Times New Roman" w:cs="Times New Roman"/>
          <w:sz w:val="26"/>
          <w:szCs w:val="26"/>
        </w:rPr>
        <w:t>2</w:t>
      </w:r>
      <w:r w:rsidR="006E0F63">
        <w:rPr>
          <w:rFonts w:ascii="Times New Roman" w:hAnsi="Times New Roman" w:cs="Times New Roman"/>
          <w:sz w:val="26"/>
          <w:szCs w:val="26"/>
        </w:rPr>
        <w:t>8</w:t>
      </w:r>
      <w:r w:rsidRPr="003D376C">
        <w:rPr>
          <w:rFonts w:ascii="Times New Roman" w:hAnsi="Times New Roman" w:cs="Times New Roman"/>
          <w:sz w:val="26"/>
          <w:szCs w:val="26"/>
        </w:rPr>
        <w:t>.5.</w:t>
      </w:r>
      <w:r w:rsidR="00D00C07" w:rsidRPr="003D376C">
        <w:rPr>
          <w:rFonts w:ascii="Times New Roman" w:hAnsi="Times New Roman" w:cs="Times New Roman"/>
          <w:sz w:val="26"/>
          <w:szCs w:val="26"/>
        </w:rPr>
        <w:t xml:space="preserve"> При </w:t>
      </w:r>
      <w:r w:rsidR="00D00C07" w:rsidRPr="003D376C">
        <w:rPr>
          <w:rFonts w:ascii="Times New Roman" w:hAnsi="Times New Roman" w:cs="Times New Roman"/>
          <w:bCs/>
          <w:iCs/>
          <w:sz w:val="26"/>
          <w:szCs w:val="26"/>
        </w:rPr>
        <w:t>прекращении признания (выбытии)</w:t>
      </w:r>
      <w:r w:rsidR="00D00C07" w:rsidRPr="003D376C">
        <w:rPr>
          <w:rFonts w:ascii="Times New Roman" w:hAnsi="Times New Roman" w:cs="Times New Roman"/>
          <w:sz w:val="26"/>
          <w:szCs w:val="26"/>
        </w:rPr>
        <w:t xml:space="preserve"> основных средств постоянно действующая в учреждении комиссия по подготовке и принятию решения о списании имущества, числящегося на балансе учреждения (далее - комиссия):</w:t>
      </w:r>
    </w:p>
    <w:p w:rsidR="00D00C07" w:rsidRPr="003D376C" w:rsidRDefault="0008757C" w:rsidP="0008757C">
      <w:pPr>
        <w:suppressAutoHyphens/>
        <w:autoSpaceDE w:val="0"/>
        <w:autoSpaceDN w:val="0"/>
        <w:adjustRightInd w:val="0"/>
        <w:spacing w:after="0"/>
        <w:jc w:val="both"/>
        <w:outlineLvl w:val="1"/>
        <w:rPr>
          <w:rFonts w:ascii="Times New Roman" w:hAnsi="Times New Roman" w:cs="Times New Roman"/>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осматривает имущество, подлежащее выбытию, с учетом данных, содержащихся в учетно-технической и иной документации;</w:t>
      </w:r>
    </w:p>
    <w:p w:rsidR="0008757C"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принимает решение по вопросу о целесообразности (пригодности) дальнейшего использования имущества, о возможности и эффективности его восстановления, о возможности использования отдельных узлов, деталей, конструкций и материалов от имущества;</w:t>
      </w:r>
    </w:p>
    <w:p w:rsidR="0008757C"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устанавливает причины прекращения признания (выбытия)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которые привели к необходимости списания имущества;</w:t>
      </w:r>
    </w:p>
    <w:p w:rsidR="0008757C"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 xml:space="preserve">выявляет лиц, по вине которых произошло преждевременное выбытие имущества, вносит предложения </w:t>
      </w:r>
      <w:r w:rsidRPr="003D376C">
        <w:rPr>
          <w:rFonts w:ascii="Times New Roman" w:hAnsi="Times New Roman" w:cs="Times New Roman"/>
          <w:bCs/>
          <w:iCs/>
          <w:sz w:val="26"/>
          <w:szCs w:val="26"/>
        </w:rPr>
        <w:t>директору учреждения</w:t>
      </w:r>
      <w:r w:rsidR="00D00C07" w:rsidRPr="003D376C">
        <w:rPr>
          <w:rFonts w:ascii="Times New Roman" w:hAnsi="Times New Roman" w:cs="Times New Roman"/>
          <w:bCs/>
          <w:iCs/>
          <w:sz w:val="26"/>
          <w:szCs w:val="26"/>
        </w:rPr>
        <w:t xml:space="preserve"> о привлечении этих лиц к ответственности, установленной законодательством;</w:t>
      </w:r>
    </w:p>
    <w:p w:rsidR="00D00C07"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 xml:space="preserve">заключение специализированной организации, осуществляющей ремонт, техническое обслуживание, экспертизу технического состояния основных средств, </w:t>
      </w:r>
      <w:r w:rsidR="00D00C07" w:rsidRPr="003D376C">
        <w:rPr>
          <w:rFonts w:ascii="Times New Roman" w:hAnsi="Times New Roman" w:cs="Times New Roman"/>
          <w:bCs/>
          <w:iCs/>
          <w:sz w:val="26"/>
          <w:szCs w:val="26"/>
        </w:rPr>
        <w:lastRenderedPageBreak/>
        <w:t>о техническом состоянии объекта областного имущества, подтверждающее его непригодность к восстановлению и дальнейшей эксплуатации.</w:t>
      </w:r>
    </w:p>
    <w:p w:rsidR="0008757C" w:rsidRPr="00186023" w:rsidRDefault="0008757C" w:rsidP="0008757C">
      <w:pPr>
        <w:suppressAutoHyphens/>
        <w:autoSpaceDE w:val="0"/>
        <w:autoSpaceDN w:val="0"/>
        <w:adjustRightInd w:val="0"/>
        <w:spacing w:after="0"/>
        <w:jc w:val="both"/>
        <w:rPr>
          <w:rFonts w:ascii="Times New Roman" w:hAnsi="Times New Roman" w:cs="Times New Roman"/>
          <w:bCs/>
          <w:iCs/>
          <w:sz w:val="26"/>
          <w:szCs w:val="26"/>
          <w:highlight w:val="yellow"/>
        </w:rPr>
      </w:pPr>
    </w:p>
    <w:p w:rsidR="006E0F63" w:rsidRDefault="00D00C07" w:rsidP="006E0F63">
      <w:pPr>
        <w:suppressAutoHyphens/>
        <w:autoSpaceDE w:val="0"/>
        <w:autoSpaceDN w:val="0"/>
        <w:adjustRightInd w:val="0"/>
        <w:spacing w:after="0"/>
        <w:jc w:val="both"/>
        <w:rPr>
          <w:rFonts w:ascii="Times New Roman" w:hAnsi="Times New Roman" w:cs="Times New Roman"/>
          <w:bCs/>
          <w:iCs/>
          <w:sz w:val="26"/>
          <w:szCs w:val="26"/>
        </w:rPr>
      </w:pPr>
      <w:r w:rsidRPr="003D376C">
        <w:rPr>
          <w:rFonts w:ascii="Times New Roman" w:hAnsi="Times New Roman" w:cs="Times New Roman"/>
          <w:bCs/>
          <w:iCs/>
          <w:sz w:val="26"/>
          <w:szCs w:val="26"/>
        </w:rPr>
        <w:t>В заключении о техническом состоянии указываются: наименование, тип, марка, модель, инвентарный</w:t>
      </w:r>
      <w:r w:rsidR="000A42B1">
        <w:rPr>
          <w:rFonts w:ascii="Times New Roman" w:hAnsi="Times New Roman" w:cs="Times New Roman"/>
          <w:bCs/>
          <w:iCs/>
          <w:sz w:val="26"/>
          <w:szCs w:val="26"/>
        </w:rPr>
        <w:t xml:space="preserve"> номер</w:t>
      </w:r>
      <w:r w:rsidRPr="003D376C">
        <w:rPr>
          <w:rFonts w:ascii="Times New Roman" w:hAnsi="Times New Roman" w:cs="Times New Roman"/>
          <w:bCs/>
          <w:iCs/>
          <w:sz w:val="26"/>
          <w:szCs w:val="26"/>
        </w:rPr>
        <w:t>, дата поступления организации-балансодержателю (пользователю имущества казны), подробное описание основных дефектов, причины их возникновения, техническое состояние основных узлов, частей, деталей и конструктивных элементов.</w:t>
      </w:r>
    </w:p>
    <w:p w:rsidR="00D00C07" w:rsidRPr="003D376C" w:rsidRDefault="0008757C" w:rsidP="006E0F63">
      <w:pPr>
        <w:suppressAutoHyphens/>
        <w:autoSpaceDE w:val="0"/>
        <w:autoSpaceDN w:val="0"/>
        <w:adjustRightInd w:val="0"/>
        <w:jc w:val="both"/>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оформляет акт о списании имуществ</w:t>
      </w:r>
      <w:r w:rsidRPr="003D376C">
        <w:rPr>
          <w:rFonts w:ascii="Times New Roman" w:hAnsi="Times New Roman" w:cs="Times New Roman"/>
          <w:bCs/>
          <w:iCs/>
          <w:sz w:val="26"/>
          <w:szCs w:val="26"/>
        </w:rPr>
        <w:t>а</w:t>
      </w:r>
      <w:r w:rsidR="00D00C07" w:rsidRPr="003D376C">
        <w:rPr>
          <w:rFonts w:ascii="Times New Roman" w:hAnsi="Times New Roman" w:cs="Times New Roman"/>
          <w:bCs/>
          <w:iCs/>
          <w:sz w:val="26"/>
          <w:szCs w:val="26"/>
        </w:rPr>
        <w:t>, форма которого зависит от вида списываемого имущества.</w:t>
      </w:r>
    </w:p>
    <w:p w:rsidR="00D00C07" w:rsidRPr="003D376C" w:rsidRDefault="0008757C" w:rsidP="0008757C">
      <w:pPr>
        <w:suppressAutoHyphens/>
        <w:autoSpaceDE w:val="0"/>
        <w:autoSpaceDN w:val="0"/>
        <w:adjustRightInd w:val="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2.</w:t>
      </w:r>
      <w:r w:rsidR="003D376C" w:rsidRPr="003D376C">
        <w:rPr>
          <w:rFonts w:ascii="Times New Roman" w:hAnsi="Times New Roman" w:cs="Times New Roman"/>
          <w:bCs/>
          <w:iCs/>
          <w:sz w:val="26"/>
          <w:szCs w:val="26"/>
        </w:rPr>
        <w:t>2</w:t>
      </w:r>
      <w:r w:rsidR="006E0F63">
        <w:rPr>
          <w:rFonts w:ascii="Times New Roman" w:hAnsi="Times New Roman" w:cs="Times New Roman"/>
          <w:bCs/>
          <w:iCs/>
          <w:sz w:val="26"/>
          <w:szCs w:val="26"/>
        </w:rPr>
        <w:t>8</w:t>
      </w:r>
      <w:r w:rsidRPr="003D376C">
        <w:rPr>
          <w:rFonts w:ascii="Times New Roman" w:hAnsi="Times New Roman" w:cs="Times New Roman"/>
          <w:bCs/>
          <w:iCs/>
          <w:sz w:val="26"/>
          <w:szCs w:val="26"/>
        </w:rPr>
        <w:t xml:space="preserve">.6. </w:t>
      </w:r>
      <w:r w:rsidR="00D00C07" w:rsidRPr="003D376C">
        <w:rPr>
          <w:rFonts w:ascii="Times New Roman" w:hAnsi="Times New Roman" w:cs="Times New Roman"/>
          <w:bCs/>
          <w:iCs/>
          <w:sz w:val="26"/>
          <w:szCs w:val="26"/>
        </w:rPr>
        <w:t xml:space="preserve">Форма акта о списании должна соответствовать виду списываемого имущества. В части объектов недвижимого имущества и движимого имущества. </w:t>
      </w:r>
    </w:p>
    <w:p w:rsidR="00D00C07" w:rsidRPr="003D376C" w:rsidRDefault="0008757C" w:rsidP="00D00C07">
      <w:pPr>
        <w:suppressAutoHyphens/>
        <w:autoSpaceDE w:val="0"/>
        <w:autoSpaceDN w:val="0"/>
        <w:adjustRightInd w:val="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2.</w:t>
      </w:r>
      <w:r w:rsidR="003D376C" w:rsidRPr="003D376C">
        <w:rPr>
          <w:rFonts w:ascii="Times New Roman" w:hAnsi="Times New Roman" w:cs="Times New Roman"/>
          <w:bCs/>
          <w:iCs/>
          <w:sz w:val="26"/>
          <w:szCs w:val="26"/>
        </w:rPr>
        <w:t>2</w:t>
      </w:r>
      <w:r w:rsidR="006E0F63">
        <w:rPr>
          <w:rFonts w:ascii="Times New Roman" w:hAnsi="Times New Roman" w:cs="Times New Roman"/>
          <w:bCs/>
          <w:iCs/>
          <w:sz w:val="26"/>
          <w:szCs w:val="26"/>
        </w:rPr>
        <w:t>8</w:t>
      </w:r>
      <w:r w:rsidRPr="003D376C">
        <w:rPr>
          <w:rFonts w:ascii="Times New Roman" w:hAnsi="Times New Roman" w:cs="Times New Roman"/>
          <w:bCs/>
          <w:iCs/>
          <w:sz w:val="26"/>
          <w:szCs w:val="26"/>
        </w:rPr>
        <w:t xml:space="preserve">.7. </w:t>
      </w:r>
      <w:r w:rsidR="00D00C07" w:rsidRPr="003D376C">
        <w:rPr>
          <w:rFonts w:ascii="Times New Roman" w:hAnsi="Times New Roman" w:cs="Times New Roman"/>
          <w:bCs/>
          <w:iCs/>
          <w:sz w:val="26"/>
          <w:szCs w:val="26"/>
        </w:rPr>
        <w:t>Для списания недвижимого имущества (за исключением объектов незавершенного строительства), материально ответственное лицо формирует перечень списываемого имущества и прилагает:</w:t>
      </w:r>
    </w:p>
    <w:p w:rsidR="00D00C07"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выписку из Единого государственного реестра прав на недвижимое имущество и сделок с ним на объект недвижимого имущества, подлежащий списанию;</w:t>
      </w:r>
    </w:p>
    <w:p w:rsidR="00D00C07"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копии правоустанавливающих документов на земельный участок, занятый объектом недвижимого имущества, подлежащим списанию, с приложением копии кадастрового плана земельного участка;</w:t>
      </w:r>
    </w:p>
    <w:p w:rsidR="0008757C"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выписку из Единого государственного реестра прав на недвижимое имущество и сделок с ним на земельный участок, занятый объектом недвижимого имущества, подлежащим списанию;</w:t>
      </w:r>
    </w:p>
    <w:p w:rsidR="00D00C07" w:rsidRPr="003D376C" w:rsidRDefault="0008757C" w:rsidP="0008757C">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копию технического паспорта на объект недвижимого имущества (действительную на дату обращения), выданного организацией, осуществляющей государственный технический учет и техническую инвентаризацию объектов градостроительной деятельности, либо копию справки о техническом состоянии объекта, выданной указанной организацией (в случае значительного износа или повреждения объекта);</w:t>
      </w:r>
    </w:p>
    <w:p w:rsidR="00D00C07" w:rsidRPr="003D376C" w:rsidRDefault="0008757C" w:rsidP="00EA4C2B">
      <w:pPr>
        <w:suppressAutoHyphens/>
        <w:autoSpaceDE w:val="0"/>
        <w:autoSpaceDN w:val="0"/>
        <w:adjustRightInd w:val="0"/>
        <w:spacing w:after="0"/>
        <w:jc w:val="both"/>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 xml:space="preserve">заключение комиссии по списанию о непригодности имущества к дальнейшему использованию, невозможности или нецелесообразности его восстановления (ремонта, реконструкции, модернизации), с указанием причины списания, утвержденное </w:t>
      </w:r>
      <w:r w:rsidR="00EA4C2B" w:rsidRPr="003D376C">
        <w:rPr>
          <w:rFonts w:ascii="Times New Roman" w:hAnsi="Times New Roman" w:cs="Times New Roman"/>
          <w:bCs/>
          <w:iCs/>
          <w:sz w:val="26"/>
          <w:szCs w:val="26"/>
        </w:rPr>
        <w:t>директором Центра занятости</w:t>
      </w:r>
      <w:r w:rsidR="00D00C07" w:rsidRPr="003D376C">
        <w:rPr>
          <w:rFonts w:ascii="Times New Roman" w:hAnsi="Times New Roman" w:cs="Times New Roman"/>
          <w:bCs/>
          <w:iCs/>
          <w:sz w:val="26"/>
          <w:szCs w:val="26"/>
        </w:rPr>
        <w:t xml:space="preserve"> или лицом, его замещающим;</w:t>
      </w:r>
    </w:p>
    <w:p w:rsidR="00D00C07" w:rsidRPr="003D376C" w:rsidRDefault="00EA4C2B" w:rsidP="00EA4C2B">
      <w:pPr>
        <w:suppressAutoHyphens/>
        <w:autoSpaceDE w:val="0"/>
        <w:autoSpaceDN w:val="0"/>
        <w:adjustRightInd w:val="0"/>
        <w:spacing w:after="0"/>
        <w:jc w:val="both"/>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заверенные копии документов, подтверждающих, что в предлагаемом к списанию жилом помещении нет зарегистрированных и (или) фактически проживающих лиц;</w:t>
      </w:r>
    </w:p>
    <w:p w:rsidR="00D00C07" w:rsidRPr="003D376C" w:rsidRDefault="00EA4C2B" w:rsidP="00EA4C2B">
      <w:pPr>
        <w:suppressAutoHyphens/>
        <w:autoSpaceDE w:val="0"/>
        <w:autoSpaceDN w:val="0"/>
        <w:adjustRightInd w:val="0"/>
        <w:spacing w:after="0"/>
        <w:jc w:val="both"/>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 xml:space="preserve">письменные уведомления ресурсоснабжающих организаций об отключении списываемого объекта недвижимости от систем </w:t>
      </w:r>
      <w:proofErr w:type="spellStart"/>
      <w:r w:rsidR="00D00C07" w:rsidRPr="003D376C">
        <w:rPr>
          <w:rFonts w:ascii="Times New Roman" w:hAnsi="Times New Roman" w:cs="Times New Roman"/>
          <w:bCs/>
          <w:iCs/>
          <w:sz w:val="26"/>
          <w:szCs w:val="26"/>
        </w:rPr>
        <w:t>энерго</w:t>
      </w:r>
      <w:proofErr w:type="spellEnd"/>
      <w:r w:rsidR="00D00C07" w:rsidRPr="003D376C">
        <w:rPr>
          <w:rFonts w:ascii="Times New Roman" w:hAnsi="Times New Roman" w:cs="Times New Roman"/>
          <w:bCs/>
          <w:iCs/>
          <w:sz w:val="26"/>
          <w:szCs w:val="26"/>
        </w:rPr>
        <w:t>-, тепло- и водоснабжения.</w:t>
      </w:r>
    </w:p>
    <w:p w:rsidR="00D00C07" w:rsidRPr="003D376C" w:rsidRDefault="00EA4C2B" w:rsidP="00EA4C2B">
      <w:pPr>
        <w:suppressAutoHyphens/>
        <w:autoSpaceDE w:val="0"/>
        <w:autoSpaceDN w:val="0"/>
        <w:adjustRightInd w:val="0"/>
        <w:jc w:val="both"/>
        <w:rPr>
          <w:rFonts w:ascii="Times New Roman" w:hAnsi="Times New Roman" w:cs="Times New Roman"/>
          <w:bCs/>
          <w:iCs/>
          <w:sz w:val="26"/>
          <w:szCs w:val="26"/>
        </w:rPr>
      </w:pPr>
      <w:r w:rsidRPr="003D376C">
        <w:rPr>
          <w:rFonts w:ascii="Times New Roman" w:hAnsi="Times New Roman" w:cs="Times New Roman"/>
          <w:bCs/>
          <w:iCs/>
          <w:sz w:val="26"/>
          <w:szCs w:val="26"/>
        </w:rPr>
        <w:lastRenderedPageBreak/>
        <w:t xml:space="preserve">- </w:t>
      </w:r>
      <w:r w:rsidR="00D00C07" w:rsidRPr="003D376C">
        <w:rPr>
          <w:rFonts w:ascii="Times New Roman" w:hAnsi="Times New Roman" w:cs="Times New Roman"/>
          <w:bCs/>
          <w:iCs/>
          <w:sz w:val="26"/>
          <w:szCs w:val="26"/>
        </w:rPr>
        <w:t>решения уполномоченных органов, принятые в отношении недвижимого имущества, списание которого требуется в связи со строительством и (или) реконструкцией.</w:t>
      </w:r>
    </w:p>
    <w:p w:rsidR="00D00C07" w:rsidRPr="003D376C" w:rsidRDefault="00EA4C2B" w:rsidP="00D00C07">
      <w:pPr>
        <w:suppressAutoHyphens/>
        <w:autoSpaceDE w:val="0"/>
        <w:autoSpaceDN w:val="0"/>
        <w:adjustRightInd w:val="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2.</w:t>
      </w:r>
      <w:r w:rsidR="003D376C" w:rsidRPr="003D376C">
        <w:rPr>
          <w:rFonts w:ascii="Times New Roman" w:hAnsi="Times New Roman" w:cs="Times New Roman"/>
          <w:bCs/>
          <w:iCs/>
          <w:sz w:val="26"/>
          <w:szCs w:val="26"/>
        </w:rPr>
        <w:t>2</w:t>
      </w:r>
      <w:r w:rsidR="006E0F63">
        <w:rPr>
          <w:rFonts w:ascii="Times New Roman" w:hAnsi="Times New Roman" w:cs="Times New Roman"/>
          <w:bCs/>
          <w:iCs/>
          <w:sz w:val="26"/>
          <w:szCs w:val="26"/>
        </w:rPr>
        <w:t>8</w:t>
      </w:r>
      <w:r w:rsidRPr="003D376C">
        <w:rPr>
          <w:rFonts w:ascii="Times New Roman" w:hAnsi="Times New Roman" w:cs="Times New Roman"/>
          <w:bCs/>
          <w:iCs/>
          <w:sz w:val="26"/>
          <w:szCs w:val="26"/>
        </w:rPr>
        <w:t>.8.</w:t>
      </w:r>
      <w:r w:rsidR="00D00C07" w:rsidRPr="003D376C">
        <w:rPr>
          <w:rFonts w:ascii="Times New Roman" w:hAnsi="Times New Roman" w:cs="Times New Roman"/>
          <w:bCs/>
          <w:iCs/>
          <w:sz w:val="26"/>
          <w:szCs w:val="26"/>
        </w:rPr>
        <w:t xml:space="preserve"> Для списания автотранспортных средств материально ответственное лицо формирует перечень списываемого имущества и прилагает копии:</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bCs/>
          <w:iCs/>
          <w:color w:val="000000"/>
          <w:sz w:val="26"/>
          <w:szCs w:val="26"/>
        </w:rPr>
      </w:pPr>
      <w:r w:rsidRPr="003D376C">
        <w:rPr>
          <w:rFonts w:ascii="Times New Roman" w:hAnsi="Times New Roman" w:cs="Times New Roman"/>
          <w:bCs/>
          <w:iCs/>
          <w:sz w:val="26"/>
          <w:szCs w:val="26"/>
        </w:rPr>
        <w:t xml:space="preserve">- </w:t>
      </w:r>
      <w:hyperlink r:id="rId14" w:history="1">
        <w:r w:rsidR="00D00C07" w:rsidRPr="003D376C">
          <w:rPr>
            <w:rFonts w:ascii="Times New Roman" w:hAnsi="Times New Roman" w:cs="Times New Roman"/>
            <w:bCs/>
            <w:iCs/>
            <w:color w:val="000000"/>
            <w:sz w:val="26"/>
            <w:szCs w:val="26"/>
          </w:rPr>
          <w:t>паспорта</w:t>
        </w:r>
      </w:hyperlink>
      <w:r w:rsidR="00D00C07" w:rsidRPr="003D376C">
        <w:rPr>
          <w:rFonts w:ascii="Times New Roman" w:hAnsi="Times New Roman" w:cs="Times New Roman"/>
          <w:bCs/>
          <w:iCs/>
          <w:color w:val="000000"/>
          <w:sz w:val="26"/>
          <w:szCs w:val="26"/>
        </w:rPr>
        <w:t xml:space="preserve"> технического средства;</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color w:val="000000"/>
          <w:sz w:val="26"/>
          <w:szCs w:val="26"/>
        </w:rPr>
        <w:t xml:space="preserve">- </w:t>
      </w:r>
      <w:hyperlink r:id="rId15" w:history="1">
        <w:r w:rsidR="00D00C07" w:rsidRPr="003D376C">
          <w:rPr>
            <w:rFonts w:ascii="Times New Roman" w:hAnsi="Times New Roman" w:cs="Times New Roman"/>
            <w:bCs/>
            <w:iCs/>
            <w:color w:val="000000"/>
            <w:sz w:val="26"/>
            <w:szCs w:val="26"/>
          </w:rPr>
          <w:t>свидетельства</w:t>
        </w:r>
      </w:hyperlink>
      <w:r w:rsidR="00D00C07" w:rsidRPr="003D376C">
        <w:rPr>
          <w:rFonts w:ascii="Times New Roman" w:hAnsi="Times New Roman" w:cs="Times New Roman"/>
          <w:bCs/>
          <w:iCs/>
          <w:sz w:val="26"/>
          <w:szCs w:val="26"/>
        </w:rPr>
        <w:t xml:space="preserve"> о регистрации технического средства;</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документа о прохождении последнего техосмотра при наличии;</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документ, подтверждающий снятие автотранспортного средства с учета в Государственной инспекции безопасности дорожного движения УМВД (Госавтоинспекции);</w:t>
      </w:r>
    </w:p>
    <w:p w:rsidR="00D00C07" w:rsidRPr="003D376C" w:rsidRDefault="00EA4C2B" w:rsidP="00EA4C2B">
      <w:pPr>
        <w:suppressAutoHyphens/>
        <w:autoSpaceDE w:val="0"/>
        <w:autoSpaceDN w:val="0"/>
        <w:adjustRightInd w:val="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t xml:space="preserve">- </w:t>
      </w:r>
      <w:r w:rsidR="00D00C07" w:rsidRPr="003D376C">
        <w:rPr>
          <w:rFonts w:ascii="Times New Roman" w:hAnsi="Times New Roman" w:cs="Times New Roman"/>
          <w:bCs/>
          <w:iCs/>
          <w:sz w:val="26"/>
          <w:szCs w:val="26"/>
        </w:rPr>
        <w:t>фотографии списываемых объектов.</w:t>
      </w:r>
    </w:p>
    <w:p w:rsidR="00D00C07" w:rsidRPr="003D376C" w:rsidRDefault="00D00C07" w:rsidP="00D00C07">
      <w:pPr>
        <w:suppressAutoHyphens/>
        <w:autoSpaceDE w:val="0"/>
        <w:autoSpaceDN w:val="0"/>
        <w:adjustRightInd w:val="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Для списания имущества, срок фактической эксплуатации которого на момент принятия решения о списании не превышает срока полезного использования материально ответственное лицо формирует перечень списываемого имущества и прилагает:</w:t>
      </w:r>
    </w:p>
    <w:p w:rsidR="00EA4C2B"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заключение комиссии о ненадлежащем использовании или хранении объекта основных средств с указанием виновных лиц;</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сведения о мерах, принятых в отношении виновных лиц, допустивших повреждение объекта имущества, с приложением копий подтверждающих документов (в случае выявления виновных лиц);</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копию постановления о возбуждении или прекращении уголовного дела (при его наличии);</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справку организации о стоимости нанесенного ущерба;</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справку организации о возмещении ущерба виновными лицами;</w:t>
      </w:r>
    </w:p>
    <w:p w:rsidR="00D00C07" w:rsidRPr="003D376C" w:rsidRDefault="00EA4C2B" w:rsidP="00EA4C2B">
      <w:pPr>
        <w:suppressAutoHyphens/>
        <w:autoSpaceDE w:val="0"/>
        <w:autoSpaceDN w:val="0"/>
        <w:adjustRightInd w:val="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сведения о причинах списания объекта имущества до истечения срока полезного использования (в случае отсутствия виновных лиц).</w:t>
      </w:r>
    </w:p>
    <w:p w:rsidR="00D00C07" w:rsidRPr="003D376C" w:rsidRDefault="00EA4C2B" w:rsidP="00D00C07">
      <w:pPr>
        <w:suppressAutoHyphens/>
        <w:autoSpaceDE w:val="0"/>
        <w:autoSpaceDN w:val="0"/>
        <w:adjustRightInd w:val="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2.</w:t>
      </w:r>
      <w:r w:rsidR="003D376C" w:rsidRPr="003D376C">
        <w:rPr>
          <w:rFonts w:ascii="Times New Roman" w:hAnsi="Times New Roman" w:cs="Times New Roman"/>
          <w:iCs/>
          <w:sz w:val="26"/>
          <w:szCs w:val="26"/>
        </w:rPr>
        <w:t>2</w:t>
      </w:r>
      <w:r w:rsidR="006E0F63">
        <w:rPr>
          <w:rFonts w:ascii="Times New Roman" w:hAnsi="Times New Roman" w:cs="Times New Roman"/>
          <w:iCs/>
          <w:sz w:val="26"/>
          <w:szCs w:val="26"/>
        </w:rPr>
        <w:t>8</w:t>
      </w:r>
      <w:r w:rsidRPr="003D376C">
        <w:rPr>
          <w:rFonts w:ascii="Times New Roman" w:hAnsi="Times New Roman" w:cs="Times New Roman"/>
          <w:iCs/>
          <w:sz w:val="26"/>
          <w:szCs w:val="26"/>
        </w:rPr>
        <w:t xml:space="preserve">.9. </w:t>
      </w:r>
      <w:r w:rsidR="00D00C07" w:rsidRPr="003D376C">
        <w:rPr>
          <w:rFonts w:ascii="Times New Roman" w:hAnsi="Times New Roman" w:cs="Times New Roman"/>
          <w:iCs/>
          <w:sz w:val="26"/>
          <w:szCs w:val="26"/>
        </w:rPr>
        <w:t>Списание имущества, пришедшего в негодность в результате аварии, стихийного бедствия или иной чрезвычайной ситуации. Материально ответственное лицо формирует перечень списываемого имущества и прилагает:</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копию акта о причиненных повреждениях;</w:t>
      </w:r>
    </w:p>
    <w:p w:rsidR="00D00C07" w:rsidRPr="003D376C" w:rsidRDefault="00EA4C2B" w:rsidP="00EA4C2B">
      <w:pPr>
        <w:suppressAutoHyphens/>
        <w:autoSpaceDE w:val="0"/>
        <w:autoSpaceDN w:val="0"/>
        <w:adjustRightInd w:val="0"/>
        <w:spacing w:after="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копию справки уполномоченных организаций, подтверждающей факт аварии, стихийного бедствия или иной чрезвычайной ситуации;</w:t>
      </w:r>
    </w:p>
    <w:p w:rsidR="00D00C07" w:rsidRPr="003D376C" w:rsidRDefault="00EA4C2B" w:rsidP="00EA4C2B">
      <w:pPr>
        <w:suppressAutoHyphens/>
        <w:autoSpaceDE w:val="0"/>
        <w:autoSpaceDN w:val="0"/>
        <w:adjustRightInd w:val="0"/>
        <w:jc w:val="both"/>
        <w:outlineLvl w:val="1"/>
        <w:rPr>
          <w:rFonts w:ascii="Times New Roman" w:hAnsi="Times New Roman" w:cs="Times New Roman"/>
          <w:iCs/>
          <w:sz w:val="26"/>
          <w:szCs w:val="26"/>
        </w:rPr>
      </w:pPr>
      <w:r w:rsidRPr="003D376C">
        <w:rPr>
          <w:rFonts w:ascii="Times New Roman" w:hAnsi="Times New Roman" w:cs="Times New Roman"/>
          <w:iCs/>
          <w:sz w:val="26"/>
          <w:szCs w:val="26"/>
        </w:rPr>
        <w:t xml:space="preserve">- </w:t>
      </w:r>
      <w:r w:rsidR="00D00C07" w:rsidRPr="003D376C">
        <w:rPr>
          <w:rFonts w:ascii="Times New Roman" w:hAnsi="Times New Roman" w:cs="Times New Roman"/>
          <w:iCs/>
          <w:sz w:val="26"/>
          <w:szCs w:val="26"/>
        </w:rPr>
        <w:t xml:space="preserve">подписанную </w:t>
      </w:r>
      <w:r w:rsidRPr="003D376C">
        <w:rPr>
          <w:rFonts w:ascii="Times New Roman" w:hAnsi="Times New Roman" w:cs="Times New Roman"/>
          <w:iCs/>
          <w:sz w:val="26"/>
          <w:szCs w:val="26"/>
        </w:rPr>
        <w:t>директором Центра занятости</w:t>
      </w:r>
      <w:r w:rsidR="00D00C07" w:rsidRPr="003D376C">
        <w:rPr>
          <w:rFonts w:ascii="Times New Roman" w:hAnsi="Times New Roman" w:cs="Times New Roman"/>
          <w:iCs/>
          <w:sz w:val="26"/>
          <w:szCs w:val="26"/>
        </w:rPr>
        <w:t xml:space="preserve"> и главным бухгалтером справку о размере причиненного в результате аварии, стихийного бедствия или иной чрезвычайной ситуации ущерба.</w:t>
      </w:r>
    </w:p>
    <w:p w:rsidR="00D00C07" w:rsidRPr="003D376C" w:rsidRDefault="00D00C07" w:rsidP="00EA4C2B">
      <w:pPr>
        <w:suppressAutoHyphens/>
        <w:autoSpaceDE w:val="0"/>
        <w:autoSpaceDN w:val="0"/>
        <w:adjustRightInd w:val="0"/>
        <w:jc w:val="both"/>
        <w:outlineLvl w:val="1"/>
        <w:rPr>
          <w:rFonts w:ascii="Times New Roman" w:hAnsi="Times New Roman" w:cs="Times New Roman"/>
          <w:bCs/>
          <w:iCs/>
          <w:sz w:val="26"/>
          <w:szCs w:val="26"/>
        </w:rPr>
      </w:pPr>
      <w:r w:rsidRPr="003D376C">
        <w:rPr>
          <w:rFonts w:ascii="Times New Roman" w:hAnsi="Times New Roman" w:cs="Times New Roman"/>
          <w:bCs/>
          <w:iCs/>
          <w:sz w:val="26"/>
          <w:szCs w:val="26"/>
        </w:rPr>
        <w:lastRenderedPageBreak/>
        <w:t xml:space="preserve">При получении согласования на списание имущества </w:t>
      </w:r>
      <w:r w:rsidR="003D376C">
        <w:rPr>
          <w:rFonts w:ascii="Times New Roman" w:hAnsi="Times New Roman" w:cs="Times New Roman"/>
          <w:bCs/>
          <w:iCs/>
          <w:sz w:val="26"/>
          <w:szCs w:val="26"/>
        </w:rPr>
        <w:t xml:space="preserve">ведущий </w:t>
      </w:r>
      <w:r w:rsidRPr="003D376C">
        <w:rPr>
          <w:rFonts w:ascii="Times New Roman" w:hAnsi="Times New Roman" w:cs="Times New Roman"/>
          <w:bCs/>
          <w:iCs/>
          <w:sz w:val="26"/>
          <w:szCs w:val="26"/>
        </w:rPr>
        <w:t xml:space="preserve">бухгалтер на основании акта о списании делает запись по списанию имущества со счетов бухгалтерского учета. </w:t>
      </w:r>
    </w:p>
    <w:p w:rsidR="00D00C07" w:rsidRPr="00BE7496" w:rsidRDefault="00D00C07" w:rsidP="00D00C07">
      <w:pPr>
        <w:suppressAutoHyphens/>
        <w:jc w:val="both"/>
        <w:rPr>
          <w:rFonts w:ascii="Times New Roman" w:hAnsi="Times New Roman" w:cs="Times New Roman"/>
          <w:sz w:val="26"/>
          <w:szCs w:val="26"/>
        </w:rPr>
      </w:pPr>
      <w:r w:rsidRPr="003D376C">
        <w:rPr>
          <w:rFonts w:ascii="Times New Roman" w:hAnsi="Times New Roman" w:cs="Times New Roman"/>
          <w:sz w:val="26"/>
          <w:szCs w:val="26"/>
        </w:rPr>
        <w:t xml:space="preserve">Основание: </w:t>
      </w:r>
      <w:r w:rsidR="003D376C">
        <w:rPr>
          <w:rFonts w:ascii="Times New Roman" w:hAnsi="Times New Roman" w:cs="Times New Roman"/>
          <w:sz w:val="26"/>
          <w:szCs w:val="26"/>
        </w:rPr>
        <w:t xml:space="preserve">пункт 45 </w:t>
      </w:r>
      <w:r w:rsidRPr="003D376C">
        <w:rPr>
          <w:rFonts w:ascii="Times New Roman" w:hAnsi="Times New Roman" w:cs="Times New Roman"/>
          <w:sz w:val="26"/>
          <w:szCs w:val="26"/>
        </w:rPr>
        <w:t>СГС «Основные средства».</w:t>
      </w:r>
    </w:p>
    <w:p w:rsidR="0009105B" w:rsidRPr="00E52492" w:rsidRDefault="009F39BD" w:rsidP="0009105B">
      <w:pPr>
        <w:jc w:val="both"/>
        <w:rPr>
          <w:rFonts w:ascii="Times New Roman" w:hAnsi="Times New Roman" w:cs="Times New Roman"/>
          <w:sz w:val="26"/>
          <w:szCs w:val="26"/>
        </w:rPr>
      </w:pPr>
      <w:r w:rsidRPr="00186023">
        <w:rPr>
          <w:rFonts w:ascii="Times New Roman" w:hAnsi="Times New Roman" w:cs="Times New Roman"/>
          <w:b/>
          <w:bCs/>
          <w:sz w:val="26"/>
          <w:szCs w:val="26"/>
        </w:rPr>
        <w:t xml:space="preserve">3. </w:t>
      </w:r>
      <w:r w:rsidR="0009105B" w:rsidRPr="00186023">
        <w:rPr>
          <w:rFonts w:ascii="Times New Roman" w:hAnsi="Times New Roman" w:cs="Times New Roman"/>
          <w:b/>
          <w:bCs/>
          <w:sz w:val="26"/>
          <w:szCs w:val="26"/>
        </w:rPr>
        <w:t>Нематериальные активы</w:t>
      </w:r>
    </w:p>
    <w:p w:rsidR="006E0663" w:rsidRPr="00BE7496" w:rsidRDefault="00146BA8" w:rsidP="006E0663">
      <w:pPr>
        <w:suppressAutoHyphens/>
        <w:autoSpaceDE w:val="0"/>
        <w:autoSpaceDN w:val="0"/>
        <w:adjustRightInd w:val="0"/>
        <w:jc w:val="both"/>
        <w:outlineLvl w:val="3"/>
        <w:rPr>
          <w:rFonts w:ascii="Times New Roman" w:hAnsi="Times New Roman" w:cs="Times New Roman"/>
          <w:sz w:val="26"/>
          <w:szCs w:val="26"/>
        </w:rPr>
      </w:pPr>
      <w:r w:rsidRPr="00146BA8">
        <w:rPr>
          <w:rFonts w:ascii="Times New Roman" w:hAnsi="Times New Roman" w:cs="Times New Roman"/>
          <w:sz w:val="26"/>
          <w:szCs w:val="26"/>
        </w:rPr>
        <w:t>3</w:t>
      </w:r>
      <w:r>
        <w:rPr>
          <w:rFonts w:ascii="Times New Roman" w:hAnsi="Times New Roman" w:cs="Times New Roman"/>
          <w:sz w:val="26"/>
          <w:szCs w:val="26"/>
        </w:rPr>
        <w:t xml:space="preserve">.1. </w:t>
      </w:r>
      <w:r w:rsidR="006E0663" w:rsidRPr="006E0663">
        <w:rPr>
          <w:rFonts w:ascii="Times New Roman" w:hAnsi="Times New Roman" w:cs="Times New Roman"/>
          <w:sz w:val="26"/>
          <w:szCs w:val="26"/>
        </w:rPr>
        <w:t xml:space="preserve">Расчет </w:t>
      </w:r>
      <w:r w:rsidR="006E0663" w:rsidRPr="00BE7496">
        <w:rPr>
          <w:rFonts w:ascii="Times New Roman" w:hAnsi="Times New Roman" w:cs="Times New Roman"/>
          <w:sz w:val="26"/>
          <w:szCs w:val="26"/>
        </w:rPr>
        <w:t>годовой</w:t>
      </w:r>
      <w:r w:rsidR="006E0663" w:rsidRPr="006E0663">
        <w:rPr>
          <w:rFonts w:ascii="Times New Roman" w:hAnsi="Times New Roman" w:cs="Times New Roman"/>
          <w:sz w:val="26"/>
          <w:szCs w:val="26"/>
        </w:rPr>
        <w:t xml:space="preserve"> суммы амортизации нематериальных активов производится линейным способом, исходя из его балансовой стоимости и нормы амортизации, </w:t>
      </w:r>
      <w:r w:rsidR="006E0663" w:rsidRPr="00BE7496">
        <w:rPr>
          <w:rFonts w:ascii="Times New Roman" w:hAnsi="Times New Roman" w:cs="Times New Roman"/>
          <w:sz w:val="26"/>
          <w:szCs w:val="26"/>
        </w:rPr>
        <w:t>исчисленной исходя из срока его полезного использования.</w:t>
      </w:r>
    </w:p>
    <w:p w:rsidR="006E0663" w:rsidRDefault="006E0663" w:rsidP="006E0663">
      <w:pPr>
        <w:suppressAutoHyphens/>
        <w:autoSpaceDE w:val="0"/>
        <w:autoSpaceDN w:val="0"/>
        <w:adjustRightInd w:val="0"/>
        <w:jc w:val="both"/>
        <w:outlineLvl w:val="3"/>
        <w:rPr>
          <w:rFonts w:ascii="Times New Roman" w:hAnsi="Times New Roman" w:cs="Times New Roman"/>
          <w:sz w:val="26"/>
          <w:szCs w:val="26"/>
        </w:rPr>
      </w:pPr>
      <w:r w:rsidRPr="00BE7496">
        <w:rPr>
          <w:rFonts w:ascii="Times New Roman" w:hAnsi="Times New Roman" w:cs="Times New Roman"/>
          <w:sz w:val="26"/>
          <w:szCs w:val="26"/>
        </w:rPr>
        <w:t>Основание:</w:t>
      </w:r>
      <w:r w:rsidRPr="006E0663">
        <w:rPr>
          <w:rFonts w:ascii="Times New Roman" w:hAnsi="Times New Roman" w:cs="Times New Roman"/>
          <w:sz w:val="26"/>
          <w:szCs w:val="26"/>
        </w:rPr>
        <w:t xml:space="preserve"> пункты 30, 31 СГС «Нематериальные активы»</w:t>
      </w:r>
    </w:p>
    <w:p w:rsidR="006E0663" w:rsidRPr="006E0663" w:rsidRDefault="00E67051" w:rsidP="006E0663">
      <w:pPr>
        <w:suppressAutoHyphens/>
        <w:autoSpaceDE w:val="0"/>
        <w:autoSpaceDN w:val="0"/>
        <w:adjustRightInd w:val="0"/>
        <w:jc w:val="both"/>
        <w:outlineLvl w:val="3"/>
        <w:rPr>
          <w:rFonts w:ascii="Times New Roman" w:hAnsi="Times New Roman" w:cs="Times New Roman"/>
          <w:bCs/>
          <w:iCs/>
          <w:sz w:val="26"/>
          <w:szCs w:val="26"/>
        </w:rPr>
      </w:pPr>
      <w:r>
        <w:rPr>
          <w:rFonts w:ascii="Times New Roman" w:hAnsi="Times New Roman" w:cs="Times New Roman"/>
          <w:bCs/>
          <w:iCs/>
          <w:sz w:val="26"/>
          <w:szCs w:val="26"/>
        </w:rPr>
        <w:t>А</w:t>
      </w:r>
      <w:r w:rsidR="006E0663" w:rsidRPr="006E0663">
        <w:rPr>
          <w:rFonts w:ascii="Times New Roman" w:hAnsi="Times New Roman" w:cs="Times New Roman"/>
          <w:bCs/>
          <w:iCs/>
          <w:sz w:val="26"/>
          <w:szCs w:val="26"/>
        </w:rPr>
        <w:t>мортизаци</w:t>
      </w:r>
      <w:r>
        <w:rPr>
          <w:rFonts w:ascii="Times New Roman" w:hAnsi="Times New Roman" w:cs="Times New Roman"/>
          <w:bCs/>
          <w:iCs/>
          <w:sz w:val="26"/>
          <w:szCs w:val="26"/>
        </w:rPr>
        <w:t>я</w:t>
      </w:r>
      <w:r w:rsidR="006E0663" w:rsidRPr="006E0663">
        <w:rPr>
          <w:rFonts w:ascii="Times New Roman" w:hAnsi="Times New Roman" w:cs="Times New Roman"/>
          <w:bCs/>
          <w:iCs/>
          <w:sz w:val="26"/>
          <w:szCs w:val="26"/>
        </w:rPr>
        <w:t xml:space="preserve"> начи</w:t>
      </w:r>
      <w:r>
        <w:rPr>
          <w:rFonts w:ascii="Times New Roman" w:hAnsi="Times New Roman" w:cs="Times New Roman"/>
          <w:bCs/>
          <w:iCs/>
          <w:sz w:val="26"/>
          <w:szCs w:val="26"/>
        </w:rPr>
        <w:t>сляется последним</w:t>
      </w:r>
      <w:r w:rsidR="006E0663" w:rsidRPr="006E0663">
        <w:rPr>
          <w:rFonts w:ascii="Times New Roman" w:hAnsi="Times New Roman" w:cs="Times New Roman"/>
          <w:bCs/>
          <w:iCs/>
          <w:sz w:val="26"/>
          <w:szCs w:val="26"/>
        </w:rPr>
        <w:t xml:space="preserve"> </w:t>
      </w:r>
      <w:r>
        <w:rPr>
          <w:rFonts w:ascii="Times New Roman" w:hAnsi="Times New Roman" w:cs="Times New Roman"/>
          <w:bCs/>
          <w:iCs/>
          <w:sz w:val="26"/>
          <w:szCs w:val="26"/>
        </w:rPr>
        <w:t>днем</w:t>
      </w:r>
      <w:r w:rsidR="006E0663" w:rsidRPr="006E0663">
        <w:rPr>
          <w:rFonts w:ascii="Times New Roman" w:hAnsi="Times New Roman" w:cs="Times New Roman"/>
          <w:bCs/>
          <w:iCs/>
          <w:sz w:val="26"/>
          <w:szCs w:val="26"/>
        </w:rPr>
        <w:t xml:space="preserve"> месяца и производится до полного погашения стоимости этого объекта либо его выбытия, в том числе по основанию списания объекта с бухгалтерского учета.</w:t>
      </w:r>
    </w:p>
    <w:p w:rsidR="009F39BD" w:rsidRPr="00E52492" w:rsidRDefault="005035CE" w:rsidP="0009105B">
      <w:pPr>
        <w:jc w:val="both"/>
        <w:rPr>
          <w:rFonts w:ascii="Times New Roman" w:hAnsi="Times New Roman" w:cs="Times New Roman"/>
          <w:sz w:val="26"/>
          <w:szCs w:val="26"/>
        </w:rPr>
      </w:pPr>
      <w:r>
        <w:rPr>
          <w:rFonts w:ascii="Times New Roman" w:hAnsi="Times New Roman" w:cs="Times New Roman"/>
          <w:sz w:val="26"/>
          <w:szCs w:val="26"/>
        </w:rPr>
        <w:t>3.</w:t>
      </w:r>
      <w:r w:rsidR="00DA7184">
        <w:rPr>
          <w:rFonts w:ascii="Times New Roman" w:hAnsi="Times New Roman" w:cs="Times New Roman"/>
          <w:sz w:val="26"/>
          <w:szCs w:val="26"/>
        </w:rPr>
        <w:t>2</w:t>
      </w:r>
      <w:r>
        <w:rPr>
          <w:rFonts w:ascii="Times New Roman" w:hAnsi="Times New Roman" w:cs="Times New Roman"/>
          <w:sz w:val="26"/>
          <w:szCs w:val="26"/>
        </w:rPr>
        <w:t xml:space="preserve">. </w:t>
      </w:r>
      <w:r w:rsidR="009F39BD">
        <w:rPr>
          <w:rFonts w:ascii="Times New Roman" w:hAnsi="Times New Roman" w:cs="Times New Roman"/>
          <w:sz w:val="26"/>
          <w:szCs w:val="26"/>
        </w:rPr>
        <w:t>Неисключительные права на НМА за балансом не учитываются.</w:t>
      </w:r>
    </w:p>
    <w:p w:rsidR="0009105B" w:rsidRPr="00E52492" w:rsidRDefault="0009105B" w:rsidP="0009105B">
      <w:pPr>
        <w:jc w:val="both"/>
        <w:rPr>
          <w:rFonts w:ascii="Times New Roman" w:hAnsi="Times New Roman" w:cs="Times New Roman"/>
          <w:sz w:val="26"/>
          <w:szCs w:val="26"/>
        </w:rPr>
      </w:pPr>
      <w:r w:rsidRPr="00186023">
        <w:rPr>
          <w:rFonts w:ascii="Times New Roman" w:hAnsi="Times New Roman" w:cs="Times New Roman"/>
          <w:b/>
          <w:bCs/>
          <w:sz w:val="26"/>
          <w:szCs w:val="26"/>
        </w:rPr>
        <w:t>4. Непроизведенные активы</w:t>
      </w:r>
    </w:p>
    <w:p w:rsidR="00606190" w:rsidRPr="00606190" w:rsidRDefault="00606190" w:rsidP="00606190">
      <w:pPr>
        <w:suppressAutoHyphens/>
        <w:jc w:val="both"/>
        <w:rPr>
          <w:rFonts w:ascii="Times New Roman" w:hAnsi="Times New Roman" w:cs="Times New Roman"/>
          <w:sz w:val="26"/>
          <w:szCs w:val="26"/>
        </w:rPr>
      </w:pPr>
      <w:r>
        <w:rPr>
          <w:rFonts w:ascii="Times New Roman" w:hAnsi="Times New Roman" w:cs="Times New Roman"/>
          <w:sz w:val="26"/>
          <w:szCs w:val="26"/>
        </w:rPr>
        <w:t>4</w:t>
      </w:r>
      <w:r w:rsidRPr="00606190">
        <w:rPr>
          <w:rFonts w:ascii="Times New Roman" w:hAnsi="Times New Roman" w:cs="Times New Roman"/>
          <w:sz w:val="26"/>
          <w:szCs w:val="26"/>
        </w:rPr>
        <w:t>.1. Земельны</w:t>
      </w:r>
      <w:r w:rsidR="00DD61B8">
        <w:rPr>
          <w:rFonts w:ascii="Times New Roman" w:hAnsi="Times New Roman" w:cs="Times New Roman"/>
          <w:sz w:val="26"/>
          <w:szCs w:val="26"/>
        </w:rPr>
        <w:t>е</w:t>
      </w:r>
      <w:r w:rsidRPr="00606190">
        <w:rPr>
          <w:rFonts w:ascii="Times New Roman" w:hAnsi="Times New Roman" w:cs="Times New Roman"/>
          <w:sz w:val="26"/>
          <w:szCs w:val="26"/>
        </w:rPr>
        <w:t xml:space="preserve"> участк</w:t>
      </w:r>
      <w:r w:rsidR="00DD61B8">
        <w:rPr>
          <w:rFonts w:ascii="Times New Roman" w:hAnsi="Times New Roman" w:cs="Times New Roman"/>
          <w:sz w:val="26"/>
          <w:szCs w:val="26"/>
        </w:rPr>
        <w:t>и</w:t>
      </w:r>
      <w:r w:rsidRPr="00606190">
        <w:rPr>
          <w:rFonts w:ascii="Times New Roman" w:hAnsi="Times New Roman" w:cs="Times New Roman"/>
          <w:sz w:val="26"/>
          <w:szCs w:val="26"/>
        </w:rPr>
        <w:t>, закреплённы</w:t>
      </w:r>
      <w:r w:rsidR="00DD61B8">
        <w:rPr>
          <w:rFonts w:ascii="Times New Roman" w:hAnsi="Times New Roman" w:cs="Times New Roman"/>
          <w:sz w:val="26"/>
          <w:szCs w:val="26"/>
        </w:rPr>
        <w:t>е</w:t>
      </w:r>
      <w:r w:rsidRPr="00606190">
        <w:rPr>
          <w:rFonts w:ascii="Times New Roman" w:hAnsi="Times New Roman" w:cs="Times New Roman"/>
          <w:sz w:val="26"/>
          <w:szCs w:val="26"/>
        </w:rPr>
        <w:t xml:space="preserve"> за учреждением на праве </w:t>
      </w:r>
      <w:r w:rsidR="00DD61B8" w:rsidRPr="00DD61B8">
        <w:rPr>
          <w:rFonts w:ascii="Times New Roman" w:hAnsi="Times New Roman" w:cs="Times New Roman"/>
          <w:sz w:val="26"/>
          <w:szCs w:val="26"/>
        </w:rPr>
        <w:t>постоянного (бессрочного) пользования</w:t>
      </w:r>
      <w:r w:rsidRPr="00606190">
        <w:rPr>
          <w:rFonts w:ascii="Times New Roman" w:hAnsi="Times New Roman" w:cs="Times New Roman"/>
          <w:sz w:val="26"/>
          <w:szCs w:val="26"/>
        </w:rPr>
        <w:t>, учитывается на счете 103 11 000 «Земля - недвижимое имущество учреждения». Основание для постановки на учет - свидетельство, подтверждающее право пользования земельным участком. Учёт ведётся по кадастровой стоимости.</w:t>
      </w:r>
    </w:p>
    <w:p w:rsidR="00606190" w:rsidRPr="00606190" w:rsidRDefault="00DD61B8" w:rsidP="00606190">
      <w:pPr>
        <w:pStyle w:val="2"/>
        <w:suppressAutoHyphens/>
        <w:spacing w:before="0"/>
        <w:jc w:val="both"/>
        <w:rPr>
          <w:rFonts w:ascii="Times New Roman" w:hAnsi="Times New Roman" w:cs="Times New Roman"/>
          <w:color w:val="auto"/>
        </w:rPr>
      </w:pPr>
      <w:bookmarkStart w:id="0" w:name="_ref_1-f7d45dd3997846"/>
      <w:r>
        <w:rPr>
          <w:rFonts w:ascii="Times New Roman" w:hAnsi="Times New Roman" w:cs="Times New Roman"/>
          <w:color w:val="auto"/>
        </w:rPr>
        <w:t>4</w:t>
      </w:r>
      <w:r w:rsidR="00606190" w:rsidRPr="00606190">
        <w:rPr>
          <w:rFonts w:ascii="Times New Roman" w:hAnsi="Times New Roman" w:cs="Times New Roman"/>
          <w:color w:val="auto"/>
        </w:rPr>
        <w:t xml:space="preserve">.2. Проверка актуальности кадастровой стоимости земельного участка, по которой он отражен в учете, осуществляется ежегодно с </w:t>
      </w:r>
      <w:r w:rsidR="00606190" w:rsidRPr="00606190">
        <w:rPr>
          <w:rFonts w:ascii="Times New Roman" w:hAnsi="Times New Roman" w:cs="Times New Roman"/>
          <w:color w:val="auto"/>
          <w:shd w:val="clear" w:color="auto" w:fill="FFFFFF"/>
        </w:rPr>
        <w:t>Филиалом ППК «</w:t>
      </w:r>
      <w:proofErr w:type="spellStart"/>
      <w:r w:rsidR="00606190" w:rsidRPr="00606190">
        <w:rPr>
          <w:rFonts w:ascii="Times New Roman" w:hAnsi="Times New Roman" w:cs="Times New Roman"/>
          <w:color w:val="auto"/>
          <w:shd w:val="clear" w:color="auto" w:fill="FFFFFF"/>
        </w:rPr>
        <w:t>Роскадастр</w:t>
      </w:r>
      <w:proofErr w:type="spellEnd"/>
      <w:r w:rsidR="00606190" w:rsidRPr="00606190">
        <w:rPr>
          <w:rFonts w:ascii="Times New Roman" w:hAnsi="Times New Roman" w:cs="Times New Roman"/>
          <w:color w:val="auto"/>
          <w:shd w:val="clear" w:color="auto" w:fill="FFFFFF"/>
        </w:rPr>
        <w:t>» по Магаданской области и Чукотскому автономному округу</w:t>
      </w:r>
      <w:r w:rsidR="00606190" w:rsidRPr="00606190">
        <w:rPr>
          <w:rFonts w:ascii="Times New Roman" w:hAnsi="Times New Roman" w:cs="Times New Roman"/>
          <w:color w:val="auto"/>
        </w:rPr>
        <w:t>,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0"/>
      <w:r w:rsidR="00606190" w:rsidRPr="00606190">
        <w:rPr>
          <w:rFonts w:ascii="Times New Roman" w:hAnsi="Times New Roman" w:cs="Times New Roman"/>
          <w:color w:val="auto"/>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4.</w:t>
      </w:r>
      <w:r w:rsidR="00DD4878">
        <w:rPr>
          <w:rFonts w:ascii="Times New Roman" w:hAnsi="Times New Roman" w:cs="Times New Roman"/>
          <w:sz w:val="26"/>
          <w:szCs w:val="26"/>
        </w:rPr>
        <w:t>3</w:t>
      </w:r>
      <w:r w:rsidRPr="00E52492">
        <w:rPr>
          <w:rFonts w:ascii="Times New Roman" w:hAnsi="Times New Roman" w:cs="Times New Roman"/>
          <w:sz w:val="26"/>
          <w:szCs w:val="26"/>
        </w:rPr>
        <w:t>.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17 СГС «Непроизведенные активы».</w:t>
      </w:r>
    </w:p>
    <w:p w:rsidR="0009105B" w:rsidRPr="00D906AC" w:rsidRDefault="0009105B" w:rsidP="007C74F7">
      <w:pPr>
        <w:pStyle w:val="a7"/>
        <w:numPr>
          <w:ilvl w:val="0"/>
          <w:numId w:val="21"/>
        </w:numPr>
        <w:spacing w:line="480" w:lineRule="auto"/>
        <w:jc w:val="both"/>
        <w:rPr>
          <w:rFonts w:ascii="Times New Roman" w:hAnsi="Times New Roman" w:cs="Times New Roman"/>
          <w:b/>
          <w:bCs/>
          <w:sz w:val="26"/>
          <w:szCs w:val="26"/>
        </w:rPr>
      </w:pPr>
      <w:r w:rsidRPr="00D906AC">
        <w:rPr>
          <w:rFonts w:ascii="Times New Roman" w:hAnsi="Times New Roman" w:cs="Times New Roman"/>
          <w:b/>
          <w:bCs/>
          <w:sz w:val="26"/>
          <w:szCs w:val="26"/>
        </w:rPr>
        <w:t>Материальные запасы</w:t>
      </w:r>
    </w:p>
    <w:p w:rsidR="007C74F7" w:rsidRPr="00D906AC" w:rsidRDefault="00DE40E6" w:rsidP="00674C3A">
      <w:pPr>
        <w:pStyle w:val="a7"/>
        <w:numPr>
          <w:ilvl w:val="1"/>
          <w:numId w:val="21"/>
        </w:numPr>
        <w:spacing w:before="240"/>
        <w:ind w:left="0" w:firstLine="0"/>
        <w:jc w:val="both"/>
        <w:rPr>
          <w:rFonts w:ascii="Times New Roman" w:hAnsi="Times New Roman" w:cs="Times New Roman"/>
          <w:sz w:val="26"/>
          <w:szCs w:val="26"/>
          <w:shd w:val="clear" w:color="auto" w:fill="FFFFFF"/>
        </w:rPr>
      </w:pPr>
      <w:r w:rsidRPr="00D906AC">
        <w:rPr>
          <w:rFonts w:ascii="Times New Roman" w:hAnsi="Times New Roman" w:cs="Times New Roman"/>
          <w:sz w:val="26"/>
          <w:szCs w:val="26"/>
          <w:shd w:val="clear" w:color="auto" w:fill="FFFFFF"/>
        </w:rPr>
        <w:t xml:space="preserve">Объекты имущества, приобретённые учреждением </w:t>
      </w:r>
      <w:r w:rsidR="001301EE">
        <w:rPr>
          <w:rFonts w:ascii="Times New Roman" w:hAnsi="Times New Roman" w:cs="Times New Roman"/>
          <w:sz w:val="26"/>
          <w:szCs w:val="26"/>
          <w:shd w:val="clear" w:color="auto" w:fill="FFFFFF"/>
        </w:rPr>
        <w:t>после 1 января</w:t>
      </w:r>
      <w:r w:rsidRPr="00D906AC">
        <w:rPr>
          <w:rFonts w:ascii="Times New Roman" w:hAnsi="Times New Roman" w:cs="Times New Roman"/>
          <w:sz w:val="26"/>
          <w:szCs w:val="26"/>
          <w:shd w:val="clear" w:color="auto" w:fill="FFFFFF"/>
        </w:rPr>
        <w:t xml:space="preserve"> 2026 год</w:t>
      </w:r>
      <w:r w:rsidR="001301EE">
        <w:rPr>
          <w:rFonts w:ascii="Times New Roman" w:hAnsi="Times New Roman" w:cs="Times New Roman"/>
          <w:sz w:val="26"/>
          <w:szCs w:val="26"/>
          <w:shd w:val="clear" w:color="auto" w:fill="FFFFFF"/>
        </w:rPr>
        <w:t>а</w:t>
      </w:r>
      <w:r w:rsidRPr="00D906AC">
        <w:rPr>
          <w:rFonts w:ascii="Times New Roman" w:hAnsi="Times New Roman" w:cs="Times New Roman"/>
          <w:sz w:val="26"/>
          <w:szCs w:val="26"/>
          <w:shd w:val="clear" w:color="auto" w:fill="FFFFFF"/>
        </w:rPr>
        <w:t>, относятся к материальным запасам </w:t>
      </w:r>
      <w:r w:rsidRPr="00D906AC">
        <w:rPr>
          <w:rFonts w:ascii="Times New Roman" w:hAnsi="Times New Roman" w:cs="Times New Roman"/>
          <w:bCs/>
          <w:sz w:val="26"/>
          <w:szCs w:val="26"/>
          <w:shd w:val="clear" w:color="auto" w:fill="FFFFFF"/>
        </w:rPr>
        <w:t>независимо от их стоимости</w:t>
      </w:r>
      <w:r w:rsidRPr="00D906AC">
        <w:rPr>
          <w:rFonts w:ascii="Times New Roman" w:hAnsi="Times New Roman" w:cs="Times New Roman"/>
          <w:sz w:val="26"/>
          <w:szCs w:val="26"/>
          <w:shd w:val="clear" w:color="auto" w:fill="FFFFFF"/>
        </w:rPr>
        <w:t xml:space="preserve">, если срок полезного </w:t>
      </w:r>
      <w:r w:rsidRPr="00D906AC">
        <w:rPr>
          <w:rFonts w:ascii="Times New Roman" w:hAnsi="Times New Roman" w:cs="Times New Roman"/>
          <w:sz w:val="26"/>
          <w:szCs w:val="26"/>
        </w:rPr>
        <w:t>использования</w:t>
      </w:r>
      <w:r w:rsidR="007C74F7" w:rsidRPr="00D906AC">
        <w:rPr>
          <w:rFonts w:ascii="Times New Roman" w:hAnsi="Times New Roman" w:cs="Times New Roman"/>
          <w:sz w:val="26"/>
          <w:szCs w:val="26"/>
          <w:shd w:val="clear" w:color="auto" w:fill="FFFFFF"/>
        </w:rPr>
        <w:t xml:space="preserve"> составляет </w:t>
      </w:r>
      <w:r w:rsidR="00DA7184">
        <w:rPr>
          <w:rFonts w:ascii="Times New Roman" w:hAnsi="Times New Roman" w:cs="Times New Roman"/>
          <w:sz w:val="26"/>
          <w:szCs w:val="26"/>
          <w:shd w:val="clear" w:color="auto" w:fill="FFFFFF"/>
        </w:rPr>
        <w:t xml:space="preserve">до </w:t>
      </w:r>
      <w:r w:rsidR="007C74F7" w:rsidRPr="00D906AC">
        <w:rPr>
          <w:rFonts w:ascii="Times New Roman" w:hAnsi="Times New Roman" w:cs="Times New Roman"/>
          <w:sz w:val="26"/>
          <w:szCs w:val="26"/>
          <w:shd w:val="clear" w:color="auto" w:fill="FFFFFF"/>
        </w:rPr>
        <w:t>12 месяцев</w:t>
      </w:r>
      <w:r w:rsidR="00DA7184">
        <w:rPr>
          <w:rFonts w:ascii="Times New Roman" w:hAnsi="Times New Roman" w:cs="Times New Roman"/>
          <w:sz w:val="26"/>
          <w:szCs w:val="26"/>
          <w:shd w:val="clear" w:color="auto" w:fill="FFFFFF"/>
        </w:rPr>
        <w:t xml:space="preserve"> включительно</w:t>
      </w:r>
      <w:r w:rsidR="007C74F7" w:rsidRPr="00D906AC">
        <w:rPr>
          <w:rFonts w:ascii="Times New Roman" w:hAnsi="Times New Roman" w:cs="Times New Roman"/>
          <w:sz w:val="26"/>
          <w:szCs w:val="26"/>
          <w:shd w:val="clear" w:color="auto" w:fill="FFFFFF"/>
        </w:rPr>
        <w:t>.</w:t>
      </w:r>
    </w:p>
    <w:p w:rsidR="00DE40E6" w:rsidRPr="00D906AC" w:rsidRDefault="00DE40E6" w:rsidP="00674C3A">
      <w:pPr>
        <w:pStyle w:val="a7"/>
        <w:numPr>
          <w:ilvl w:val="1"/>
          <w:numId w:val="21"/>
        </w:numPr>
        <w:ind w:left="0" w:firstLine="0"/>
        <w:jc w:val="both"/>
        <w:rPr>
          <w:rFonts w:ascii="Times New Roman" w:hAnsi="Times New Roman" w:cs="Times New Roman"/>
          <w:sz w:val="26"/>
          <w:szCs w:val="26"/>
          <w:shd w:val="clear" w:color="auto" w:fill="FFFFFF"/>
        </w:rPr>
      </w:pPr>
      <w:r w:rsidRPr="00D906AC">
        <w:rPr>
          <w:rFonts w:ascii="Times New Roman" w:hAnsi="Times New Roman" w:cs="Times New Roman"/>
          <w:sz w:val="26"/>
          <w:szCs w:val="26"/>
          <w:shd w:val="clear" w:color="auto" w:fill="FFFFFF"/>
        </w:rPr>
        <w:lastRenderedPageBreak/>
        <w:t>Объекты стоимостью </w:t>
      </w:r>
      <w:r w:rsidRPr="00674C3A">
        <w:rPr>
          <w:rFonts w:ascii="Times New Roman" w:hAnsi="Times New Roman" w:cs="Times New Roman"/>
          <w:bCs/>
          <w:sz w:val="26"/>
          <w:szCs w:val="26"/>
          <w:shd w:val="clear" w:color="auto" w:fill="FFFFFF"/>
        </w:rPr>
        <w:t xml:space="preserve">до </w:t>
      </w:r>
      <w:r w:rsidR="00E26ED8" w:rsidRPr="00674C3A">
        <w:rPr>
          <w:rFonts w:ascii="Times New Roman" w:hAnsi="Times New Roman" w:cs="Times New Roman"/>
          <w:bCs/>
          <w:sz w:val="26"/>
          <w:szCs w:val="26"/>
          <w:shd w:val="clear" w:color="auto" w:fill="FFFFFF"/>
        </w:rPr>
        <w:t>4</w:t>
      </w:r>
      <w:r w:rsidRPr="00674C3A">
        <w:rPr>
          <w:rFonts w:ascii="Times New Roman" w:hAnsi="Times New Roman" w:cs="Times New Roman"/>
          <w:bCs/>
          <w:sz w:val="26"/>
          <w:szCs w:val="26"/>
          <w:shd w:val="clear" w:color="auto" w:fill="FFFFFF"/>
        </w:rPr>
        <w:t>0 000 рублей включительно</w:t>
      </w:r>
      <w:r w:rsidRPr="00D906AC">
        <w:rPr>
          <w:rFonts w:ascii="Times New Roman" w:hAnsi="Times New Roman" w:cs="Times New Roman"/>
          <w:sz w:val="26"/>
          <w:szCs w:val="26"/>
          <w:shd w:val="clear" w:color="auto" w:fill="FFFFFF"/>
        </w:rPr>
        <w:t> с</w:t>
      </w:r>
      <w:r w:rsidR="00E26ED8" w:rsidRPr="00D906AC">
        <w:rPr>
          <w:rFonts w:ascii="Times New Roman" w:hAnsi="Times New Roman" w:cs="Times New Roman"/>
          <w:sz w:val="26"/>
          <w:szCs w:val="26"/>
          <w:shd w:val="clear" w:color="auto" w:fill="FFFFFF"/>
        </w:rPr>
        <w:t xml:space="preserve">о сроком полезного использования больше </w:t>
      </w:r>
      <w:r w:rsidRPr="00D906AC">
        <w:rPr>
          <w:rFonts w:ascii="Times New Roman" w:hAnsi="Times New Roman" w:cs="Times New Roman"/>
          <w:sz w:val="26"/>
          <w:szCs w:val="26"/>
          <w:shd w:val="clear" w:color="auto" w:fill="FFFFFF"/>
        </w:rPr>
        <w:t>12 мес.</w:t>
      </w:r>
      <w:r w:rsidR="00E26ED8" w:rsidRPr="00D906AC">
        <w:rPr>
          <w:rFonts w:ascii="Times New Roman" w:hAnsi="Times New Roman" w:cs="Times New Roman"/>
          <w:sz w:val="26"/>
          <w:szCs w:val="26"/>
          <w:shd w:val="clear" w:color="auto" w:fill="FFFFFF"/>
        </w:rPr>
        <w:t xml:space="preserve">, </w:t>
      </w:r>
      <w:r w:rsidRPr="00D906AC">
        <w:rPr>
          <w:rFonts w:ascii="Times New Roman" w:hAnsi="Times New Roman" w:cs="Times New Roman"/>
          <w:bCs/>
          <w:sz w:val="26"/>
          <w:szCs w:val="26"/>
          <w:shd w:val="clear" w:color="auto" w:fill="FFFFFF"/>
        </w:rPr>
        <w:t xml:space="preserve">по </w:t>
      </w:r>
      <w:r w:rsidR="00E26ED8" w:rsidRPr="00D906AC">
        <w:rPr>
          <w:rFonts w:ascii="Times New Roman" w:hAnsi="Times New Roman" w:cs="Times New Roman"/>
          <w:bCs/>
          <w:sz w:val="26"/>
          <w:szCs w:val="26"/>
          <w:shd w:val="clear" w:color="auto" w:fill="FFFFFF"/>
        </w:rPr>
        <w:t>решению комиссии по поступлению и выбытию активов</w:t>
      </w:r>
      <w:r w:rsidRPr="00D906AC">
        <w:rPr>
          <w:rFonts w:ascii="Times New Roman" w:hAnsi="Times New Roman" w:cs="Times New Roman"/>
          <w:bCs/>
          <w:sz w:val="26"/>
          <w:szCs w:val="26"/>
          <w:shd w:val="clear" w:color="auto" w:fill="FFFFFF"/>
        </w:rPr>
        <w:t xml:space="preserve"> учреждения</w:t>
      </w:r>
      <w:r w:rsidR="00E26ED8" w:rsidRPr="00D906AC">
        <w:rPr>
          <w:rFonts w:ascii="Times New Roman" w:hAnsi="Times New Roman" w:cs="Times New Roman"/>
          <w:bCs/>
          <w:sz w:val="26"/>
          <w:szCs w:val="26"/>
          <w:shd w:val="clear" w:color="auto" w:fill="FFFFFF"/>
        </w:rPr>
        <w:t xml:space="preserve"> </w:t>
      </w:r>
      <w:r w:rsidR="00E26ED8" w:rsidRPr="00D906AC">
        <w:rPr>
          <w:rFonts w:ascii="Times New Roman" w:hAnsi="Times New Roman" w:cs="Times New Roman"/>
          <w:sz w:val="26"/>
          <w:szCs w:val="26"/>
          <w:shd w:val="clear" w:color="auto" w:fill="FFFFFF"/>
        </w:rPr>
        <w:t>могут учитываться</w:t>
      </w:r>
      <w:r w:rsidRPr="00D906AC">
        <w:rPr>
          <w:rFonts w:ascii="Times New Roman" w:hAnsi="Times New Roman" w:cs="Times New Roman"/>
          <w:b/>
          <w:bCs/>
          <w:sz w:val="26"/>
          <w:szCs w:val="26"/>
          <w:shd w:val="clear" w:color="auto" w:fill="FFFFFF"/>
        </w:rPr>
        <w:t> </w:t>
      </w:r>
      <w:r w:rsidRPr="00D906AC">
        <w:rPr>
          <w:rFonts w:ascii="Times New Roman" w:hAnsi="Times New Roman" w:cs="Times New Roman"/>
          <w:sz w:val="26"/>
          <w:szCs w:val="26"/>
          <w:shd w:val="clear" w:color="auto" w:fill="FFFFFF"/>
        </w:rPr>
        <w:t xml:space="preserve">как </w:t>
      </w:r>
      <w:r w:rsidR="00E26ED8" w:rsidRPr="00D906AC">
        <w:rPr>
          <w:rFonts w:ascii="Times New Roman" w:hAnsi="Times New Roman" w:cs="Times New Roman"/>
          <w:sz w:val="26"/>
          <w:szCs w:val="26"/>
          <w:shd w:val="clear" w:color="auto" w:fill="FFFFFF"/>
        </w:rPr>
        <w:t>материальные запасы.</w:t>
      </w:r>
    </w:p>
    <w:p w:rsidR="0009105B" w:rsidRPr="00D906AC" w:rsidRDefault="0009105B" w:rsidP="0009105B">
      <w:pPr>
        <w:jc w:val="both"/>
        <w:rPr>
          <w:rFonts w:hAnsi="Times New Roman" w:cs="Times New Roman"/>
          <w:color w:val="000000"/>
          <w:sz w:val="26"/>
          <w:szCs w:val="26"/>
        </w:rPr>
      </w:pPr>
      <w:r w:rsidRPr="00D906AC">
        <w:rPr>
          <w:rFonts w:ascii="Times New Roman" w:hAnsi="Times New Roman" w:cs="Times New Roman"/>
          <w:sz w:val="26"/>
          <w:szCs w:val="26"/>
        </w:rPr>
        <w:t>5.</w:t>
      </w:r>
      <w:r w:rsidR="00E26ED8" w:rsidRPr="00D906AC">
        <w:rPr>
          <w:rFonts w:ascii="Times New Roman" w:hAnsi="Times New Roman" w:cs="Times New Roman"/>
          <w:sz w:val="26"/>
          <w:szCs w:val="26"/>
        </w:rPr>
        <w:t>3</w:t>
      </w:r>
      <w:r w:rsidRPr="00D906AC">
        <w:rPr>
          <w:rFonts w:ascii="Times New Roman" w:hAnsi="Times New Roman" w:cs="Times New Roman"/>
          <w:sz w:val="26"/>
          <w:szCs w:val="26"/>
        </w:rPr>
        <w:t>. Учреждение учитывает материальны</w:t>
      </w:r>
      <w:r w:rsidR="007A791C" w:rsidRPr="00D906AC">
        <w:rPr>
          <w:rFonts w:ascii="Times New Roman" w:hAnsi="Times New Roman" w:cs="Times New Roman"/>
          <w:sz w:val="26"/>
          <w:szCs w:val="26"/>
        </w:rPr>
        <w:t>е</w:t>
      </w:r>
      <w:r w:rsidRPr="00D906AC">
        <w:rPr>
          <w:rFonts w:ascii="Times New Roman" w:hAnsi="Times New Roman" w:cs="Times New Roman"/>
          <w:sz w:val="26"/>
          <w:szCs w:val="26"/>
        </w:rPr>
        <w:t xml:space="preserve"> запас</w:t>
      </w:r>
      <w:r w:rsidR="007A791C" w:rsidRPr="00D906AC">
        <w:rPr>
          <w:rFonts w:ascii="Times New Roman" w:hAnsi="Times New Roman" w:cs="Times New Roman"/>
          <w:sz w:val="26"/>
          <w:szCs w:val="26"/>
        </w:rPr>
        <w:t>ы</w:t>
      </w:r>
      <w:r w:rsidRPr="00D906AC">
        <w:rPr>
          <w:rFonts w:ascii="Times New Roman" w:hAnsi="Times New Roman" w:cs="Times New Roman"/>
          <w:sz w:val="26"/>
          <w:szCs w:val="26"/>
        </w:rPr>
        <w:t xml:space="preserve"> </w:t>
      </w:r>
      <w:r w:rsidR="007A791C" w:rsidRPr="00D906AC">
        <w:rPr>
          <w:rFonts w:ascii="Times New Roman" w:hAnsi="Times New Roman" w:cs="Times New Roman"/>
          <w:sz w:val="26"/>
          <w:szCs w:val="26"/>
        </w:rPr>
        <w:t xml:space="preserve">с разбивкой </w:t>
      </w:r>
      <w:r w:rsidR="007A791C" w:rsidRPr="00D906AC">
        <w:rPr>
          <w:rFonts w:hAnsi="Times New Roman" w:cs="Times New Roman"/>
          <w:color w:val="000000"/>
          <w:sz w:val="26"/>
          <w:szCs w:val="26"/>
        </w:rPr>
        <w:t>на</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аналитические</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группы</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по</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кодам</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вида</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синтетического</w:t>
      </w:r>
      <w:r w:rsidR="007A791C" w:rsidRPr="00D906AC">
        <w:rPr>
          <w:rFonts w:hAnsi="Times New Roman" w:cs="Times New Roman"/>
          <w:color w:val="000000"/>
          <w:sz w:val="26"/>
          <w:szCs w:val="26"/>
        </w:rPr>
        <w:t xml:space="preserve"> </w:t>
      </w:r>
      <w:r w:rsidR="007A791C" w:rsidRPr="00D906AC">
        <w:rPr>
          <w:rFonts w:hAnsi="Times New Roman" w:cs="Times New Roman"/>
          <w:color w:val="000000"/>
          <w:sz w:val="26"/>
          <w:szCs w:val="26"/>
        </w:rPr>
        <w:t>счета</w:t>
      </w:r>
      <w:r w:rsidR="007A791C" w:rsidRPr="00D906AC">
        <w:rPr>
          <w:rFonts w:hAnsi="Times New Roman" w:cs="Times New Roman"/>
          <w:color w:val="000000"/>
          <w:sz w:val="26"/>
          <w:szCs w:val="26"/>
        </w:rPr>
        <w:t>:</w:t>
      </w:r>
    </w:p>
    <w:p w:rsidR="007A791C" w:rsidRPr="00D906AC" w:rsidRDefault="00F101DA" w:rsidP="00A01BE1">
      <w:pPr>
        <w:jc w:val="both"/>
        <w:rPr>
          <w:rFonts w:ascii="Times New Roman" w:hAnsi="Times New Roman" w:cs="Times New Roman"/>
          <w:color w:val="000000"/>
          <w:sz w:val="24"/>
          <w:szCs w:val="24"/>
        </w:rPr>
      </w:pPr>
      <w:r>
        <w:rPr>
          <w:rFonts w:ascii="Times New Roman" w:hAnsi="Times New Roman" w:cs="Times New Roman"/>
          <w:color w:val="000000"/>
          <w:sz w:val="26"/>
          <w:szCs w:val="26"/>
        </w:rPr>
        <w:t>5.3.1</w:t>
      </w:r>
      <w:r w:rsidR="007A791C" w:rsidRPr="00D906AC">
        <w:rPr>
          <w:rFonts w:ascii="Times New Roman" w:hAnsi="Times New Roman" w:cs="Times New Roman"/>
          <w:color w:val="000000"/>
          <w:sz w:val="26"/>
          <w:szCs w:val="26"/>
        </w:rPr>
        <w:t>.</w:t>
      </w:r>
      <w:r w:rsidR="00F95B15" w:rsidRPr="00D906AC">
        <w:rPr>
          <w:rFonts w:ascii="Times New Roman" w:hAnsi="Times New Roman" w:cs="Times New Roman"/>
          <w:sz w:val="26"/>
          <w:szCs w:val="26"/>
        </w:rPr>
        <w:t xml:space="preserve"> КОСГУ 341 </w:t>
      </w:r>
      <w:r w:rsidR="007A791C" w:rsidRPr="00D906AC">
        <w:rPr>
          <w:rFonts w:ascii="Times New Roman" w:hAnsi="Times New Roman" w:cs="Times New Roman"/>
          <w:color w:val="000000"/>
          <w:sz w:val="26"/>
          <w:szCs w:val="26"/>
        </w:rPr>
        <w:t>«Лекарственные препараты и медицинские материалы» – аптечки автомобильные, аптечки первой помощи работникам</w:t>
      </w:r>
      <w:r w:rsidR="007A791C" w:rsidRPr="00D906AC">
        <w:rPr>
          <w:rFonts w:ascii="Times New Roman" w:hAnsi="Times New Roman" w:cs="Times New Roman"/>
          <w:color w:val="000000"/>
          <w:sz w:val="24"/>
          <w:szCs w:val="24"/>
        </w:rPr>
        <w:t>.</w:t>
      </w:r>
    </w:p>
    <w:p w:rsidR="007A791C" w:rsidRPr="00D906AC" w:rsidRDefault="00F101DA" w:rsidP="00A01BE1">
      <w:pPr>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sidR="007A791C" w:rsidRPr="00D906AC">
        <w:rPr>
          <w:rFonts w:ascii="Times New Roman" w:hAnsi="Times New Roman" w:cs="Times New Roman"/>
          <w:color w:val="000000"/>
          <w:sz w:val="26"/>
          <w:szCs w:val="26"/>
        </w:rPr>
        <w:t>2.</w:t>
      </w:r>
      <w:r w:rsidR="00F95B15" w:rsidRPr="00D906AC">
        <w:rPr>
          <w:rFonts w:ascii="Times New Roman" w:hAnsi="Times New Roman" w:cs="Times New Roman"/>
          <w:sz w:val="26"/>
          <w:szCs w:val="26"/>
        </w:rPr>
        <w:t xml:space="preserve"> КОСГУ 343</w:t>
      </w:r>
      <w:r w:rsidR="00D906AC">
        <w:rPr>
          <w:rFonts w:ascii="Times New Roman" w:hAnsi="Times New Roman" w:cs="Times New Roman"/>
          <w:sz w:val="26"/>
          <w:szCs w:val="26"/>
        </w:rPr>
        <w:t xml:space="preserve"> </w:t>
      </w:r>
      <w:r w:rsidR="007A791C" w:rsidRPr="00D906AC">
        <w:rPr>
          <w:rFonts w:ascii="Times New Roman" w:hAnsi="Times New Roman" w:cs="Times New Roman"/>
          <w:color w:val="000000"/>
          <w:sz w:val="26"/>
          <w:szCs w:val="26"/>
        </w:rPr>
        <w:t>«Горюче-смазочные материалы» –</w:t>
      </w:r>
      <w:r w:rsidR="000122E6" w:rsidRPr="00D906AC">
        <w:rPr>
          <w:rFonts w:ascii="Times New Roman" w:hAnsi="Times New Roman" w:cs="Times New Roman"/>
          <w:color w:val="000000"/>
          <w:sz w:val="26"/>
          <w:szCs w:val="26"/>
        </w:rPr>
        <w:t xml:space="preserve"> </w:t>
      </w:r>
      <w:r w:rsidR="007A791C" w:rsidRPr="00D906AC">
        <w:rPr>
          <w:rFonts w:ascii="Times New Roman" w:hAnsi="Times New Roman" w:cs="Times New Roman"/>
          <w:color w:val="000000"/>
          <w:sz w:val="26"/>
          <w:szCs w:val="26"/>
        </w:rPr>
        <w:t>бензин,</w:t>
      </w:r>
      <w:r w:rsidR="000122E6" w:rsidRPr="00D906AC">
        <w:rPr>
          <w:rFonts w:ascii="Times New Roman" w:hAnsi="Times New Roman" w:cs="Times New Roman"/>
          <w:color w:val="000000"/>
          <w:sz w:val="26"/>
          <w:szCs w:val="26"/>
        </w:rPr>
        <w:t xml:space="preserve"> масло моторное, трансмиссионная жидкость, </w:t>
      </w:r>
      <w:r w:rsidR="007A791C" w:rsidRPr="00D906AC">
        <w:rPr>
          <w:rFonts w:ascii="Times New Roman" w:hAnsi="Times New Roman" w:cs="Times New Roman"/>
          <w:color w:val="000000"/>
          <w:sz w:val="26"/>
          <w:szCs w:val="26"/>
        </w:rPr>
        <w:t>в</w:t>
      </w:r>
      <w:r w:rsidR="007A791C" w:rsidRPr="00D906AC">
        <w:rPr>
          <w:rFonts w:ascii="Times New Roman" w:hAnsi="Times New Roman" w:cs="Times New Roman"/>
          <w:sz w:val="26"/>
          <w:szCs w:val="26"/>
        </w:rPr>
        <w:t>се специальные охлаждающие и незамерзающие жидкости для автомобилей</w:t>
      </w:r>
      <w:r w:rsidR="007C32EC" w:rsidRPr="00D906AC">
        <w:rPr>
          <w:rFonts w:ascii="Times New Roman" w:hAnsi="Times New Roman" w:cs="Times New Roman"/>
          <w:sz w:val="26"/>
          <w:szCs w:val="26"/>
        </w:rPr>
        <w:t xml:space="preserve">, в том числе </w:t>
      </w:r>
      <w:r w:rsidR="007A791C" w:rsidRPr="00D906AC">
        <w:rPr>
          <w:rFonts w:ascii="Times New Roman" w:hAnsi="Times New Roman" w:cs="Times New Roman"/>
          <w:sz w:val="26"/>
          <w:szCs w:val="26"/>
        </w:rPr>
        <w:t>тосол, антифриз</w:t>
      </w:r>
      <w:r w:rsidR="000122E6" w:rsidRPr="00D906AC">
        <w:rPr>
          <w:rFonts w:ascii="Times New Roman" w:hAnsi="Times New Roman" w:cs="Times New Roman"/>
          <w:sz w:val="26"/>
          <w:szCs w:val="26"/>
        </w:rPr>
        <w:t xml:space="preserve"> и</w:t>
      </w:r>
      <w:r w:rsidR="007A791C" w:rsidRPr="00D906AC">
        <w:rPr>
          <w:rFonts w:ascii="Times New Roman" w:hAnsi="Times New Roman" w:cs="Times New Roman"/>
          <w:color w:val="000000"/>
          <w:sz w:val="26"/>
          <w:szCs w:val="26"/>
        </w:rPr>
        <w:t xml:space="preserve"> иные материалы, используемые в качестве топлива и (или) смазочных материалов для обеспечения функционирования топливных систем.</w:t>
      </w:r>
    </w:p>
    <w:p w:rsidR="007A791C" w:rsidRPr="00D906AC" w:rsidRDefault="00F101DA" w:rsidP="00A01BE1">
      <w:pPr>
        <w:jc w:val="both"/>
        <w:rPr>
          <w:rFonts w:ascii="Times New Roman" w:hAnsi="Times New Roman" w:cs="Times New Roman"/>
          <w:color w:val="000000"/>
          <w:sz w:val="26"/>
          <w:szCs w:val="26"/>
        </w:rPr>
      </w:pPr>
      <w:r>
        <w:rPr>
          <w:rFonts w:ascii="Times New Roman" w:hAnsi="Times New Roman" w:cs="Times New Roman"/>
          <w:color w:val="000000"/>
          <w:sz w:val="26"/>
          <w:szCs w:val="26"/>
        </w:rPr>
        <w:t>5.3.3</w:t>
      </w:r>
      <w:r w:rsidR="00047E1C" w:rsidRPr="00D906AC">
        <w:rPr>
          <w:rFonts w:ascii="Times New Roman" w:hAnsi="Times New Roman" w:cs="Times New Roman"/>
          <w:color w:val="000000"/>
          <w:sz w:val="26"/>
          <w:szCs w:val="26"/>
        </w:rPr>
        <w:t>.</w:t>
      </w:r>
      <w:r w:rsidR="003847C6" w:rsidRPr="00D906AC">
        <w:rPr>
          <w:rFonts w:ascii="Times New Roman" w:hAnsi="Times New Roman" w:cs="Times New Roman"/>
          <w:sz w:val="26"/>
          <w:szCs w:val="26"/>
        </w:rPr>
        <w:t xml:space="preserve"> КОСГУ 344 </w:t>
      </w:r>
      <w:r w:rsidR="007A791C" w:rsidRPr="00D906AC">
        <w:rPr>
          <w:rFonts w:ascii="Times New Roman" w:hAnsi="Times New Roman" w:cs="Times New Roman"/>
          <w:color w:val="000000"/>
          <w:sz w:val="26"/>
          <w:szCs w:val="26"/>
        </w:rPr>
        <w:t>«Строительные материалы» – все виды строительных материалов, включая строительные материалы для целей капитальных вложений:</w:t>
      </w:r>
    </w:p>
    <w:p w:rsidR="00E90148" w:rsidRPr="00186023" w:rsidRDefault="00E90148" w:rsidP="00A01BE1">
      <w:pPr>
        <w:spacing w:after="100" w:afterAutospacing="1"/>
        <w:ind w:right="180"/>
        <w:contextualSpacing/>
        <w:jc w:val="both"/>
        <w:rPr>
          <w:rFonts w:ascii="Times New Roman" w:hAnsi="Times New Roman" w:cs="Times New Roman"/>
          <w:color w:val="000000"/>
          <w:sz w:val="26"/>
          <w:szCs w:val="26"/>
          <w:highlight w:val="yellow"/>
        </w:rPr>
      </w:pPr>
      <w:r w:rsidRPr="00D906AC">
        <w:rPr>
          <w:rFonts w:ascii="Times New Roman" w:hAnsi="Times New Roman" w:cs="Times New Roman"/>
          <w:color w:val="000000"/>
          <w:sz w:val="26"/>
          <w:szCs w:val="26"/>
        </w:rPr>
        <w:t>- силикатные материалы (цемент, песок), строительный металл (</w:t>
      </w:r>
      <w:r w:rsidR="008945FA" w:rsidRPr="00D906AC">
        <w:rPr>
          <w:rFonts w:ascii="Times New Roman" w:hAnsi="Times New Roman" w:cs="Times New Roman"/>
          <w:color w:val="000000"/>
          <w:sz w:val="26"/>
          <w:szCs w:val="26"/>
        </w:rPr>
        <w:t>поликарбонат</w:t>
      </w:r>
      <w:r w:rsidRPr="00D906AC">
        <w:rPr>
          <w:rFonts w:ascii="Times New Roman" w:hAnsi="Times New Roman" w:cs="Times New Roman"/>
          <w:color w:val="000000"/>
          <w:sz w:val="26"/>
          <w:szCs w:val="26"/>
        </w:rPr>
        <w:t xml:space="preserve">, </w:t>
      </w:r>
      <w:r w:rsidR="008945FA" w:rsidRPr="00D906AC">
        <w:rPr>
          <w:rFonts w:ascii="Times New Roman" w:hAnsi="Times New Roman" w:cs="Times New Roman"/>
          <w:color w:val="000000"/>
          <w:sz w:val="26"/>
          <w:szCs w:val="26"/>
        </w:rPr>
        <w:t>профиль</w:t>
      </w:r>
      <w:r w:rsidRPr="00D906AC">
        <w:rPr>
          <w:rFonts w:ascii="Times New Roman" w:hAnsi="Times New Roman" w:cs="Times New Roman"/>
          <w:color w:val="000000"/>
          <w:sz w:val="26"/>
          <w:szCs w:val="26"/>
        </w:rPr>
        <w:t xml:space="preserve"> листовой</w:t>
      </w:r>
      <w:r w:rsidR="008945FA" w:rsidRPr="00D906AC">
        <w:rPr>
          <w:rFonts w:ascii="Times New Roman" w:hAnsi="Times New Roman" w:cs="Times New Roman"/>
          <w:color w:val="000000"/>
          <w:sz w:val="26"/>
          <w:szCs w:val="26"/>
        </w:rPr>
        <w:t>, трубы стальные</w:t>
      </w:r>
      <w:r w:rsidRPr="00D906AC">
        <w:rPr>
          <w:rFonts w:ascii="Times New Roman" w:hAnsi="Times New Roman" w:cs="Times New Roman"/>
          <w:color w:val="000000"/>
          <w:sz w:val="26"/>
          <w:szCs w:val="26"/>
        </w:rPr>
        <w:t xml:space="preserve"> и т.п.), металлоизделия (гвозди, гайки, болты</w:t>
      </w:r>
      <w:r w:rsidR="008945FA" w:rsidRPr="00D906AC">
        <w:rPr>
          <w:rFonts w:ascii="Times New Roman" w:hAnsi="Times New Roman" w:cs="Times New Roman"/>
          <w:color w:val="000000"/>
          <w:sz w:val="26"/>
          <w:szCs w:val="26"/>
        </w:rPr>
        <w:t xml:space="preserve"> </w:t>
      </w:r>
      <w:r w:rsidRPr="00D906AC">
        <w:rPr>
          <w:rFonts w:ascii="Times New Roman" w:hAnsi="Times New Roman" w:cs="Times New Roman"/>
          <w:color w:val="000000"/>
          <w:sz w:val="26"/>
          <w:szCs w:val="26"/>
        </w:rPr>
        <w:t>и т.п.), санитарно-технические материалы (</w:t>
      </w:r>
      <w:r w:rsidR="00DA7184">
        <w:rPr>
          <w:rFonts w:ascii="Times New Roman" w:hAnsi="Times New Roman" w:cs="Times New Roman"/>
          <w:color w:val="000000"/>
          <w:sz w:val="26"/>
          <w:szCs w:val="26"/>
        </w:rPr>
        <w:t xml:space="preserve">унитазы, раковины, </w:t>
      </w:r>
      <w:r w:rsidRPr="00D906AC">
        <w:rPr>
          <w:rFonts w:ascii="Times New Roman" w:hAnsi="Times New Roman" w:cs="Times New Roman"/>
          <w:color w:val="000000"/>
          <w:sz w:val="26"/>
          <w:szCs w:val="26"/>
        </w:rPr>
        <w:t xml:space="preserve">краны, муфты, </w:t>
      </w:r>
      <w:r w:rsidRPr="00674C3A">
        <w:rPr>
          <w:rFonts w:ascii="Times New Roman" w:hAnsi="Times New Roman" w:cs="Times New Roman"/>
          <w:color w:val="000000"/>
          <w:sz w:val="26"/>
          <w:szCs w:val="26"/>
        </w:rPr>
        <w:t>тройники</w:t>
      </w:r>
      <w:r w:rsidRPr="00D906AC">
        <w:rPr>
          <w:rFonts w:ascii="Times New Roman" w:hAnsi="Times New Roman" w:cs="Times New Roman"/>
          <w:color w:val="000000"/>
          <w:sz w:val="26"/>
          <w:szCs w:val="26"/>
        </w:rPr>
        <w:t xml:space="preserve"> и т.п.), электротехнические материалы (кабель, лампы, патроны, ролики, провод, предохранители, изоляторы и т.п.), химико-москательные (краска, олифа и т.п.)</w:t>
      </w:r>
      <w:r w:rsidR="00DA7184">
        <w:rPr>
          <w:rFonts w:ascii="Times New Roman" w:hAnsi="Times New Roman" w:cs="Times New Roman"/>
          <w:color w:val="000000"/>
          <w:sz w:val="26"/>
          <w:szCs w:val="26"/>
        </w:rPr>
        <w:t>, двери, окна</w:t>
      </w:r>
      <w:r w:rsidRPr="00D906AC">
        <w:rPr>
          <w:rFonts w:ascii="Times New Roman" w:hAnsi="Times New Roman" w:cs="Times New Roman"/>
          <w:color w:val="000000"/>
          <w:sz w:val="26"/>
          <w:szCs w:val="26"/>
        </w:rPr>
        <w:t xml:space="preserve"> и другие аналогичные материалы</w:t>
      </w:r>
      <w:r w:rsidR="007C74F7" w:rsidRPr="00D906AC">
        <w:rPr>
          <w:rFonts w:ascii="Times New Roman" w:hAnsi="Times New Roman" w:cs="Times New Roman"/>
          <w:color w:val="000000"/>
          <w:sz w:val="26"/>
          <w:szCs w:val="26"/>
        </w:rPr>
        <w:t>.</w:t>
      </w:r>
    </w:p>
    <w:p w:rsidR="00A01BE1" w:rsidRPr="00186023" w:rsidRDefault="00A01BE1" w:rsidP="00A01BE1">
      <w:pPr>
        <w:spacing w:before="100" w:beforeAutospacing="1" w:after="100" w:afterAutospacing="1"/>
        <w:ind w:right="180"/>
        <w:contextualSpacing/>
        <w:jc w:val="both"/>
        <w:rPr>
          <w:rFonts w:ascii="Times New Roman" w:hAnsi="Times New Roman" w:cs="Times New Roman"/>
          <w:color w:val="000000"/>
          <w:sz w:val="26"/>
          <w:szCs w:val="26"/>
          <w:highlight w:val="yellow"/>
        </w:rPr>
      </w:pPr>
    </w:p>
    <w:p w:rsidR="007C74F7" w:rsidRPr="00D906AC" w:rsidRDefault="00F101DA" w:rsidP="00A01BE1">
      <w:pPr>
        <w:spacing w:before="100" w:beforeAutospacing="1" w:after="100" w:afterAutospacing="1"/>
        <w:ind w:right="18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sidR="007C74F7" w:rsidRPr="00D906AC">
        <w:rPr>
          <w:rFonts w:ascii="Times New Roman" w:hAnsi="Times New Roman" w:cs="Times New Roman"/>
          <w:color w:val="000000"/>
          <w:sz w:val="26"/>
          <w:szCs w:val="26"/>
        </w:rPr>
        <w:t>4.</w:t>
      </w:r>
      <w:r w:rsidR="003847C6" w:rsidRPr="00D906AC">
        <w:rPr>
          <w:rFonts w:ascii="Times New Roman" w:hAnsi="Times New Roman" w:cs="Times New Roman"/>
          <w:sz w:val="26"/>
          <w:szCs w:val="26"/>
        </w:rPr>
        <w:t xml:space="preserve"> КОСГУ 345 </w:t>
      </w:r>
      <w:r w:rsidR="007C74F7" w:rsidRPr="00D906AC">
        <w:rPr>
          <w:rFonts w:ascii="Times New Roman" w:hAnsi="Times New Roman" w:cs="Times New Roman"/>
          <w:color w:val="000000"/>
          <w:sz w:val="26"/>
          <w:szCs w:val="26"/>
        </w:rPr>
        <w:t>«Мягкий инвентарь»:</w:t>
      </w:r>
    </w:p>
    <w:p w:rsidR="007C74F7" w:rsidRPr="00D906AC" w:rsidRDefault="007C74F7" w:rsidP="00A01BE1">
      <w:pPr>
        <w:spacing w:before="100" w:beforeAutospacing="1" w:after="100" w:afterAutospacing="1"/>
        <w:ind w:right="180"/>
        <w:contextualSpacing/>
        <w:jc w:val="both"/>
        <w:rPr>
          <w:rFonts w:ascii="Times New Roman" w:hAnsi="Times New Roman" w:cs="Times New Roman"/>
          <w:color w:val="000000"/>
          <w:sz w:val="26"/>
          <w:szCs w:val="26"/>
        </w:rPr>
      </w:pPr>
      <w:r w:rsidRPr="00D906AC">
        <w:rPr>
          <w:rFonts w:ascii="Times New Roman" w:hAnsi="Times New Roman" w:cs="Times New Roman"/>
          <w:color w:val="000000"/>
          <w:sz w:val="26"/>
          <w:szCs w:val="26"/>
        </w:rPr>
        <w:t>- постельн</w:t>
      </w:r>
      <w:r w:rsidR="00A01BE1" w:rsidRPr="00D906AC">
        <w:rPr>
          <w:rFonts w:ascii="Times New Roman" w:hAnsi="Times New Roman" w:cs="Times New Roman"/>
          <w:color w:val="000000"/>
          <w:sz w:val="26"/>
          <w:szCs w:val="26"/>
        </w:rPr>
        <w:t xml:space="preserve">ые </w:t>
      </w:r>
      <w:r w:rsidRPr="00D906AC">
        <w:rPr>
          <w:rFonts w:ascii="Times New Roman" w:hAnsi="Times New Roman" w:cs="Times New Roman"/>
          <w:color w:val="000000"/>
          <w:sz w:val="26"/>
          <w:szCs w:val="26"/>
        </w:rPr>
        <w:t>принадлежности (матрацы, подушки, одеяла</w:t>
      </w:r>
      <w:r w:rsidR="00DA7184">
        <w:rPr>
          <w:rFonts w:ascii="Times New Roman" w:hAnsi="Times New Roman" w:cs="Times New Roman"/>
          <w:color w:val="000000"/>
          <w:sz w:val="26"/>
          <w:szCs w:val="26"/>
        </w:rPr>
        <w:t>, постельное белье, полотенца</w:t>
      </w:r>
      <w:r w:rsidR="00A01BE1" w:rsidRPr="00D906AC">
        <w:rPr>
          <w:rFonts w:ascii="Times New Roman" w:hAnsi="Times New Roman" w:cs="Times New Roman"/>
          <w:color w:val="000000"/>
          <w:sz w:val="26"/>
          <w:szCs w:val="26"/>
        </w:rPr>
        <w:t xml:space="preserve"> </w:t>
      </w:r>
      <w:r w:rsidRPr="00D906AC">
        <w:rPr>
          <w:rFonts w:ascii="Times New Roman" w:hAnsi="Times New Roman" w:cs="Times New Roman"/>
          <w:color w:val="000000"/>
          <w:sz w:val="26"/>
          <w:szCs w:val="26"/>
        </w:rPr>
        <w:t>и т.п.);</w:t>
      </w:r>
    </w:p>
    <w:p w:rsidR="007C74F7" w:rsidRPr="00D906AC" w:rsidRDefault="007C74F7" w:rsidP="00A01BE1">
      <w:pPr>
        <w:spacing w:before="100" w:beforeAutospacing="1" w:after="100" w:afterAutospacing="1"/>
        <w:ind w:right="180"/>
        <w:contextualSpacing/>
        <w:jc w:val="both"/>
        <w:rPr>
          <w:rFonts w:ascii="Times New Roman" w:hAnsi="Times New Roman" w:cs="Times New Roman"/>
          <w:color w:val="000000"/>
          <w:sz w:val="26"/>
          <w:szCs w:val="26"/>
        </w:rPr>
      </w:pPr>
      <w:r w:rsidRPr="00D906AC">
        <w:rPr>
          <w:rFonts w:ascii="Times New Roman" w:hAnsi="Times New Roman" w:cs="Times New Roman"/>
          <w:color w:val="000000"/>
          <w:sz w:val="26"/>
          <w:szCs w:val="26"/>
        </w:rPr>
        <w:t>- офисная униформа (</w:t>
      </w:r>
      <w:r w:rsidR="00C6455A" w:rsidRPr="00D906AC">
        <w:rPr>
          <w:rFonts w:ascii="Times New Roman" w:hAnsi="Times New Roman" w:cs="Times New Roman"/>
          <w:color w:val="000000"/>
          <w:sz w:val="26"/>
          <w:szCs w:val="26"/>
        </w:rPr>
        <w:t>пиджаки</w:t>
      </w:r>
      <w:r w:rsidRPr="00D906AC">
        <w:rPr>
          <w:rFonts w:ascii="Times New Roman" w:hAnsi="Times New Roman" w:cs="Times New Roman"/>
          <w:color w:val="000000"/>
          <w:sz w:val="26"/>
          <w:szCs w:val="26"/>
        </w:rPr>
        <w:t xml:space="preserve">, </w:t>
      </w:r>
      <w:r w:rsidR="00C6455A" w:rsidRPr="00D906AC">
        <w:rPr>
          <w:rFonts w:ascii="Times New Roman" w:hAnsi="Times New Roman" w:cs="Times New Roman"/>
          <w:color w:val="000000"/>
          <w:sz w:val="26"/>
          <w:szCs w:val="26"/>
        </w:rPr>
        <w:t>жилеты, рубашки,</w:t>
      </w:r>
      <w:r w:rsidRPr="00D906AC">
        <w:rPr>
          <w:rFonts w:ascii="Times New Roman" w:hAnsi="Times New Roman" w:cs="Times New Roman"/>
          <w:color w:val="000000"/>
          <w:sz w:val="26"/>
          <w:szCs w:val="26"/>
        </w:rPr>
        <w:t xml:space="preserve"> юбки, брюки</w:t>
      </w:r>
      <w:r w:rsidR="00C6455A" w:rsidRPr="00D906AC">
        <w:rPr>
          <w:rFonts w:ascii="Times New Roman" w:hAnsi="Times New Roman" w:cs="Times New Roman"/>
          <w:color w:val="000000"/>
          <w:sz w:val="26"/>
          <w:szCs w:val="26"/>
        </w:rPr>
        <w:t>, свитеры</w:t>
      </w:r>
      <w:r w:rsidR="00DA7184">
        <w:rPr>
          <w:rFonts w:ascii="Times New Roman" w:hAnsi="Times New Roman" w:cs="Times New Roman"/>
          <w:color w:val="000000"/>
          <w:sz w:val="26"/>
          <w:szCs w:val="26"/>
        </w:rPr>
        <w:t>, галстуки, платки</w:t>
      </w:r>
      <w:r w:rsidRPr="00D906AC">
        <w:rPr>
          <w:rFonts w:ascii="Times New Roman" w:hAnsi="Times New Roman" w:cs="Times New Roman"/>
          <w:color w:val="000000"/>
          <w:sz w:val="26"/>
          <w:szCs w:val="26"/>
        </w:rPr>
        <w:t xml:space="preserve"> и т.п.). </w:t>
      </w:r>
    </w:p>
    <w:p w:rsidR="007C74F7" w:rsidRPr="00D906AC" w:rsidRDefault="007C74F7" w:rsidP="00A01BE1">
      <w:pPr>
        <w:spacing w:before="100" w:beforeAutospacing="1" w:after="100" w:afterAutospacing="1"/>
        <w:ind w:right="180"/>
        <w:contextualSpacing/>
        <w:jc w:val="both"/>
        <w:rPr>
          <w:rFonts w:ascii="Times New Roman" w:hAnsi="Times New Roman" w:cs="Times New Roman"/>
          <w:color w:val="000000"/>
          <w:sz w:val="26"/>
          <w:szCs w:val="26"/>
        </w:rPr>
      </w:pPr>
      <w:r w:rsidRPr="00D906AC">
        <w:rPr>
          <w:rFonts w:ascii="Times New Roman" w:hAnsi="Times New Roman" w:cs="Times New Roman"/>
          <w:color w:val="000000"/>
          <w:sz w:val="26"/>
          <w:szCs w:val="26"/>
        </w:rPr>
        <w:t xml:space="preserve">Порядок приобретения, выдачи, сроки полезного использования офисной униформы, а также круг лиц, обеспечиваемых офисной униформой установлены в Положении </w:t>
      </w:r>
      <w:r w:rsidR="000E7E65" w:rsidRPr="00D906AC">
        <w:rPr>
          <w:rFonts w:ascii="Times New Roman" w:hAnsi="Times New Roman" w:cs="Times New Roman"/>
          <w:color w:val="000000"/>
          <w:sz w:val="26"/>
          <w:szCs w:val="26"/>
        </w:rPr>
        <w:t>«О</w:t>
      </w:r>
      <w:r w:rsidRPr="00D906AC">
        <w:rPr>
          <w:rFonts w:ascii="Times New Roman" w:hAnsi="Times New Roman" w:cs="Times New Roman"/>
          <w:color w:val="000000"/>
          <w:sz w:val="26"/>
          <w:szCs w:val="26"/>
        </w:rPr>
        <w:t>б офисной униформе по фирменному стилю бренда «Работа России» работников государственного казенного учреждения «Центр занятости населения Магаданской области»</w:t>
      </w:r>
      <w:r w:rsidR="000E7E65" w:rsidRPr="00D906AC">
        <w:rPr>
          <w:rFonts w:ascii="Times New Roman" w:hAnsi="Times New Roman" w:cs="Times New Roman"/>
          <w:color w:val="000000"/>
          <w:sz w:val="26"/>
          <w:szCs w:val="26"/>
        </w:rPr>
        <w:t>»</w:t>
      </w:r>
      <w:r w:rsidRPr="00D906AC">
        <w:rPr>
          <w:rFonts w:ascii="Times New Roman" w:hAnsi="Times New Roman" w:cs="Times New Roman"/>
          <w:color w:val="000000"/>
          <w:sz w:val="26"/>
          <w:szCs w:val="26"/>
        </w:rPr>
        <w:t>, утвержденного приказом от 03 декабря 2025 года № 200.</w:t>
      </w:r>
    </w:p>
    <w:p w:rsidR="006A2739" w:rsidRPr="006A2739" w:rsidRDefault="00C6455A" w:rsidP="006A2739">
      <w:pPr>
        <w:jc w:val="both"/>
        <w:rPr>
          <w:rFonts w:ascii="Times New Roman" w:hAnsi="Times New Roman" w:cs="Times New Roman"/>
          <w:sz w:val="26"/>
          <w:szCs w:val="26"/>
        </w:rPr>
      </w:pPr>
      <w:r w:rsidRPr="006A2739">
        <w:rPr>
          <w:rFonts w:ascii="Times New Roman" w:hAnsi="Times New Roman" w:cs="Times New Roman"/>
          <w:sz w:val="26"/>
          <w:szCs w:val="26"/>
        </w:rPr>
        <w:t xml:space="preserve">Предметы мягкого инвентаря, за исключением одежды, маркируются ответственным лицом в присутствии директора или его заместителя специальным </w:t>
      </w:r>
      <w:r w:rsidR="006A2739" w:rsidRPr="006A2739">
        <w:rPr>
          <w:rFonts w:ascii="Times New Roman" w:hAnsi="Times New Roman" w:cs="Times New Roman"/>
          <w:sz w:val="26"/>
          <w:szCs w:val="26"/>
        </w:rPr>
        <w:t>маркером для ткани</w:t>
      </w:r>
      <w:r w:rsidRPr="006A2739">
        <w:rPr>
          <w:rFonts w:ascii="Times New Roman" w:hAnsi="Times New Roman" w:cs="Times New Roman"/>
          <w:sz w:val="26"/>
          <w:szCs w:val="26"/>
        </w:rPr>
        <w:t xml:space="preserve">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w:t>
      </w:r>
      <w:r w:rsidR="0052017C" w:rsidRPr="006A2739">
        <w:rPr>
          <w:rFonts w:ascii="Times New Roman" w:hAnsi="Times New Roman" w:cs="Times New Roman"/>
          <w:sz w:val="26"/>
          <w:szCs w:val="26"/>
        </w:rPr>
        <w:t xml:space="preserve">их </w:t>
      </w:r>
      <w:r w:rsidRPr="006A2739">
        <w:rPr>
          <w:rFonts w:ascii="Times New Roman" w:hAnsi="Times New Roman" w:cs="Times New Roman"/>
          <w:sz w:val="26"/>
          <w:szCs w:val="26"/>
        </w:rPr>
        <w:t>выдач</w:t>
      </w:r>
      <w:r w:rsidR="0052017C" w:rsidRPr="006A2739">
        <w:rPr>
          <w:rFonts w:ascii="Times New Roman" w:hAnsi="Times New Roman" w:cs="Times New Roman"/>
          <w:sz w:val="26"/>
          <w:szCs w:val="26"/>
        </w:rPr>
        <w:t>и</w:t>
      </w:r>
      <w:r w:rsidRPr="006A2739">
        <w:rPr>
          <w:rFonts w:ascii="Times New Roman" w:hAnsi="Times New Roman" w:cs="Times New Roman"/>
          <w:sz w:val="26"/>
          <w:szCs w:val="26"/>
        </w:rPr>
        <w:t xml:space="preserve">. </w:t>
      </w:r>
    </w:p>
    <w:p w:rsidR="00D906AC" w:rsidRPr="00F101DA" w:rsidRDefault="00F95B15" w:rsidP="006A2739">
      <w:pPr>
        <w:jc w:val="both"/>
        <w:rPr>
          <w:rFonts w:ascii="Times New Roman" w:hAnsi="Times New Roman" w:cs="Times New Roman"/>
          <w:sz w:val="26"/>
          <w:szCs w:val="26"/>
        </w:rPr>
      </w:pPr>
      <w:r w:rsidRPr="00F101DA">
        <w:rPr>
          <w:rFonts w:ascii="Times New Roman" w:hAnsi="Times New Roman" w:cs="Times New Roman"/>
          <w:sz w:val="26"/>
          <w:szCs w:val="26"/>
        </w:rPr>
        <w:t>КОСГУ 346 «</w:t>
      </w:r>
      <w:r w:rsidR="00D906AC" w:rsidRPr="00F101DA">
        <w:rPr>
          <w:rFonts w:ascii="Times New Roman" w:hAnsi="Times New Roman" w:cs="Times New Roman"/>
          <w:sz w:val="26"/>
          <w:szCs w:val="26"/>
        </w:rPr>
        <w:t>П</w:t>
      </w:r>
      <w:r w:rsidRPr="00F101DA">
        <w:rPr>
          <w:rFonts w:ascii="Times New Roman" w:hAnsi="Times New Roman" w:cs="Times New Roman"/>
          <w:sz w:val="26"/>
          <w:szCs w:val="26"/>
        </w:rPr>
        <w:t>рочи</w:t>
      </w:r>
      <w:r w:rsidR="00D906AC" w:rsidRPr="00F101DA">
        <w:rPr>
          <w:rFonts w:ascii="Times New Roman" w:hAnsi="Times New Roman" w:cs="Times New Roman"/>
          <w:sz w:val="26"/>
          <w:szCs w:val="26"/>
        </w:rPr>
        <w:t>е</w:t>
      </w:r>
      <w:r w:rsidRPr="00F101DA">
        <w:rPr>
          <w:rFonts w:ascii="Times New Roman" w:hAnsi="Times New Roman" w:cs="Times New Roman"/>
          <w:sz w:val="26"/>
          <w:szCs w:val="26"/>
        </w:rPr>
        <w:t xml:space="preserve"> материальны</w:t>
      </w:r>
      <w:r w:rsidR="00D906AC" w:rsidRPr="00F101DA">
        <w:rPr>
          <w:rFonts w:ascii="Times New Roman" w:hAnsi="Times New Roman" w:cs="Times New Roman"/>
          <w:sz w:val="26"/>
          <w:szCs w:val="26"/>
        </w:rPr>
        <w:t>е</w:t>
      </w:r>
      <w:r w:rsidRPr="00F101DA">
        <w:rPr>
          <w:rFonts w:ascii="Times New Roman" w:hAnsi="Times New Roman" w:cs="Times New Roman"/>
          <w:sz w:val="26"/>
          <w:szCs w:val="26"/>
        </w:rPr>
        <w:t xml:space="preserve"> запас</w:t>
      </w:r>
      <w:r w:rsidR="00D906AC" w:rsidRPr="00F101DA">
        <w:rPr>
          <w:rFonts w:ascii="Times New Roman" w:hAnsi="Times New Roman" w:cs="Times New Roman"/>
          <w:sz w:val="26"/>
          <w:szCs w:val="26"/>
        </w:rPr>
        <w:t>ы</w:t>
      </w:r>
      <w:r w:rsidRPr="00F101DA">
        <w:rPr>
          <w:rFonts w:ascii="Times New Roman" w:hAnsi="Times New Roman" w:cs="Times New Roman"/>
          <w:sz w:val="26"/>
          <w:szCs w:val="26"/>
        </w:rPr>
        <w:t>»</w:t>
      </w:r>
      <w:r w:rsidR="00F101DA" w:rsidRPr="00F101DA">
        <w:rPr>
          <w:rFonts w:ascii="Times New Roman" w:hAnsi="Times New Roman" w:cs="Times New Roman"/>
          <w:sz w:val="26"/>
          <w:szCs w:val="26"/>
        </w:rPr>
        <w:t xml:space="preserve">, </w:t>
      </w:r>
      <w:r w:rsidR="00D906AC" w:rsidRPr="00F101DA">
        <w:rPr>
          <w:rFonts w:ascii="Times New Roman" w:hAnsi="Times New Roman" w:cs="Times New Roman"/>
          <w:sz w:val="26"/>
          <w:szCs w:val="26"/>
        </w:rPr>
        <w:t>на счете 105.36 учитываются:</w:t>
      </w:r>
    </w:p>
    <w:p w:rsidR="00D906AC" w:rsidRPr="00F101DA" w:rsidRDefault="00D906AC" w:rsidP="00F101DA">
      <w:pPr>
        <w:spacing w:after="0"/>
        <w:jc w:val="both"/>
        <w:rPr>
          <w:rFonts w:ascii="Times New Roman" w:hAnsi="Times New Roman" w:cs="Times New Roman"/>
          <w:sz w:val="26"/>
          <w:szCs w:val="26"/>
        </w:rPr>
      </w:pPr>
      <w:r w:rsidRPr="00F101DA">
        <w:rPr>
          <w:rFonts w:ascii="Times New Roman" w:hAnsi="Times New Roman" w:cs="Times New Roman"/>
          <w:sz w:val="26"/>
          <w:szCs w:val="26"/>
        </w:rPr>
        <w:lastRenderedPageBreak/>
        <w:t>- о</w:t>
      </w:r>
      <w:r w:rsidR="00F95B15" w:rsidRPr="00F101DA">
        <w:rPr>
          <w:rFonts w:ascii="Times New Roman" w:hAnsi="Times New Roman" w:cs="Times New Roman"/>
          <w:sz w:val="26"/>
          <w:szCs w:val="26"/>
        </w:rPr>
        <w:t>дноразовые маски, перчатки и бахилы</w:t>
      </w:r>
      <w:r w:rsidR="00F101DA" w:rsidRPr="00F101DA">
        <w:rPr>
          <w:rFonts w:ascii="Times New Roman" w:hAnsi="Times New Roman" w:cs="Times New Roman"/>
          <w:sz w:val="26"/>
          <w:szCs w:val="26"/>
        </w:rPr>
        <w:t>,</w:t>
      </w:r>
    </w:p>
    <w:p w:rsidR="00F101DA" w:rsidRPr="00F101DA" w:rsidRDefault="00D906AC" w:rsidP="00F101DA">
      <w:pPr>
        <w:spacing w:before="100" w:beforeAutospacing="1" w:after="100" w:afterAutospacing="1"/>
        <w:ind w:right="180"/>
        <w:contextualSpacing/>
        <w:jc w:val="both"/>
        <w:rPr>
          <w:rFonts w:ascii="Times New Roman" w:hAnsi="Times New Roman" w:cs="Times New Roman"/>
          <w:color w:val="000000"/>
          <w:sz w:val="26"/>
          <w:szCs w:val="26"/>
        </w:rPr>
      </w:pPr>
      <w:r w:rsidRPr="00F101DA">
        <w:rPr>
          <w:rFonts w:ascii="Times New Roman" w:hAnsi="Times New Roman" w:cs="Times New Roman"/>
          <w:color w:val="000000"/>
          <w:sz w:val="26"/>
          <w:szCs w:val="26"/>
        </w:rPr>
        <w:t>- хозяйственные материалы (электрические лампочки, мыло, щетки и др.),</w:t>
      </w:r>
    </w:p>
    <w:p w:rsidR="00D906AC" w:rsidRPr="00F101DA" w:rsidRDefault="00F101DA" w:rsidP="00F101DA">
      <w:pPr>
        <w:spacing w:before="100" w:beforeAutospacing="1" w:after="100" w:afterAutospacing="1"/>
        <w:ind w:right="180"/>
        <w:contextualSpacing/>
        <w:jc w:val="both"/>
        <w:rPr>
          <w:rFonts w:ascii="Times New Roman" w:hAnsi="Times New Roman" w:cs="Times New Roman"/>
          <w:color w:val="000000"/>
          <w:sz w:val="26"/>
          <w:szCs w:val="26"/>
        </w:rPr>
      </w:pPr>
      <w:r w:rsidRPr="00F101DA">
        <w:rPr>
          <w:rFonts w:ascii="Times New Roman" w:hAnsi="Times New Roman" w:cs="Times New Roman"/>
          <w:color w:val="000000"/>
          <w:sz w:val="26"/>
          <w:szCs w:val="26"/>
        </w:rPr>
        <w:t xml:space="preserve">- </w:t>
      </w:r>
      <w:r w:rsidR="00D906AC" w:rsidRPr="00F101DA">
        <w:rPr>
          <w:rFonts w:ascii="Times New Roman" w:hAnsi="Times New Roman" w:cs="Times New Roman"/>
          <w:color w:val="000000"/>
          <w:sz w:val="26"/>
          <w:szCs w:val="26"/>
        </w:rPr>
        <w:t>канцелярские принадлежности (бумага, карандаши, ручки, стержни и др.);</w:t>
      </w:r>
    </w:p>
    <w:p w:rsidR="00D906AC" w:rsidRPr="00F101DA" w:rsidRDefault="00D906AC" w:rsidP="00F101DA">
      <w:pPr>
        <w:spacing w:before="100" w:beforeAutospacing="1" w:after="100" w:afterAutospacing="1"/>
        <w:ind w:right="180"/>
        <w:contextualSpacing/>
        <w:jc w:val="both"/>
        <w:rPr>
          <w:rFonts w:ascii="Times New Roman" w:hAnsi="Times New Roman" w:cs="Times New Roman"/>
          <w:color w:val="000000"/>
          <w:sz w:val="26"/>
          <w:szCs w:val="26"/>
        </w:rPr>
      </w:pPr>
      <w:r w:rsidRPr="00F101DA">
        <w:rPr>
          <w:rFonts w:ascii="Times New Roman" w:hAnsi="Times New Roman" w:cs="Times New Roman"/>
          <w:color w:val="000000"/>
          <w:sz w:val="26"/>
          <w:szCs w:val="26"/>
        </w:rPr>
        <w:t>- посуда;</w:t>
      </w:r>
    </w:p>
    <w:p w:rsidR="00D906AC" w:rsidRPr="00F101DA" w:rsidRDefault="00F101DA" w:rsidP="00F101DA">
      <w:pPr>
        <w:tabs>
          <w:tab w:val="num" w:pos="426"/>
        </w:tabs>
        <w:spacing w:before="100" w:beforeAutospacing="1" w:after="100" w:afterAutospacing="1"/>
        <w:ind w:right="180"/>
        <w:contextualSpacing/>
        <w:jc w:val="both"/>
        <w:rPr>
          <w:rFonts w:ascii="Times New Roman" w:hAnsi="Times New Roman" w:cs="Times New Roman"/>
          <w:color w:val="000000"/>
          <w:sz w:val="26"/>
          <w:szCs w:val="26"/>
        </w:rPr>
      </w:pPr>
      <w:r w:rsidRPr="00F101DA">
        <w:rPr>
          <w:rFonts w:ascii="Times New Roman" w:hAnsi="Times New Roman" w:cs="Times New Roman"/>
          <w:color w:val="000000"/>
          <w:sz w:val="26"/>
          <w:szCs w:val="26"/>
        </w:rPr>
        <w:t xml:space="preserve">- </w:t>
      </w:r>
      <w:r w:rsidR="00D906AC" w:rsidRPr="00F101DA">
        <w:rPr>
          <w:rFonts w:ascii="Times New Roman" w:hAnsi="Times New Roman" w:cs="Times New Roman"/>
          <w:color w:val="000000"/>
          <w:sz w:val="26"/>
          <w:szCs w:val="26"/>
        </w:rPr>
        <w:t>запасные части</w:t>
      </w:r>
      <w:r w:rsidRPr="00F101DA">
        <w:rPr>
          <w:rFonts w:ascii="Times New Roman" w:hAnsi="Times New Roman" w:cs="Times New Roman"/>
          <w:sz w:val="26"/>
          <w:szCs w:val="26"/>
        </w:rPr>
        <w:t>,</w:t>
      </w:r>
      <w:r w:rsidR="00D906AC" w:rsidRPr="00F101DA">
        <w:rPr>
          <w:rFonts w:ascii="Times New Roman" w:hAnsi="Times New Roman" w:cs="Times New Roman"/>
          <w:color w:val="000000"/>
          <w:sz w:val="26"/>
          <w:szCs w:val="26"/>
        </w:rPr>
        <w:t xml:space="preserve"> предназначенные для ремонта и замены изношенных частей в машинах и оборудовании</w:t>
      </w:r>
      <w:r w:rsidRPr="00F101DA">
        <w:rPr>
          <w:rFonts w:ascii="Times New Roman" w:hAnsi="Times New Roman" w:cs="Times New Roman"/>
          <w:sz w:val="26"/>
          <w:szCs w:val="26"/>
        </w:rPr>
        <w:t xml:space="preserve">, </w:t>
      </w:r>
      <w:r w:rsidR="00D906AC" w:rsidRPr="00F101DA">
        <w:rPr>
          <w:rFonts w:ascii="Times New Roman" w:hAnsi="Times New Roman" w:cs="Times New Roman"/>
          <w:color w:val="000000"/>
          <w:sz w:val="26"/>
          <w:szCs w:val="26"/>
        </w:rPr>
        <w:t>транспортных средствах</w:t>
      </w:r>
      <w:r w:rsidRPr="00F101DA">
        <w:rPr>
          <w:rFonts w:ascii="Times New Roman" w:hAnsi="Times New Roman" w:cs="Times New Roman"/>
          <w:color w:val="000000"/>
          <w:sz w:val="26"/>
          <w:szCs w:val="26"/>
        </w:rPr>
        <w:t>,</w:t>
      </w:r>
      <w:r w:rsidR="00D906AC" w:rsidRPr="00F101DA">
        <w:rPr>
          <w:rFonts w:ascii="Times New Roman" w:hAnsi="Times New Roman" w:cs="Times New Roman"/>
          <w:color w:val="000000"/>
          <w:sz w:val="26"/>
          <w:szCs w:val="26"/>
        </w:rPr>
        <w:t xml:space="preserve"> объектах производственного и хозяйственного инвентаря</w:t>
      </w:r>
      <w:r w:rsidRPr="00F101DA">
        <w:rPr>
          <w:rFonts w:ascii="Times New Roman" w:hAnsi="Times New Roman" w:cs="Times New Roman"/>
          <w:sz w:val="26"/>
          <w:szCs w:val="26"/>
        </w:rPr>
        <w:t>;</w:t>
      </w:r>
    </w:p>
    <w:p w:rsidR="00D906AC" w:rsidRPr="00F101DA" w:rsidRDefault="00F101DA" w:rsidP="00F101DA">
      <w:pPr>
        <w:spacing w:before="100" w:beforeAutospacing="1" w:after="100" w:afterAutospacing="1"/>
        <w:ind w:right="180"/>
        <w:jc w:val="both"/>
        <w:rPr>
          <w:rFonts w:ascii="Times New Roman" w:hAnsi="Times New Roman" w:cs="Times New Roman"/>
          <w:color w:val="000000"/>
          <w:sz w:val="26"/>
          <w:szCs w:val="26"/>
        </w:rPr>
      </w:pPr>
      <w:r w:rsidRPr="00F101DA">
        <w:rPr>
          <w:rFonts w:ascii="Times New Roman" w:hAnsi="Times New Roman" w:cs="Times New Roman"/>
          <w:color w:val="000000"/>
          <w:sz w:val="26"/>
          <w:szCs w:val="26"/>
        </w:rPr>
        <w:t xml:space="preserve">- </w:t>
      </w:r>
      <w:r w:rsidR="00D906AC" w:rsidRPr="00F101DA">
        <w:rPr>
          <w:rFonts w:ascii="Times New Roman" w:hAnsi="Times New Roman" w:cs="Times New Roman"/>
          <w:color w:val="000000"/>
          <w:sz w:val="26"/>
          <w:szCs w:val="26"/>
        </w:rPr>
        <w:t>иные материальные запасы.</w:t>
      </w:r>
    </w:p>
    <w:p w:rsidR="00CD069C" w:rsidRPr="00F101DA" w:rsidRDefault="00D906AC" w:rsidP="00CD069C">
      <w:pPr>
        <w:jc w:val="both"/>
        <w:rPr>
          <w:rFonts w:ascii="Times New Roman" w:hAnsi="Times New Roman" w:cs="Times New Roman"/>
          <w:color w:val="000000"/>
          <w:sz w:val="26"/>
          <w:szCs w:val="26"/>
        </w:rPr>
      </w:pPr>
      <w:r w:rsidRPr="00F101DA">
        <w:rPr>
          <w:rFonts w:ascii="Times New Roman" w:hAnsi="Times New Roman" w:cs="Times New Roman"/>
          <w:sz w:val="26"/>
          <w:szCs w:val="26"/>
        </w:rPr>
        <w:t xml:space="preserve"> </w:t>
      </w:r>
      <w:r w:rsidR="0009105B" w:rsidRPr="00F101DA">
        <w:rPr>
          <w:rFonts w:ascii="Times New Roman" w:hAnsi="Times New Roman" w:cs="Times New Roman"/>
          <w:sz w:val="26"/>
          <w:szCs w:val="26"/>
        </w:rPr>
        <w:t>5.</w:t>
      </w:r>
      <w:r w:rsidR="00BA3A79" w:rsidRPr="00F101DA">
        <w:rPr>
          <w:rFonts w:ascii="Times New Roman" w:hAnsi="Times New Roman" w:cs="Times New Roman"/>
          <w:sz w:val="26"/>
          <w:szCs w:val="26"/>
        </w:rPr>
        <w:t>4</w:t>
      </w:r>
      <w:r w:rsidR="0009105B" w:rsidRPr="00F101DA">
        <w:rPr>
          <w:rFonts w:ascii="Times New Roman" w:hAnsi="Times New Roman" w:cs="Times New Roman"/>
          <w:sz w:val="26"/>
          <w:szCs w:val="26"/>
        </w:rPr>
        <w:t>. </w:t>
      </w:r>
      <w:r w:rsidR="00CD069C" w:rsidRPr="00F101DA">
        <w:rPr>
          <w:rFonts w:ascii="Times New Roman" w:hAnsi="Times New Roman" w:cs="Times New Roman"/>
          <w:color w:val="000000"/>
          <w:sz w:val="26"/>
          <w:szCs w:val="26"/>
        </w:rPr>
        <w:t>Единица учета материальных запасов в учреждении – номенклатурная (реестровая) единица. Исключения:</w:t>
      </w:r>
    </w:p>
    <w:p w:rsidR="00CD069C" w:rsidRPr="004026D9" w:rsidRDefault="00CD069C" w:rsidP="00CD069C">
      <w:pPr>
        <w:spacing w:before="100" w:beforeAutospacing="1" w:after="100" w:afterAutospacing="1"/>
        <w:ind w:right="180"/>
        <w:contextualSpacing/>
        <w:jc w:val="both"/>
        <w:rPr>
          <w:rFonts w:ascii="Times New Roman" w:hAnsi="Times New Roman" w:cs="Times New Roman"/>
          <w:color w:val="000000"/>
          <w:sz w:val="26"/>
          <w:szCs w:val="26"/>
        </w:rPr>
      </w:pPr>
      <w:r w:rsidRPr="004026D9">
        <w:rPr>
          <w:rFonts w:ascii="Times New Roman" w:hAnsi="Times New Roman" w:cs="Times New Roman"/>
          <w:color w:val="000000"/>
          <w:sz w:val="26"/>
          <w:szCs w:val="26"/>
        </w:rPr>
        <w:t>-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CD069C" w:rsidRPr="004026D9" w:rsidRDefault="00CD069C" w:rsidP="00CD069C">
      <w:pPr>
        <w:jc w:val="both"/>
        <w:rPr>
          <w:rFonts w:ascii="Times New Roman" w:hAnsi="Times New Roman" w:cs="Times New Roman"/>
          <w:color w:val="000000"/>
          <w:sz w:val="26"/>
          <w:szCs w:val="26"/>
        </w:rPr>
      </w:pPr>
      <w:r w:rsidRPr="004026D9">
        <w:rPr>
          <w:rFonts w:ascii="Times New Roman" w:hAnsi="Times New Roman" w:cs="Times New Roman"/>
          <w:color w:val="000000"/>
          <w:sz w:val="26"/>
          <w:szCs w:val="26"/>
        </w:rPr>
        <w:t>Решение о применении единиц учета «однородная (реестровая) группа запасов» принимает </w:t>
      </w:r>
      <w:r w:rsidR="004026D9">
        <w:rPr>
          <w:rFonts w:ascii="Times New Roman" w:hAnsi="Times New Roman" w:cs="Times New Roman"/>
          <w:color w:val="000000"/>
          <w:sz w:val="26"/>
          <w:szCs w:val="26"/>
        </w:rPr>
        <w:t xml:space="preserve">ведущий </w:t>
      </w:r>
      <w:r w:rsidRPr="004026D9">
        <w:rPr>
          <w:rFonts w:ascii="Times New Roman" w:hAnsi="Times New Roman" w:cs="Times New Roman"/>
          <w:color w:val="000000"/>
          <w:sz w:val="26"/>
          <w:szCs w:val="26"/>
        </w:rPr>
        <w:t>бухгалтер на основе своего профессионального суждения.</w:t>
      </w:r>
    </w:p>
    <w:p w:rsidR="0009105B" w:rsidRPr="004026D9" w:rsidRDefault="0009105B" w:rsidP="00CD069C">
      <w:pPr>
        <w:jc w:val="both"/>
        <w:rPr>
          <w:rFonts w:ascii="Times New Roman" w:hAnsi="Times New Roman" w:cs="Times New Roman"/>
          <w:sz w:val="26"/>
          <w:szCs w:val="26"/>
        </w:rPr>
      </w:pPr>
      <w:r w:rsidRPr="004026D9">
        <w:rPr>
          <w:rFonts w:ascii="Times New Roman" w:hAnsi="Times New Roman" w:cs="Times New Roman"/>
          <w:sz w:val="26"/>
          <w:szCs w:val="26"/>
        </w:rPr>
        <w:t xml:space="preserve">Если в первичных документах поставщика единицы измерения отличаются от тех, которые использует учреждение, ответственный </w:t>
      </w:r>
      <w:r w:rsidR="00705944" w:rsidRPr="004026D9">
        <w:rPr>
          <w:rFonts w:ascii="Times New Roman" w:hAnsi="Times New Roman" w:cs="Times New Roman"/>
          <w:sz w:val="26"/>
          <w:szCs w:val="26"/>
        </w:rPr>
        <w:t>работник</w:t>
      </w:r>
      <w:r w:rsidRPr="004026D9">
        <w:rPr>
          <w:rFonts w:ascii="Times New Roman" w:hAnsi="Times New Roman" w:cs="Times New Roman"/>
          <w:sz w:val="26"/>
          <w:szCs w:val="26"/>
        </w:rPr>
        <w:t xml:space="preserve"> оформляет акт перевода единиц измерения. Акт прикладывают к первичным документам поставщика.</w:t>
      </w:r>
    </w:p>
    <w:p w:rsidR="0009105B" w:rsidRPr="004026D9" w:rsidRDefault="0009105B" w:rsidP="0009105B">
      <w:pPr>
        <w:jc w:val="both"/>
        <w:rPr>
          <w:rFonts w:ascii="Times New Roman" w:hAnsi="Times New Roman" w:cs="Times New Roman"/>
          <w:sz w:val="26"/>
          <w:szCs w:val="26"/>
        </w:rPr>
      </w:pPr>
      <w:r w:rsidRPr="004026D9">
        <w:rPr>
          <w:rFonts w:ascii="Times New Roman" w:hAnsi="Times New Roman" w:cs="Times New Roman"/>
          <w:sz w:val="26"/>
          <w:szCs w:val="26"/>
        </w:rPr>
        <w:t>Основание: пункт 8 СГС «Запасы».</w:t>
      </w:r>
    </w:p>
    <w:p w:rsidR="0009105B" w:rsidRPr="004026D9" w:rsidRDefault="004026D9" w:rsidP="0009105B">
      <w:pPr>
        <w:jc w:val="both"/>
        <w:rPr>
          <w:rFonts w:ascii="Times New Roman" w:hAnsi="Times New Roman" w:cs="Times New Roman"/>
          <w:sz w:val="26"/>
          <w:szCs w:val="26"/>
        </w:rPr>
      </w:pPr>
      <w:r w:rsidRPr="004026D9">
        <w:rPr>
          <w:rFonts w:ascii="Times New Roman" w:hAnsi="Times New Roman" w:cs="Times New Roman"/>
          <w:sz w:val="26"/>
          <w:szCs w:val="26"/>
        </w:rPr>
        <w:t>5.5</w:t>
      </w:r>
      <w:r w:rsidR="0009105B" w:rsidRPr="004026D9">
        <w:rPr>
          <w:rFonts w:ascii="Times New Roman" w:hAnsi="Times New Roman" w:cs="Times New Roman"/>
          <w:sz w:val="26"/>
          <w:szCs w:val="26"/>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9105B" w:rsidRPr="004026D9" w:rsidRDefault="0009105B" w:rsidP="00705944">
      <w:pPr>
        <w:spacing w:after="0"/>
        <w:jc w:val="both"/>
        <w:rPr>
          <w:rFonts w:ascii="Times New Roman" w:hAnsi="Times New Roman" w:cs="Times New Roman"/>
          <w:sz w:val="26"/>
          <w:szCs w:val="26"/>
        </w:rPr>
      </w:pPr>
      <w:r w:rsidRPr="004026D9">
        <w:rPr>
          <w:rFonts w:ascii="Times New Roman" w:hAnsi="Times New Roman" w:cs="Times New Roman"/>
          <w:sz w:val="26"/>
          <w:szCs w:val="26"/>
        </w:rPr>
        <w:t>- их справедливой стоимости на дату принятия к бухгалтерскому учету, рассчитанной методом рыночных цен;</w:t>
      </w:r>
    </w:p>
    <w:p w:rsidR="0009105B" w:rsidRPr="004026D9" w:rsidRDefault="0009105B" w:rsidP="00705944">
      <w:pPr>
        <w:jc w:val="both"/>
        <w:rPr>
          <w:rFonts w:ascii="Times New Roman" w:hAnsi="Times New Roman" w:cs="Times New Roman"/>
          <w:sz w:val="26"/>
          <w:szCs w:val="26"/>
        </w:rPr>
      </w:pPr>
      <w:r w:rsidRPr="004026D9">
        <w:rPr>
          <w:rFonts w:ascii="Times New Roman" w:hAnsi="Times New Roman" w:cs="Times New Roman"/>
          <w:sz w:val="26"/>
          <w:szCs w:val="26"/>
        </w:rPr>
        <w:t>- сумм, уплачиваемых учреждением за доставку материальных запасов, приведение их в состояние, пригодное для использования.</w:t>
      </w:r>
    </w:p>
    <w:p w:rsidR="0009105B" w:rsidRPr="004026D9" w:rsidRDefault="0009105B" w:rsidP="00705944">
      <w:pPr>
        <w:jc w:val="both"/>
        <w:rPr>
          <w:rFonts w:ascii="Times New Roman" w:hAnsi="Times New Roman" w:cs="Times New Roman"/>
          <w:sz w:val="26"/>
          <w:szCs w:val="26"/>
        </w:rPr>
      </w:pPr>
      <w:r w:rsidRPr="004026D9">
        <w:rPr>
          <w:rFonts w:ascii="Times New Roman" w:hAnsi="Times New Roman" w:cs="Times New Roman"/>
          <w:sz w:val="26"/>
          <w:szCs w:val="26"/>
        </w:rPr>
        <w:t>Основание: пункты 52–60 СГС «Концептуальные основы бухучета и отчетности».</w:t>
      </w:r>
    </w:p>
    <w:p w:rsidR="0009105B" w:rsidRPr="00186023" w:rsidRDefault="0009105B" w:rsidP="0009105B">
      <w:pPr>
        <w:jc w:val="both"/>
        <w:rPr>
          <w:rFonts w:ascii="Times New Roman" w:hAnsi="Times New Roman" w:cs="Times New Roman"/>
          <w:sz w:val="26"/>
          <w:szCs w:val="26"/>
          <w:highlight w:val="yellow"/>
        </w:rPr>
      </w:pPr>
      <w:r w:rsidRPr="000248F6">
        <w:rPr>
          <w:rFonts w:ascii="Times New Roman" w:hAnsi="Times New Roman" w:cs="Times New Roman"/>
          <w:bCs/>
          <w:sz w:val="26"/>
          <w:szCs w:val="26"/>
        </w:rPr>
        <w:t>5.</w:t>
      </w:r>
      <w:r w:rsidR="00024BB3">
        <w:rPr>
          <w:rFonts w:ascii="Times New Roman" w:hAnsi="Times New Roman" w:cs="Times New Roman"/>
          <w:bCs/>
          <w:sz w:val="26"/>
          <w:szCs w:val="26"/>
        </w:rPr>
        <w:t>6</w:t>
      </w:r>
      <w:r w:rsidR="005331EB" w:rsidRPr="000248F6">
        <w:rPr>
          <w:rFonts w:ascii="Times New Roman" w:hAnsi="Times New Roman" w:cs="Times New Roman"/>
          <w:bCs/>
          <w:sz w:val="26"/>
          <w:szCs w:val="26"/>
        </w:rPr>
        <w:t>.</w:t>
      </w:r>
      <w:r w:rsidRPr="000248F6">
        <w:rPr>
          <w:rFonts w:ascii="Times New Roman" w:hAnsi="Times New Roman" w:cs="Times New Roman"/>
          <w:bCs/>
          <w:sz w:val="26"/>
          <w:szCs w:val="26"/>
        </w:rPr>
        <w:t xml:space="preserve"> Особенности использования и учета хозяйственного инвентаря.</w:t>
      </w:r>
    </w:p>
    <w:p w:rsidR="002C41A1" w:rsidRPr="002C41A1" w:rsidRDefault="0009105B" w:rsidP="00A464E9">
      <w:pPr>
        <w:jc w:val="both"/>
        <w:rPr>
          <w:rFonts w:ascii="Times New Roman" w:hAnsi="Times New Roman" w:cs="Times New Roman"/>
          <w:color w:val="000000"/>
          <w:sz w:val="26"/>
          <w:szCs w:val="26"/>
        </w:rPr>
      </w:pPr>
      <w:r w:rsidRPr="000248F6">
        <w:rPr>
          <w:rFonts w:ascii="Times New Roman" w:hAnsi="Times New Roman" w:cs="Times New Roman"/>
          <w:sz w:val="26"/>
          <w:szCs w:val="26"/>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w:t>
      </w:r>
      <w:r w:rsidR="000248F6">
        <w:rPr>
          <w:rFonts w:ascii="Times New Roman" w:hAnsi="Times New Roman" w:cs="Times New Roman"/>
          <w:sz w:val="26"/>
          <w:szCs w:val="26"/>
        </w:rPr>
        <w:t>5.2</w:t>
      </w:r>
      <w:r w:rsidRPr="000248F6">
        <w:rPr>
          <w:rFonts w:ascii="Times New Roman" w:hAnsi="Times New Roman" w:cs="Times New Roman"/>
          <w:sz w:val="26"/>
          <w:szCs w:val="26"/>
        </w:rPr>
        <w:t xml:space="preserve"> раздела V настоящей учетной политики.</w:t>
      </w:r>
      <w:r w:rsidR="00347EEB" w:rsidRPr="000248F6">
        <w:rPr>
          <w:rFonts w:ascii="Times New Roman" w:hAnsi="Times New Roman" w:cs="Times New Roman"/>
          <w:color w:val="000000"/>
          <w:sz w:val="26"/>
          <w:szCs w:val="26"/>
        </w:rPr>
        <w:t xml:space="preserve"> </w:t>
      </w:r>
      <w:r w:rsidR="002C41A1" w:rsidRPr="002C41A1">
        <w:rPr>
          <w:rFonts w:ascii="Times New Roman" w:hAnsi="Times New Roman" w:cs="Times New Roman"/>
          <w:color w:val="000000"/>
          <w:sz w:val="26"/>
          <w:szCs w:val="26"/>
        </w:rPr>
        <w:t>При этом, независимо от срока полезного использования, учитываются как материальные запасы:</w:t>
      </w:r>
    </w:p>
    <w:p w:rsidR="00347EEB" w:rsidRPr="002C41A1" w:rsidRDefault="002C41A1" w:rsidP="002C41A1">
      <w:pPr>
        <w:rPr>
          <w:rFonts w:ascii="Times New Roman" w:hAnsi="Times New Roman" w:cs="Times New Roman"/>
          <w:color w:val="000000"/>
          <w:sz w:val="26"/>
          <w:szCs w:val="26"/>
        </w:rPr>
      </w:pPr>
      <w:r w:rsidRPr="002C41A1">
        <w:rPr>
          <w:rFonts w:ascii="Times New Roman" w:hAnsi="Times New Roman" w:cs="Times New Roman"/>
          <w:color w:val="000000"/>
          <w:sz w:val="26"/>
          <w:szCs w:val="26"/>
        </w:rPr>
        <w:lastRenderedPageBreak/>
        <w:t>— швабры, грабли, метлы, веники;</w:t>
      </w:r>
      <w:r w:rsidRPr="002C41A1">
        <w:rPr>
          <w:rFonts w:ascii="Times New Roman" w:hAnsi="Times New Roman" w:cs="Times New Roman"/>
          <w:sz w:val="26"/>
          <w:szCs w:val="26"/>
        </w:rPr>
        <w:br/>
      </w:r>
      <w:r w:rsidRPr="002C41A1">
        <w:rPr>
          <w:rFonts w:ascii="Times New Roman" w:hAnsi="Times New Roman" w:cs="Times New Roman"/>
          <w:color w:val="000000"/>
          <w:sz w:val="26"/>
          <w:szCs w:val="26"/>
        </w:rPr>
        <w:t>— инструменты: слесарно-монтажный, столярно-плотницкий, строительный;</w:t>
      </w:r>
      <w:r w:rsidRPr="002C41A1">
        <w:rPr>
          <w:rFonts w:ascii="Times New Roman" w:hAnsi="Times New Roman" w:cs="Times New Roman"/>
          <w:sz w:val="26"/>
          <w:szCs w:val="26"/>
        </w:rPr>
        <w:br/>
      </w:r>
      <w:r w:rsidRPr="002C41A1">
        <w:rPr>
          <w:rFonts w:ascii="Times New Roman" w:hAnsi="Times New Roman" w:cs="Times New Roman"/>
          <w:color w:val="000000"/>
          <w:sz w:val="26"/>
          <w:szCs w:val="26"/>
        </w:rPr>
        <w:t>— канцтовары, за исключением калькуляторов</w:t>
      </w:r>
      <w:r>
        <w:rPr>
          <w:rFonts w:ascii="Times New Roman" w:hAnsi="Times New Roman" w:cs="Times New Roman"/>
          <w:color w:val="000000"/>
          <w:sz w:val="26"/>
          <w:szCs w:val="26"/>
        </w:rPr>
        <w:t>.</w:t>
      </w:r>
    </w:p>
    <w:p w:rsidR="00116FE2" w:rsidRPr="002C41A1" w:rsidRDefault="0009105B" w:rsidP="00116FE2">
      <w:pPr>
        <w:jc w:val="both"/>
        <w:rPr>
          <w:rFonts w:ascii="Times New Roman" w:hAnsi="Times New Roman" w:cs="Times New Roman"/>
          <w:sz w:val="26"/>
          <w:szCs w:val="26"/>
        </w:rPr>
      </w:pPr>
      <w:r w:rsidRPr="002C41A1">
        <w:rPr>
          <w:rFonts w:ascii="Times New Roman" w:hAnsi="Times New Roman" w:cs="Times New Roman"/>
          <w:sz w:val="26"/>
          <w:szCs w:val="26"/>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w:t>
      </w:r>
      <w:r w:rsidRPr="002C41A1">
        <w:rPr>
          <w:rFonts w:ascii="Times New Roman" w:hAnsi="Times New Roman" w:cs="Times New Roman"/>
          <w:sz w:val="26"/>
          <w:szCs w:val="26"/>
          <w:shd w:val="clear" w:color="auto" w:fill="FFFF00"/>
        </w:rPr>
        <w:t xml:space="preserve"> </w:t>
      </w:r>
      <w:r w:rsidRPr="002C41A1">
        <w:rPr>
          <w:rFonts w:ascii="Times New Roman" w:hAnsi="Times New Roman" w:cs="Times New Roman"/>
          <w:sz w:val="26"/>
          <w:szCs w:val="26"/>
        </w:rPr>
        <w:t>выбытию активов.</w:t>
      </w:r>
    </w:p>
    <w:p w:rsidR="00116FE2" w:rsidRPr="003426CD" w:rsidRDefault="00116FE2" w:rsidP="00116FE2">
      <w:pPr>
        <w:jc w:val="both"/>
        <w:rPr>
          <w:rFonts w:ascii="Times New Roman" w:hAnsi="Times New Roman" w:cs="Times New Roman"/>
          <w:sz w:val="26"/>
          <w:szCs w:val="26"/>
        </w:rPr>
      </w:pPr>
      <w:r w:rsidRPr="003426CD">
        <w:rPr>
          <w:rFonts w:ascii="Times New Roman" w:hAnsi="Times New Roman" w:cs="Times New Roman"/>
          <w:bCs/>
          <w:sz w:val="26"/>
          <w:szCs w:val="26"/>
        </w:rPr>
        <w:t>5.</w:t>
      </w:r>
      <w:r w:rsidR="00024BB3">
        <w:rPr>
          <w:rFonts w:ascii="Times New Roman" w:hAnsi="Times New Roman" w:cs="Times New Roman"/>
          <w:bCs/>
          <w:sz w:val="26"/>
          <w:szCs w:val="26"/>
        </w:rPr>
        <w:t>7</w:t>
      </w:r>
      <w:r w:rsidRPr="003426CD">
        <w:rPr>
          <w:rFonts w:ascii="Times New Roman" w:hAnsi="Times New Roman" w:cs="Times New Roman"/>
          <w:bCs/>
          <w:sz w:val="26"/>
          <w:szCs w:val="26"/>
        </w:rPr>
        <w:t>. Особенности списания материальных запасов</w:t>
      </w:r>
      <w:r w:rsidR="005035CE">
        <w:rPr>
          <w:rFonts w:ascii="Times New Roman" w:hAnsi="Times New Roman" w:cs="Times New Roman"/>
          <w:bCs/>
          <w:sz w:val="26"/>
          <w:szCs w:val="26"/>
        </w:rPr>
        <w:t>.</w:t>
      </w:r>
    </w:p>
    <w:p w:rsidR="00116FE2" w:rsidRPr="00C62E86" w:rsidRDefault="001441F8" w:rsidP="001F452F">
      <w:pPr>
        <w:spacing w:after="0"/>
        <w:jc w:val="both"/>
        <w:rPr>
          <w:rFonts w:ascii="Times New Roman" w:hAnsi="Times New Roman" w:cs="Times New Roman"/>
          <w:sz w:val="26"/>
          <w:szCs w:val="26"/>
        </w:rPr>
      </w:pPr>
      <w:r>
        <w:rPr>
          <w:rFonts w:ascii="Times New Roman" w:hAnsi="Times New Roman" w:cs="Times New Roman"/>
          <w:sz w:val="26"/>
          <w:szCs w:val="26"/>
        </w:rPr>
        <w:t>5.</w:t>
      </w:r>
      <w:r w:rsidR="00024BB3">
        <w:rPr>
          <w:rFonts w:ascii="Times New Roman" w:hAnsi="Times New Roman" w:cs="Times New Roman"/>
          <w:sz w:val="26"/>
          <w:szCs w:val="26"/>
        </w:rPr>
        <w:t>7</w:t>
      </w:r>
      <w:r>
        <w:rPr>
          <w:rFonts w:ascii="Times New Roman" w:hAnsi="Times New Roman" w:cs="Times New Roman"/>
          <w:sz w:val="26"/>
          <w:szCs w:val="26"/>
        </w:rPr>
        <w:t xml:space="preserve">.1. </w:t>
      </w:r>
      <w:r w:rsidR="00116FE2" w:rsidRPr="00C62E86">
        <w:rPr>
          <w:rFonts w:ascii="Times New Roman" w:hAnsi="Times New Roman" w:cs="Times New Roman"/>
          <w:sz w:val="26"/>
          <w:szCs w:val="26"/>
        </w:rPr>
        <w:t>Списание материальных запасов производится по средней фактической стоимости. </w:t>
      </w:r>
    </w:p>
    <w:p w:rsidR="001F452F" w:rsidRPr="001F452F" w:rsidRDefault="001F452F" w:rsidP="006A47F1">
      <w:pPr>
        <w:rPr>
          <w:rFonts w:ascii="Times New Roman" w:hAnsi="Times New Roman" w:cs="Times New Roman"/>
          <w:color w:val="000000"/>
          <w:sz w:val="26"/>
          <w:szCs w:val="26"/>
        </w:rPr>
      </w:pPr>
      <w:r w:rsidRPr="001F452F">
        <w:rPr>
          <w:rFonts w:ascii="Times New Roman" w:hAnsi="Times New Roman" w:cs="Times New Roman"/>
          <w:color w:val="000000"/>
          <w:sz w:val="26"/>
          <w:szCs w:val="26"/>
        </w:rPr>
        <w:t>Основание: пункт 42 СГС «Запасы».</w:t>
      </w:r>
    </w:p>
    <w:p w:rsidR="00CF1AA0" w:rsidRPr="00C62E86" w:rsidRDefault="00CA283C" w:rsidP="00CA283C">
      <w:pPr>
        <w:pStyle w:val="ConsPlusNormal"/>
        <w:widowControl/>
        <w:suppressAutoHyphens/>
        <w:spacing w:after="240" w:line="276" w:lineRule="auto"/>
        <w:ind w:firstLine="0"/>
        <w:jc w:val="both"/>
        <w:rPr>
          <w:rFonts w:ascii="Times New Roman" w:hAnsi="Times New Roman" w:cs="Times New Roman"/>
          <w:iCs/>
          <w:color w:val="000000"/>
          <w:sz w:val="26"/>
          <w:szCs w:val="26"/>
        </w:rPr>
      </w:pPr>
      <w:r w:rsidRPr="00DD043A">
        <w:rPr>
          <w:rFonts w:ascii="Times New Roman" w:hAnsi="Times New Roman" w:cs="Times New Roman"/>
          <w:iCs/>
          <w:color w:val="000000"/>
          <w:sz w:val="26"/>
          <w:szCs w:val="26"/>
        </w:rPr>
        <w:t>5.</w:t>
      </w:r>
      <w:r w:rsidR="00024BB3">
        <w:rPr>
          <w:rFonts w:ascii="Times New Roman" w:hAnsi="Times New Roman" w:cs="Times New Roman"/>
          <w:iCs/>
          <w:color w:val="000000"/>
          <w:sz w:val="26"/>
          <w:szCs w:val="26"/>
        </w:rPr>
        <w:t>7</w:t>
      </w:r>
      <w:r w:rsidRPr="00DD043A">
        <w:rPr>
          <w:rFonts w:ascii="Times New Roman" w:hAnsi="Times New Roman" w:cs="Times New Roman"/>
          <w:iCs/>
          <w:color w:val="000000"/>
          <w:sz w:val="26"/>
          <w:szCs w:val="26"/>
        </w:rPr>
        <w:t>.</w:t>
      </w:r>
      <w:r w:rsidR="001441F8">
        <w:rPr>
          <w:rFonts w:ascii="Times New Roman" w:hAnsi="Times New Roman" w:cs="Times New Roman"/>
          <w:iCs/>
          <w:color w:val="000000"/>
          <w:sz w:val="26"/>
          <w:szCs w:val="26"/>
        </w:rPr>
        <w:t>2</w:t>
      </w:r>
      <w:r w:rsidRPr="00DD043A">
        <w:rPr>
          <w:rFonts w:ascii="Times New Roman" w:hAnsi="Times New Roman" w:cs="Times New Roman"/>
          <w:iCs/>
          <w:color w:val="000000"/>
          <w:sz w:val="26"/>
          <w:szCs w:val="26"/>
        </w:rPr>
        <w:t xml:space="preserve">. </w:t>
      </w:r>
      <w:r w:rsidR="00CF1AA0" w:rsidRPr="00DD043A">
        <w:rPr>
          <w:rFonts w:ascii="Times New Roman" w:hAnsi="Times New Roman" w:cs="Times New Roman"/>
          <w:iCs/>
          <w:color w:val="000000"/>
          <w:sz w:val="26"/>
          <w:szCs w:val="26"/>
        </w:rPr>
        <w:t>Безвозмездная передача</w:t>
      </w:r>
      <w:r w:rsidR="00CF1AA0" w:rsidRPr="00C62E86">
        <w:rPr>
          <w:rFonts w:ascii="Times New Roman" w:hAnsi="Times New Roman" w:cs="Times New Roman"/>
          <w:iCs/>
          <w:color w:val="000000"/>
          <w:sz w:val="26"/>
          <w:szCs w:val="26"/>
        </w:rPr>
        <w:t xml:space="preserve"> материальных запасов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осуществляется по балансовой стоимости данных активов у передающей стороны.</w:t>
      </w:r>
    </w:p>
    <w:p w:rsidR="00116FE2" w:rsidRPr="00C62E86" w:rsidRDefault="00116FE2" w:rsidP="00116FE2">
      <w:pPr>
        <w:jc w:val="both"/>
        <w:rPr>
          <w:rFonts w:ascii="Times New Roman" w:hAnsi="Times New Roman" w:cs="Times New Roman"/>
          <w:color w:val="000000"/>
          <w:sz w:val="26"/>
          <w:szCs w:val="26"/>
        </w:rPr>
      </w:pPr>
      <w:r w:rsidRPr="00C62E86">
        <w:rPr>
          <w:rFonts w:ascii="Times New Roman" w:hAnsi="Times New Roman" w:cs="Times New Roman"/>
          <w:sz w:val="26"/>
          <w:szCs w:val="26"/>
        </w:rPr>
        <w:t>5.</w:t>
      </w:r>
      <w:r w:rsidR="00024BB3">
        <w:rPr>
          <w:rFonts w:ascii="Times New Roman" w:hAnsi="Times New Roman" w:cs="Times New Roman"/>
          <w:sz w:val="26"/>
          <w:szCs w:val="26"/>
        </w:rPr>
        <w:t>7</w:t>
      </w:r>
      <w:r w:rsidRPr="00C62E86">
        <w:rPr>
          <w:rFonts w:ascii="Times New Roman" w:hAnsi="Times New Roman" w:cs="Times New Roman"/>
          <w:sz w:val="26"/>
          <w:szCs w:val="26"/>
        </w:rPr>
        <w:t>.</w:t>
      </w:r>
      <w:r w:rsidR="001441F8">
        <w:rPr>
          <w:rFonts w:ascii="Times New Roman" w:hAnsi="Times New Roman" w:cs="Times New Roman"/>
          <w:sz w:val="26"/>
          <w:szCs w:val="26"/>
        </w:rPr>
        <w:t>3</w:t>
      </w:r>
      <w:r w:rsidRPr="00C62E86">
        <w:rPr>
          <w:rFonts w:ascii="Times New Roman" w:hAnsi="Times New Roman" w:cs="Times New Roman"/>
          <w:sz w:val="26"/>
          <w:szCs w:val="26"/>
        </w:rPr>
        <w:t>. 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w:t>
      </w:r>
      <w:r w:rsidR="008945FA" w:rsidRPr="00C62E86">
        <w:rPr>
          <w:rFonts w:ascii="Times New Roman" w:hAnsi="Times New Roman" w:cs="Times New Roman"/>
          <w:color w:val="000000"/>
          <w:sz w:val="26"/>
          <w:szCs w:val="26"/>
        </w:rPr>
        <w:t xml:space="preserve"> </w:t>
      </w:r>
      <w:r w:rsidRPr="00C62E86">
        <w:rPr>
          <w:rFonts w:ascii="Times New Roman" w:hAnsi="Times New Roman" w:cs="Times New Roman"/>
          <w:color w:val="000000"/>
          <w:sz w:val="26"/>
          <w:szCs w:val="26"/>
        </w:rPr>
        <w:t>Эта ведомость является основанием для списания материальных запасов.</w:t>
      </w:r>
    </w:p>
    <w:p w:rsidR="00056BB8" w:rsidRDefault="00CA283C" w:rsidP="00116FE2">
      <w:pPr>
        <w:jc w:val="both"/>
        <w:rPr>
          <w:rFonts w:ascii="Times New Roman" w:hAnsi="Times New Roman" w:cs="Times New Roman"/>
          <w:sz w:val="26"/>
          <w:szCs w:val="26"/>
        </w:rPr>
      </w:pPr>
      <w:r w:rsidRPr="00C62E86">
        <w:rPr>
          <w:rFonts w:ascii="Times New Roman" w:hAnsi="Times New Roman" w:cs="Times New Roman"/>
          <w:sz w:val="26"/>
          <w:szCs w:val="26"/>
        </w:rPr>
        <w:t>5.</w:t>
      </w:r>
      <w:r w:rsidR="00056BB8">
        <w:rPr>
          <w:rFonts w:ascii="Times New Roman" w:hAnsi="Times New Roman" w:cs="Times New Roman"/>
          <w:sz w:val="26"/>
          <w:szCs w:val="26"/>
        </w:rPr>
        <w:t>7</w:t>
      </w:r>
      <w:r w:rsidRPr="00C62E86">
        <w:rPr>
          <w:rFonts w:ascii="Times New Roman" w:hAnsi="Times New Roman" w:cs="Times New Roman"/>
          <w:sz w:val="26"/>
          <w:szCs w:val="26"/>
        </w:rPr>
        <w:t>.</w:t>
      </w:r>
      <w:r w:rsidR="001441F8">
        <w:rPr>
          <w:rFonts w:ascii="Times New Roman" w:hAnsi="Times New Roman" w:cs="Times New Roman"/>
          <w:sz w:val="26"/>
          <w:szCs w:val="26"/>
        </w:rPr>
        <w:t>4</w:t>
      </w:r>
      <w:r w:rsidRPr="00C62E86">
        <w:rPr>
          <w:rFonts w:ascii="Times New Roman" w:hAnsi="Times New Roman" w:cs="Times New Roman"/>
          <w:sz w:val="26"/>
          <w:szCs w:val="26"/>
        </w:rPr>
        <w:t xml:space="preserve">. </w:t>
      </w:r>
      <w:r w:rsidR="00DB4037" w:rsidRPr="00C62E86">
        <w:rPr>
          <w:rFonts w:ascii="Times New Roman" w:hAnsi="Times New Roman" w:cs="Times New Roman"/>
          <w:sz w:val="26"/>
          <w:szCs w:val="26"/>
        </w:rPr>
        <w:t>Х</w:t>
      </w:r>
      <w:r w:rsidR="00116FE2" w:rsidRPr="00C62E86">
        <w:rPr>
          <w:rFonts w:ascii="Times New Roman" w:hAnsi="Times New Roman" w:cs="Times New Roman"/>
          <w:sz w:val="26"/>
          <w:szCs w:val="26"/>
        </w:rPr>
        <w:t xml:space="preserve">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w:t>
      </w:r>
      <w:r w:rsidR="008617D5" w:rsidRPr="00C62E86">
        <w:rPr>
          <w:rFonts w:ascii="Times New Roman" w:hAnsi="Times New Roman" w:cs="Times New Roman"/>
          <w:sz w:val="26"/>
          <w:szCs w:val="26"/>
        </w:rPr>
        <w:t>а</w:t>
      </w:r>
      <w:r w:rsidR="00116FE2" w:rsidRPr="00C62E86">
        <w:rPr>
          <w:rFonts w:ascii="Times New Roman" w:hAnsi="Times New Roman" w:cs="Times New Roman"/>
          <w:sz w:val="26"/>
          <w:szCs w:val="26"/>
        </w:rPr>
        <w:t>кту о списании материальных запасов (ф. 0510460).</w:t>
      </w:r>
    </w:p>
    <w:p w:rsidR="00116FE2" w:rsidRPr="00056BB8" w:rsidRDefault="00056BB8" w:rsidP="00116FE2">
      <w:pPr>
        <w:jc w:val="both"/>
        <w:rPr>
          <w:rFonts w:ascii="Times New Roman" w:hAnsi="Times New Roman" w:cs="Times New Roman"/>
          <w:sz w:val="26"/>
          <w:szCs w:val="26"/>
        </w:rPr>
      </w:pPr>
      <w:r>
        <w:rPr>
          <w:rFonts w:ascii="Times New Roman" w:hAnsi="Times New Roman" w:cs="Times New Roman"/>
          <w:sz w:val="26"/>
          <w:szCs w:val="26"/>
          <w:shd w:val="clear" w:color="auto" w:fill="FFFFFF"/>
        </w:rPr>
        <w:t>П</w:t>
      </w:r>
      <w:r w:rsidR="0008347E" w:rsidRPr="00056BB8">
        <w:rPr>
          <w:rFonts w:ascii="Times New Roman" w:hAnsi="Times New Roman" w:cs="Times New Roman"/>
          <w:sz w:val="26"/>
          <w:szCs w:val="26"/>
          <w:shd w:val="clear" w:color="auto" w:fill="FFFFFF"/>
        </w:rPr>
        <w:t xml:space="preserve">ринятие решения о списании </w:t>
      </w:r>
      <w:proofErr w:type="spellStart"/>
      <w:r w:rsidR="0008347E" w:rsidRPr="00056BB8">
        <w:rPr>
          <w:rFonts w:ascii="Times New Roman" w:hAnsi="Times New Roman" w:cs="Times New Roman"/>
          <w:sz w:val="26"/>
          <w:szCs w:val="26"/>
          <w:shd w:val="clear" w:color="auto" w:fill="FFFFFF"/>
        </w:rPr>
        <w:t>непотребляемых</w:t>
      </w:r>
      <w:proofErr w:type="spellEnd"/>
      <w:r w:rsidR="0008347E" w:rsidRPr="00056BB8">
        <w:rPr>
          <w:rFonts w:ascii="Times New Roman" w:hAnsi="Times New Roman" w:cs="Times New Roman"/>
          <w:sz w:val="26"/>
          <w:szCs w:val="26"/>
          <w:shd w:val="clear" w:color="auto" w:fill="FFFFFF"/>
        </w:rPr>
        <w:t xml:space="preserve"> материальных запасов, пришедших в негодность, осуществляется профильной комиссией учреждения независимо от истечения срока их эксплуатации.</w:t>
      </w:r>
    </w:p>
    <w:p w:rsidR="00116FE2" w:rsidRPr="00C62E86" w:rsidRDefault="00116FE2" w:rsidP="00116FE2">
      <w:pPr>
        <w:jc w:val="both"/>
        <w:rPr>
          <w:rFonts w:ascii="Times New Roman" w:hAnsi="Times New Roman" w:cs="Times New Roman"/>
          <w:sz w:val="26"/>
          <w:szCs w:val="26"/>
        </w:rPr>
      </w:pPr>
      <w:r w:rsidRPr="00C62E86">
        <w:rPr>
          <w:rFonts w:ascii="Times New Roman" w:hAnsi="Times New Roman" w:cs="Times New Roman"/>
          <w:sz w:val="26"/>
          <w:szCs w:val="26"/>
        </w:rPr>
        <w:t>5.</w:t>
      </w:r>
      <w:r w:rsidR="00056BB8">
        <w:rPr>
          <w:rFonts w:ascii="Times New Roman" w:hAnsi="Times New Roman" w:cs="Times New Roman"/>
          <w:sz w:val="26"/>
          <w:szCs w:val="26"/>
        </w:rPr>
        <w:t>7</w:t>
      </w:r>
      <w:r w:rsidRPr="00C62E86">
        <w:rPr>
          <w:rFonts w:ascii="Times New Roman" w:hAnsi="Times New Roman" w:cs="Times New Roman"/>
          <w:sz w:val="26"/>
          <w:szCs w:val="26"/>
        </w:rPr>
        <w:t>.</w:t>
      </w:r>
      <w:r w:rsidR="00875052">
        <w:rPr>
          <w:rFonts w:ascii="Times New Roman" w:hAnsi="Times New Roman" w:cs="Times New Roman"/>
          <w:sz w:val="26"/>
          <w:szCs w:val="26"/>
        </w:rPr>
        <w:t>5</w:t>
      </w:r>
      <w:r w:rsidRPr="00C62E86">
        <w:rPr>
          <w:rFonts w:ascii="Times New Roman" w:hAnsi="Times New Roman" w:cs="Times New Roman"/>
          <w:sz w:val="26"/>
          <w:szCs w:val="26"/>
        </w:rPr>
        <w:t>.</w:t>
      </w:r>
      <w:r w:rsidR="00AB075E" w:rsidRPr="00C62E86">
        <w:rPr>
          <w:rFonts w:ascii="Times New Roman" w:hAnsi="Times New Roman" w:cs="Times New Roman"/>
          <w:sz w:val="26"/>
          <w:szCs w:val="26"/>
        </w:rPr>
        <w:t xml:space="preserve"> </w:t>
      </w:r>
      <w:r w:rsidRPr="00C62E86">
        <w:rPr>
          <w:rFonts w:ascii="Times New Roman" w:hAnsi="Times New Roman" w:cs="Times New Roman"/>
          <w:sz w:val="26"/>
          <w:szCs w:val="26"/>
        </w:rPr>
        <w:t xml:space="preserve">Материальные запасы, которые предназначены для дарения, вручения на мероприятиях, списываются с учета при выдаче на основании </w:t>
      </w:r>
      <w:r w:rsidRPr="00C62E86">
        <w:rPr>
          <w:rFonts w:ascii="Times New Roman" w:hAnsi="Times New Roman" w:cs="Times New Roman"/>
          <w:color w:val="000000" w:themeColor="text1"/>
          <w:sz w:val="26"/>
          <w:szCs w:val="26"/>
        </w:rPr>
        <w:t xml:space="preserve">Ведомости выдачи материальных ценностей на нужды учреждения (ф. 0504210). </w:t>
      </w:r>
      <w:r w:rsidRPr="00C62E86">
        <w:rPr>
          <w:rFonts w:ascii="Times New Roman" w:hAnsi="Times New Roman" w:cs="Times New Roman"/>
          <w:sz w:val="26"/>
          <w:szCs w:val="26"/>
        </w:rPr>
        <w:t>После выдачи со склада запасы учитываются на забалансовом счете 07</w:t>
      </w:r>
      <w:r w:rsidR="00C62E86" w:rsidRPr="00C62E86">
        <w:rPr>
          <w:rFonts w:ascii="Times New Roman" w:hAnsi="Times New Roman" w:cs="Times New Roman"/>
          <w:sz w:val="26"/>
          <w:szCs w:val="26"/>
        </w:rPr>
        <w:t>.2</w:t>
      </w:r>
      <w:r w:rsidRPr="00C62E86">
        <w:rPr>
          <w:rFonts w:ascii="Times New Roman" w:hAnsi="Times New Roman" w:cs="Times New Roman"/>
          <w:sz w:val="26"/>
          <w:szCs w:val="26"/>
        </w:rPr>
        <w:t xml:space="preserve"> «Награды, призы, кубки и ценные подарки, сувениры</w:t>
      </w:r>
      <w:r w:rsidR="00C62E86" w:rsidRPr="00C62E86">
        <w:rPr>
          <w:rFonts w:ascii="Times New Roman" w:hAnsi="Times New Roman" w:cs="Times New Roman"/>
          <w:sz w:val="26"/>
          <w:szCs w:val="26"/>
        </w:rPr>
        <w:t xml:space="preserve"> по стоимости приобретения</w:t>
      </w:r>
      <w:r w:rsidRPr="00C62E86">
        <w:rPr>
          <w:rFonts w:ascii="Times New Roman" w:hAnsi="Times New Roman" w:cs="Times New Roman"/>
          <w:sz w:val="26"/>
          <w:szCs w:val="26"/>
        </w:rPr>
        <w:t>».</w:t>
      </w:r>
    </w:p>
    <w:p w:rsidR="00CA283C" w:rsidRPr="00945ED7" w:rsidRDefault="00CA283C" w:rsidP="00CA283C">
      <w:pPr>
        <w:suppressAutoHyphens/>
        <w:jc w:val="both"/>
        <w:rPr>
          <w:rFonts w:ascii="Times New Roman" w:hAnsi="Times New Roman" w:cs="Times New Roman"/>
          <w:iCs/>
          <w:color w:val="000000"/>
          <w:sz w:val="26"/>
          <w:szCs w:val="26"/>
        </w:rPr>
      </w:pPr>
      <w:r w:rsidRPr="00945ED7">
        <w:rPr>
          <w:rFonts w:ascii="Times New Roman" w:hAnsi="Times New Roman" w:cs="Times New Roman"/>
          <w:iCs/>
          <w:color w:val="000000"/>
          <w:sz w:val="26"/>
          <w:szCs w:val="26"/>
        </w:rPr>
        <w:t>5.</w:t>
      </w:r>
      <w:r w:rsidR="00755EC6">
        <w:rPr>
          <w:rFonts w:ascii="Times New Roman" w:hAnsi="Times New Roman" w:cs="Times New Roman"/>
          <w:iCs/>
          <w:color w:val="000000"/>
          <w:sz w:val="26"/>
          <w:szCs w:val="26"/>
        </w:rPr>
        <w:t>7</w:t>
      </w:r>
      <w:r w:rsidRPr="00945ED7">
        <w:rPr>
          <w:rFonts w:ascii="Times New Roman" w:hAnsi="Times New Roman" w:cs="Times New Roman"/>
          <w:iCs/>
          <w:color w:val="000000"/>
          <w:sz w:val="26"/>
          <w:szCs w:val="26"/>
        </w:rPr>
        <w:t>.</w:t>
      </w:r>
      <w:r w:rsidR="00755EC6">
        <w:rPr>
          <w:rFonts w:ascii="Times New Roman" w:hAnsi="Times New Roman" w:cs="Times New Roman"/>
          <w:iCs/>
          <w:color w:val="000000"/>
          <w:sz w:val="26"/>
          <w:szCs w:val="26"/>
        </w:rPr>
        <w:t>6</w:t>
      </w:r>
      <w:r w:rsidRPr="00945ED7">
        <w:rPr>
          <w:rFonts w:ascii="Times New Roman" w:hAnsi="Times New Roman" w:cs="Times New Roman"/>
          <w:iCs/>
          <w:color w:val="000000"/>
          <w:sz w:val="26"/>
          <w:szCs w:val="26"/>
        </w:rPr>
        <w:t xml:space="preserve">. При списании материальных запасов, строительных материалов необходимых для ремонта основных средств, к </w:t>
      </w:r>
      <w:r w:rsidR="0039711E" w:rsidRPr="00945ED7">
        <w:rPr>
          <w:rFonts w:ascii="Times New Roman" w:hAnsi="Times New Roman" w:cs="Times New Roman"/>
          <w:iCs/>
          <w:color w:val="000000"/>
          <w:sz w:val="26"/>
          <w:szCs w:val="26"/>
        </w:rPr>
        <w:t>а</w:t>
      </w:r>
      <w:r w:rsidRPr="00945ED7">
        <w:rPr>
          <w:rFonts w:ascii="Times New Roman" w:hAnsi="Times New Roman" w:cs="Times New Roman"/>
          <w:iCs/>
          <w:color w:val="000000"/>
          <w:sz w:val="26"/>
          <w:szCs w:val="26"/>
        </w:rPr>
        <w:t>кту на списание материальных запасов (ф.0510460) прикладывается Дефектная ведомость (</w:t>
      </w:r>
      <w:r w:rsidRPr="00875052">
        <w:rPr>
          <w:rFonts w:ascii="Times New Roman" w:hAnsi="Times New Roman" w:cs="Times New Roman"/>
          <w:b/>
          <w:iCs/>
          <w:color w:val="000000"/>
          <w:sz w:val="26"/>
          <w:szCs w:val="26"/>
        </w:rPr>
        <w:t>приложение № 14</w:t>
      </w:r>
      <w:r w:rsidRPr="00945ED7">
        <w:rPr>
          <w:rFonts w:ascii="Times New Roman" w:hAnsi="Times New Roman" w:cs="Times New Roman"/>
          <w:iCs/>
          <w:color w:val="000000"/>
          <w:sz w:val="26"/>
          <w:szCs w:val="26"/>
        </w:rPr>
        <w:t xml:space="preserve">) </w:t>
      </w:r>
      <w:r w:rsidRPr="00945ED7">
        <w:rPr>
          <w:rFonts w:ascii="Times New Roman" w:hAnsi="Times New Roman" w:cs="Times New Roman"/>
          <w:iCs/>
          <w:color w:val="000000"/>
          <w:sz w:val="26"/>
          <w:szCs w:val="26"/>
        </w:rPr>
        <w:lastRenderedPageBreak/>
        <w:t>объекта, подлежащего ремонту, где указываются необходимые для замены запасные части, строительные материалы (в случае проведения текущего ремонта зданий (помещений), прилагается расчет по норме расхода строительных материалов в произвольной форме).</w:t>
      </w:r>
    </w:p>
    <w:p w:rsidR="00116FE2" w:rsidRDefault="00CA283C" w:rsidP="00526296">
      <w:pPr>
        <w:suppressAutoHyphens/>
        <w:jc w:val="both"/>
        <w:rPr>
          <w:rFonts w:ascii="Times New Roman" w:hAnsi="Times New Roman" w:cs="Times New Roman"/>
          <w:iCs/>
          <w:color w:val="000000"/>
          <w:sz w:val="26"/>
          <w:szCs w:val="26"/>
        </w:rPr>
      </w:pPr>
      <w:r w:rsidRPr="00875052">
        <w:rPr>
          <w:rFonts w:ascii="Times New Roman" w:hAnsi="Times New Roman" w:cs="Times New Roman"/>
          <w:iCs/>
          <w:color w:val="000000"/>
          <w:sz w:val="26"/>
          <w:szCs w:val="26"/>
        </w:rPr>
        <w:t>5.</w:t>
      </w:r>
      <w:r w:rsidR="00755EC6">
        <w:rPr>
          <w:rFonts w:ascii="Times New Roman" w:hAnsi="Times New Roman" w:cs="Times New Roman"/>
          <w:iCs/>
          <w:color w:val="000000"/>
          <w:sz w:val="26"/>
          <w:szCs w:val="26"/>
        </w:rPr>
        <w:t>7</w:t>
      </w:r>
      <w:r w:rsidR="00DB4037" w:rsidRPr="00875052">
        <w:rPr>
          <w:rFonts w:ascii="Times New Roman" w:hAnsi="Times New Roman" w:cs="Times New Roman"/>
          <w:iCs/>
          <w:color w:val="000000"/>
          <w:sz w:val="26"/>
          <w:szCs w:val="26"/>
        </w:rPr>
        <w:t>.</w:t>
      </w:r>
      <w:r w:rsidR="00755EC6">
        <w:rPr>
          <w:rFonts w:ascii="Times New Roman" w:hAnsi="Times New Roman" w:cs="Times New Roman"/>
          <w:iCs/>
          <w:color w:val="000000"/>
          <w:sz w:val="26"/>
          <w:szCs w:val="26"/>
        </w:rPr>
        <w:t>7</w:t>
      </w:r>
      <w:r w:rsidRPr="00875052">
        <w:rPr>
          <w:rFonts w:ascii="Times New Roman" w:hAnsi="Times New Roman" w:cs="Times New Roman"/>
          <w:iCs/>
          <w:color w:val="000000"/>
          <w:sz w:val="26"/>
          <w:szCs w:val="26"/>
        </w:rPr>
        <w:t xml:space="preserve">. При уничтожении списанной печати составляется </w:t>
      </w:r>
      <w:r w:rsidR="003E75E7" w:rsidRPr="00875052">
        <w:rPr>
          <w:rFonts w:ascii="Times New Roman" w:hAnsi="Times New Roman" w:cs="Times New Roman"/>
          <w:iCs/>
          <w:color w:val="000000"/>
          <w:sz w:val="26"/>
          <w:szCs w:val="26"/>
        </w:rPr>
        <w:t>а</w:t>
      </w:r>
      <w:r w:rsidRPr="00875052">
        <w:rPr>
          <w:rFonts w:ascii="Times New Roman" w:hAnsi="Times New Roman" w:cs="Times New Roman"/>
          <w:iCs/>
          <w:color w:val="000000"/>
          <w:sz w:val="26"/>
          <w:szCs w:val="26"/>
        </w:rPr>
        <w:t>кт уничтожения печати в двух экземплярах (</w:t>
      </w:r>
      <w:r w:rsidRPr="00875052">
        <w:rPr>
          <w:rFonts w:ascii="Times New Roman" w:hAnsi="Times New Roman" w:cs="Times New Roman"/>
          <w:b/>
          <w:iCs/>
          <w:color w:val="000000"/>
          <w:sz w:val="26"/>
          <w:szCs w:val="26"/>
        </w:rPr>
        <w:t>приложение №1</w:t>
      </w:r>
      <w:r w:rsidR="002E0A68" w:rsidRPr="00875052">
        <w:rPr>
          <w:rFonts w:ascii="Times New Roman" w:hAnsi="Times New Roman" w:cs="Times New Roman"/>
          <w:b/>
          <w:iCs/>
          <w:color w:val="000000"/>
          <w:sz w:val="26"/>
          <w:szCs w:val="26"/>
        </w:rPr>
        <w:t>6</w:t>
      </w:r>
      <w:r w:rsidR="00FA3E12">
        <w:rPr>
          <w:rFonts w:ascii="Times New Roman" w:hAnsi="Times New Roman" w:cs="Times New Roman"/>
          <w:iCs/>
          <w:color w:val="000000"/>
          <w:sz w:val="26"/>
          <w:szCs w:val="26"/>
        </w:rPr>
        <w:t>).</w:t>
      </w:r>
    </w:p>
    <w:p w:rsidR="004D6DB8" w:rsidRPr="004D6DB8" w:rsidRDefault="004D6DB8" w:rsidP="004D6DB8">
      <w:pPr>
        <w:jc w:val="both"/>
        <w:rPr>
          <w:rFonts w:ascii="Times New Roman" w:hAnsi="Times New Roman" w:cs="Times New Roman"/>
          <w:color w:val="000000"/>
          <w:sz w:val="26"/>
          <w:szCs w:val="26"/>
        </w:rPr>
      </w:pPr>
      <w:r w:rsidRPr="004D6DB8">
        <w:rPr>
          <w:rFonts w:ascii="Times New Roman" w:hAnsi="Times New Roman" w:cs="Times New Roman"/>
          <w:color w:val="000000"/>
          <w:sz w:val="26"/>
          <w:szCs w:val="26"/>
        </w:rPr>
        <w:t>5.</w:t>
      </w:r>
      <w:r w:rsidR="00755EC6">
        <w:rPr>
          <w:rFonts w:ascii="Times New Roman" w:hAnsi="Times New Roman" w:cs="Times New Roman"/>
          <w:color w:val="000000"/>
          <w:sz w:val="26"/>
          <w:szCs w:val="26"/>
        </w:rPr>
        <w:t>7</w:t>
      </w:r>
      <w:r w:rsidRPr="004D6DB8">
        <w:rPr>
          <w:rFonts w:ascii="Times New Roman" w:hAnsi="Times New Roman" w:cs="Times New Roman"/>
          <w:color w:val="000000"/>
          <w:sz w:val="26"/>
          <w:szCs w:val="26"/>
        </w:rPr>
        <w:t>.</w:t>
      </w:r>
      <w:r w:rsidR="00755EC6">
        <w:rPr>
          <w:rFonts w:ascii="Times New Roman" w:hAnsi="Times New Roman" w:cs="Times New Roman"/>
          <w:color w:val="000000"/>
          <w:sz w:val="26"/>
          <w:szCs w:val="26"/>
        </w:rPr>
        <w:t>8</w:t>
      </w:r>
      <w:r w:rsidRPr="004D6DB8">
        <w:rPr>
          <w:rFonts w:ascii="Times New Roman" w:hAnsi="Times New Roman" w:cs="Times New Roman"/>
          <w:color w:val="000000"/>
          <w:sz w:val="26"/>
          <w:szCs w:val="26"/>
        </w:rPr>
        <w:t>. Особенности приобретения и учета горюче-смазочных материалов (ГСМ).</w:t>
      </w:r>
    </w:p>
    <w:p w:rsidR="004D6DB8" w:rsidRPr="004D6DB8" w:rsidRDefault="004D6DB8" w:rsidP="004D6DB8">
      <w:pPr>
        <w:jc w:val="both"/>
        <w:rPr>
          <w:rFonts w:ascii="Times New Roman" w:hAnsi="Times New Roman" w:cs="Times New Roman"/>
          <w:color w:val="000000"/>
          <w:sz w:val="26"/>
          <w:szCs w:val="26"/>
        </w:rPr>
      </w:pPr>
      <w:r w:rsidRPr="004D6DB8">
        <w:rPr>
          <w:rFonts w:ascii="Times New Roman" w:hAnsi="Times New Roman" w:cs="Times New Roman"/>
          <w:color w:val="000000"/>
          <w:sz w:val="26"/>
          <w:szCs w:val="26"/>
        </w:rPr>
        <w:t xml:space="preserve">Нормы на расходы горюче-смазочных материалов (ГСМ) разрабатываются специализированной организацией и утверждаются приказом </w:t>
      </w:r>
      <w:r w:rsidR="001B7612">
        <w:rPr>
          <w:rFonts w:ascii="Times New Roman" w:hAnsi="Times New Roman" w:cs="Times New Roman"/>
          <w:color w:val="000000"/>
          <w:sz w:val="26"/>
          <w:szCs w:val="26"/>
        </w:rPr>
        <w:t>директора</w:t>
      </w:r>
      <w:r w:rsidRPr="004D6DB8">
        <w:rPr>
          <w:rFonts w:ascii="Times New Roman" w:hAnsi="Times New Roman" w:cs="Times New Roman"/>
          <w:color w:val="000000"/>
          <w:sz w:val="26"/>
          <w:szCs w:val="26"/>
        </w:rPr>
        <w:t xml:space="preserve"> учреждения. Ежегодно приказом </w:t>
      </w:r>
      <w:r w:rsidR="001B7612">
        <w:rPr>
          <w:rFonts w:ascii="Times New Roman" w:hAnsi="Times New Roman" w:cs="Times New Roman"/>
          <w:color w:val="000000"/>
          <w:sz w:val="26"/>
          <w:szCs w:val="26"/>
        </w:rPr>
        <w:t>директора</w:t>
      </w:r>
      <w:r w:rsidRPr="004D6DB8">
        <w:rPr>
          <w:rFonts w:ascii="Times New Roman" w:hAnsi="Times New Roman" w:cs="Times New Roman"/>
          <w:color w:val="000000"/>
          <w:sz w:val="26"/>
          <w:szCs w:val="26"/>
        </w:rPr>
        <w:t xml:space="preserve"> утверждаются период применения зимней надбавки к нормам расхода ГСМ и ее величина.</w:t>
      </w:r>
    </w:p>
    <w:p w:rsidR="004D6DB8" w:rsidRPr="007C6E71" w:rsidRDefault="004D6DB8" w:rsidP="007C6E71">
      <w:pPr>
        <w:jc w:val="both"/>
        <w:rPr>
          <w:rFonts w:ascii="Times New Roman" w:hAnsi="Times New Roman" w:cs="Times New Roman"/>
          <w:color w:val="000000"/>
          <w:sz w:val="26"/>
          <w:szCs w:val="26"/>
        </w:rPr>
      </w:pPr>
      <w:r w:rsidRPr="004D6DB8">
        <w:rPr>
          <w:rFonts w:ascii="Times New Roman" w:hAnsi="Times New Roman" w:cs="Times New Roman"/>
          <w:color w:val="000000"/>
          <w:sz w:val="26"/>
          <w:szCs w:val="26"/>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604F62" w:rsidRDefault="00476983" w:rsidP="00604F62">
      <w:pPr>
        <w:suppressAutoHyphens/>
        <w:autoSpaceDE w:val="0"/>
        <w:autoSpaceDN w:val="0"/>
        <w:adjustRightInd w:val="0"/>
        <w:rPr>
          <w:rFonts w:ascii="Times New Roman" w:hAnsi="Times New Roman" w:cs="Times New Roman"/>
          <w:b/>
          <w:bCs/>
          <w:iCs/>
          <w:sz w:val="26"/>
          <w:szCs w:val="26"/>
        </w:rPr>
      </w:pPr>
      <w:r w:rsidRPr="00875052">
        <w:rPr>
          <w:rFonts w:ascii="Times New Roman" w:hAnsi="Times New Roman" w:cs="Times New Roman"/>
          <w:b/>
          <w:bCs/>
          <w:iCs/>
          <w:sz w:val="26"/>
          <w:szCs w:val="26"/>
        </w:rPr>
        <w:t>6</w:t>
      </w:r>
      <w:r w:rsidR="00604F62" w:rsidRPr="00875052">
        <w:rPr>
          <w:rFonts w:ascii="Times New Roman" w:hAnsi="Times New Roman" w:cs="Times New Roman"/>
          <w:b/>
          <w:bCs/>
          <w:iCs/>
          <w:sz w:val="26"/>
          <w:szCs w:val="26"/>
        </w:rPr>
        <w:t>. Учет на забалансовых счетах</w:t>
      </w:r>
    </w:p>
    <w:p w:rsidR="00945ED7" w:rsidRDefault="00945ED7" w:rsidP="00945ED7">
      <w:pPr>
        <w:suppressAutoHyphens/>
        <w:autoSpaceDE w:val="0"/>
        <w:autoSpaceDN w:val="0"/>
        <w:adjustRightInd w:val="0"/>
        <w:jc w:val="both"/>
        <w:rPr>
          <w:rFonts w:ascii="Times New Roman" w:hAnsi="Times New Roman" w:cs="Times New Roman"/>
          <w:sz w:val="26"/>
          <w:szCs w:val="26"/>
          <w:shd w:val="clear" w:color="auto" w:fill="FFFFFF"/>
        </w:rPr>
      </w:pPr>
      <w:r w:rsidRPr="00945ED7">
        <w:rPr>
          <w:rFonts w:ascii="Times New Roman" w:hAnsi="Times New Roman" w:cs="Times New Roman"/>
          <w:bCs/>
          <w:iCs/>
          <w:sz w:val="26"/>
          <w:szCs w:val="26"/>
        </w:rPr>
        <w:t xml:space="preserve">6.1. </w:t>
      </w:r>
      <w:r w:rsidRPr="00945ED7">
        <w:rPr>
          <w:rFonts w:ascii="Times New Roman" w:hAnsi="Times New Roman" w:cs="Times New Roman"/>
          <w:sz w:val="26"/>
          <w:szCs w:val="26"/>
        </w:rPr>
        <w:t xml:space="preserve">Счет 01.1.02 «Иное движимое имущество в использовании по договорам безвозмездного пользования». </w:t>
      </w:r>
      <w:r w:rsidRPr="00945ED7">
        <w:rPr>
          <w:rFonts w:ascii="Times New Roman" w:hAnsi="Times New Roman" w:cs="Times New Roman"/>
          <w:sz w:val="26"/>
          <w:szCs w:val="26"/>
          <w:shd w:val="clear" w:color="auto" w:fill="FFFFFF"/>
        </w:rPr>
        <w:t>Этот счёт предназначен для учёта движимого имущества, которое учреждение получило в безвозмездное пользование без закрепления права оперативного управления.</w:t>
      </w:r>
    </w:p>
    <w:p w:rsidR="00913D2D" w:rsidRPr="00913D2D" w:rsidRDefault="00913D2D" w:rsidP="00945ED7">
      <w:pPr>
        <w:suppressAutoHyphens/>
        <w:autoSpaceDE w:val="0"/>
        <w:autoSpaceDN w:val="0"/>
        <w:adjustRightInd w:val="0"/>
        <w:jc w:val="both"/>
        <w:rPr>
          <w:rFonts w:ascii="Times New Roman" w:hAnsi="Times New Roman" w:cs="Times New Roman"/>
          <w:bCs/>
          <w:iCs/>
          <w:sz w:val="26"/>
          <w:szCs w:val="26"/>
        </w:rPr>
      </w:pPr>
      <w:r>
        <w:rPr>
          <w:rFonts w:ascii="Times New Roman" w:hAnsi="Times New Roman" w:cs="Times New Roman"/>
          <w:bCs/>
          <w:iCs/>
          <w:sz w:val="26"/>
          <w:szCs w:val="26"/>
        </w:rPr>
        <w:t xml:space="preserve">6.2. </w:t>
      </w:r>
      <w:r w:rsidRPr="00945ED7">
        <w:rPr>
          <w:rFonts w:ascii="Times New Roman" w:hAnsi="Times New Roman" w:cs="Times New Roman"/>
          <w:sz w:val="26"/>
          <w:szCs w:val="26"/>
        </w:rPr>
        <w:t>Счет 01.</w:t>
      </w:r>
      <w:r>
        <w:rPr>
          <w:rFonts w:ascii="Times New Roman" w:hAnsi="Times New Roman" w:cs="Times New Roman"/>
          <w:sz w:val="26"/>
          <w:szCs w:val="26"/>
        </w:rPr>
        <w:t>2</w:t>
      </w:r>
      <w:r w:rsidRPr="00945ED7">
        <w:rPr>
          <w:rFonts w:ascii="Times New Roman" w:hAnsi="Times New Roman" w:cs="Times New Roman"/>
          <w:sz w:val="26"/>
          <w:szCs w:val="26"/>
        </w:rPr>
        <w:t>.02</w:t>
      </w:r>
      <w:r>
        <w:rPr>
          <w:rFonts w:ascii="Times New Roman" w:hAnsi="Times New Roman" w:cs="Times New Roman"/>
          <w:sz w:val="26"/>
          <w:szCs w:val="26"/>
        </w:rPr>
        <w:t xml:space="preserve"> </w:t>
      </w:r>
      <w:r w:rsidRPr="00913D2D">
        <w:rPr>
          <w:rFonts w:ascii="Times New Roman" w:hAnsi="Times New Roman" w:cs="Times New Roman"/>
          <w:sz w:val="26"/>
          <w:szCs w:val="26"/>
        </w:rPr>
        <w:t>«</w:t>
      </w:r>
      <w:r w:rsidRPr="00913D2D">
        <w:rPr>
          <w:rFonts w:ascii="Times New Roman" w:hAnsi="Times New Roman" w:cs="Times New Roman"/>
          <w:color w:val="000000"/>
          <w:sz w:val="26"/>
          <w:szCs w:val="26"/>
        </w:rPr>
        <w:t>Недвижимое имущество, полученное в пользование»</w:t>
      </w:r>
      <w:r>
        <w:rPr>
          <w:rFonts w:ascii="Times New Roman" w:hAnsi="Times New Roman" w:cs="Times New Roman"/>
          <w:color w:val="000000"/>
          <w:sz w:val="26"/>
          <w:szCs w:val="26"/>
        </w:rPr>
        <w:t xml:space="preserve">. </w:t>
      </w:r>
      <w:r w:rsidRPr="00913D2D">
        <w:rPr>
          <w:rFonts w:ascii="Times New Roman" w:hAnsi="Times New Roman" w:cs="Times New Roman"/>
          <w:sz w:val="26"/>
          <w:szCs w:val="26"/>
          <w:shd w:val="clear" w:color="auto" w:fill="FFFFFF"/>
        </w:rPr>
        <w:t>Этот счёт применя</w:t>
      </w:r>
      <w:r>
        <w:rPr>
          <w:rFonts w:ascii="Times New Roman" w:hAnsi="Times New Roman" w:cs="Times New Roman"/>
          <w:sz w:val="26"/>
          <w:szCs w:val="26"/>
          <w:shd w:val="clear" w:color="auto" w:fill="FFFFFF"/>
        </w:rPr>
        <w:t>ется</w:t>
      </w:r>
      <w:r w:rsidRPr="00913D2D">
        <w:rPr>
          <w:rFonts w:ascii="Times New Roman" w:hAnsi="Times New Roman" w:cs="Times New Roman"/>
          <w:sz w:val="26"/>
          <w:szCs w:val="26"/>
          <w:shd w:val="clear" w:color="auto" w:fill="FFFFFF"/>
        </w:rPr>
        <w:t>, когда имущество поступает в учреждение на правах временного пользования, и отражать его на балансе нельзя.</w:t>
      </w:r>
      <w:r>
        <w:rPr>
          <w:rFonts w:ascii="Times New Roman" w:hAnsi="Times New Roman" w:cs="Times New Roman"/>
          <w:sz w:val="26"/>
          <w:szCs w:val="26"/>
          <w:shd w:val="clear" w:color="auto" w:fill="FFFFFF"/>
        </w:rPr>
        <w:t xml:space="preserve"> </w:t>
      </w:r>
      <w:r w:rsidR="00875052">
        <w:rPr>
          <w:rFonts w:ascii="Times New Roman" w:hAnsi="Times New Roman" w:cs="Times New Roman"/>
          <w:sz w:val="26"/>
          <w:szCs w:val="26"/>
          <w:shd w:val="clear" w:color="auto" w:fill="FFFFFF"/>
        </w:rPr>
        <w:t>Например,</w:t>
      </w:r>
      <w:r>
        <w:rPr>
          <w:rFonts w:ascii="Times New Roman" w:hAnsi="Times New Roman" w:cs="Times New Roman"/>
          <w:sz w:val="26"/>
          <w:szCs w:val="26"/>
          <w:shd w:val="clear" w:color="auto" w:fill="FFFFFF"/>
        </w:rPr>
        <w:t xml:space="preserve"> право ограниченного пользования земельным участком на праве Сервитута.</w:t>
      </w:r>
    </w:p>
    <w:p w:rsidR="00604F62" w:rsidRDefault="00476983" w:rsidP="00604F62">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6.</w:t>
      </w:r>
      <w:r w:rsidR="00913D2D">
        <w:rPr>
          <w:rFonts w:ascii="Times New Roman" w:hAnsi="Times New Roman" w:cs="Times New Roman"/>
          <w:sz w:val="26"/>
          <w:szCs w:val="26"/>
        </w:rPr>
        <w:t>3</w:t>
      </w:r>
      <w:r>
        <w:rPr>
          <w:rFonts w:ascii="Times New Roman" w:hAnsi="Times New Roman" w:cs="Times New Roman"/>
          <w:sz w:val="26"/>
          <w:szCs w:val="26"/>
        </w:rPr>
        <w:t xml:space="preserve">. </w:t>
      </w:r>
      <w:r w:rsidR="00604F62" w:rsidRPr="00604F62">
        <w:rPr>
          <w:rFonts w:ascii="Times New Roman" w:hAnsi="Times New Roman" w:cs="Times New Roman"/>
          <w:sz w:val="26"/>
          <w:szCs w:val="26"/>
        </w:rPr>
        <w:t xml:space="preserve">Счет 02 </w:t>
      </w:r>
      <w:r w:rsidR="00913D2D">
        <w:rPr>
          <w:rFonts w:ascii="Times New Roman" w:hAnsi="Times New Roman" w:cs="Times New Roman"/>
          <w:sz w:val="26"/>
          <w:szCs w:val="26"/>
        </w:rPr>
        <w:t>«</w:t>
      </w:r>
      <w:r w:rsidR="00604F62" w:rsidRPr="00604F62">
        <w:rPr>
          <w:rFonts w:ascii="Times New Roman" w:hAnsi="Times New Roman" w:cs="Times New Roman"/>
          <w:sz w:val="26"/>
          <w:szCs w:val="26"/>
        </w:rPr>
        <w:t>Материальные ценности, принятые (принимаемые) на хранение</w:t>
      </w:r>
      <w:r w:rsidR="00913D2D">
        <w:rPr>
          <w:rFonts w:ascii="Times New Roman" w:hAnsi="Times New Roman" w:cs="Times New Roman"/>
          <w:sz w:val="26"/>
          <w:szCs w:val="26"/>
        </w:rPr>
        <w:t>»</w:t>
      </w:r>
      <w:r w:rsidR="00604F62" w:rsidRPr="00604F62">
        <w:rPr>
          <w:rFonts w:ascii="Times New Roman" w:hAnsi="Times New Roman" w:cs="Times New Roman"/>
          <w:sz w:val="26"/>
          <w:szCs w:val="26"/>
        </w:rPr>
        <w:t xml:space="preserve"> предназначен для учета</w:t>
      </w:r>
      <w:r>
        <w:rPr>
          <w:rFonts w:ascii="Times New Roman" w:hAnsi="Times New Roman" w:cs="Times New Roman"/>
          <w:sz w:val="26"/>
          <w:szCs w:val="26"/>
        </w:rPr>
        <w:t xml:space="preserve"> </w:t>
      </w:r>
      <w:r w:rsidR="00604F62" w:rsidRPr="00604F62">
        <w:rPr>
          <w:rFonts w:ascii="Times New Roman" w:hAnsi="Times New Roman" w:cs="Times New Roman"/>
          <w:sz w:val="26"/>
          <w:szCs w:val="26"/>
        </w:rPr>
        <w:t>имуществ</w:t>
      </w:r>
      <w:r>
        <w:rPr>
          <w:rFonts w:ascii="Times New Roman" w:hAnsi="Times New Roman" w:cs="Times New Roman"/>
          <w:sz w:val="26"/>
          <w:szCs w:val="26"/>
        </w:rPr>
        <w:t>а</w:t>
      </w:r>
      <w:r w:rsidR="00604F62" w:rsidRPr="00604F62">
        <w:rPr>
          <w:rFonts w:ascii="Times New Roman" w:hAnsi="Times New Roman" w:cs="Times New Roman"/>
          <w:sz w:val="26"/>
          <w:szCs w:val="26"/>
        </w:rPr>
        <w:t>,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списанного с балансового учета до момента его демонтажа (утилизации, уничтожения)</w:t>
      </w:r>
      <w:r>
        <w:rPr>
          <w:rFonts w:ascii="Times New Roman" w:hAnsi="Times New Roman" w:cs="Times New Roman"/>
          <w:sz w:val="26"/>
          <w:szCs w:val="26"/>
        </w:rPr>
        <w:t>.</w:t>
      </w:r>
    </w:p>
    <w:p w:rsidR="00913D2D" w:rsidRDefault="00913D2D" w:rsidP="00604F62">
      <w:pPr>
        <w:suppressAutoHyphens/>
        <w:autoSpaceDE w:val="0"/>
        <w:autoSpaceDN w:val="0"/>
        <w:adjustRightInd w:val="0"/>
        <w:jc w:val="both"/>
        <w:rPr>
          <w:rFonts w:ascii="Times New Roman" w:hAnsi="Times New Roman" w:cs="Times New Roman"/>
          <w:color w:val="000000"/>
          <w:sz w:val="26"/>
          <w:szCs w:val="26"/>
        </w:rPr>
      </w:pPr>
      <w:r>
        <w:rPr>
          <w:rFonts w:ascii="Times New Roman" w:hAnsi="Times New Roman" w:cs="Times New Roman"/>
          <w:sz w:val="26"/>
          <w:szCs w:val="26"/>
        </w:rPr>
        <w:t xml:space="preserve">6.4. </w:t>
      </w:r>
      <w:r w:rsidRPr="00604F62">
        <w:rPr>
          <w:rFonts w:ascii="Times New Roman" w:hAnsi="Times New Roman" w:cs="Times New Roman"/>
          <w:sz w:val="26"/>
          <w:szCs w:val="26"/>
        </w:rPr>
        <w:t>Счет 02</w:t>
      </w:r>
      <w:r>
        <w:rPr>
          <w:rFonts w:ascii="Times New Roman" w:hAnsi="Times New Roman" w:cs="Times New Roman"/>
          <w:sz w:val="26"/>
          <w:szCs w:val="26"/>
        </w:rPr>
        <w:t>.2.01</w:t>
      </w:r>
      <w:r w:rsidRPr="00604F62">
        <w:rPr>
          <w:rFonts w:ascii="Times New Roman" w:hAnsi="Times New Roman" w:cs="Times New Roman"/>
          <w:sz w:val="26"/>
          <w:szCs w:val="26"/>
        </w:rPr>
        <w:t xml:space="preserve"> </w:t>
      </w:r>
      <w:r>
        <w:rPr>
          <w:rFonts w:ascii="Times New Roman" w:hAnsi="Times New Roman" w:cs="Times New Roman"/>
          <w:sz w:val="26"/>
          <w:szCs w:val="26"/>
        </w:rPr>
        <w:t>«</w:t>
      </w:r>
      <w:r w:rsidRPr="00604F62">
        <w:rPr>
          <w:rFonts w:ascii="Times New Roman" w:hAnsi="Times New Roman" w:cs="Times New Roman"/>
          <w:sz w:val="26"/>
          <w:szCs w:val="26"/>
        </w:rPr>
        <w:t>Материальные ценности</w:t>
      </w:r>
      <w:r>
        <w:rPr>
          <w:rFonts w:ascii="Times New Roman" w:hAnsi="Times New Roman" w:cs="Times New Roman"/>
          <w:sz w:val="26"/>
          <w:szCs w:val="26"/>
        </w:rPr>
        <w:t xml:space="preserve"> - </w:t>
      </w:r>
      <w:r w:rsidRPr="00913D2D">
        <w:rPr>
          <w:rFonts w:ascii="Times New Roman" w:hAnsi="Times New Roman" w:cs="Times New Roman"/>
          <w:color w:val="000000"/>
          <w:sz w:val="26"/>
          <w:szCs w:val="26"/>
        </w:rPr>
        <w:t>иное движимое имущество -ОС</w:t>
      </w:r>
      <w:r>
        <w:rPr>
          <w:rFonts w:ascii="Times New Roman" w:hAnsi="Times New Roman" w:cs="Times New Roman"/>
          <w:color w:val="000000"/>
          <w:sz w:val="26"/>
          <w:szCs w:val="26"/>
        </w:rPr>
        <w:t>»</w:t>
      </w:r>
      <w:r w:rsidR="001A11EE">
        <w:rPr>
          <w:rFonts w:ascii="Times New Roman" w:hAnsi="Times New Roman" w:cs="Times New Roman"/>
          <w:color w:val="000000"/>
          <w:sz w:val="26"/>
          <w:szCs w:val="26"/>
        </w:rPr>
        <w:t xml:space="preserve"> и</w:t>
      </w:r>
      <w:r>
        <w:rPr>
          <w:rFonts w:ascii="Times New Roman" w:hAnsi="Times New Roman" w:cs="Times New Roman"/>
          <w:sz w:val="26"/>
          <w:szCs w:val="26"/>
        </w:rPr>
        <w:t xml:space="preserve"> </w:t>
      </w:r>
      <w:r w:rsidR="001A11EE">
        <w:rPr>
          <w:rFonts w:ascii="Times New Roman" w:hAnsi="Times New Roman" w:cs="Times New Roman"/>
          <w:sz w:val="26"/>
          <w:szCs w:val="26"/>
        </w:rPr>
        <w:t>с</w:t>
      </w:r>
      <w:r w:rsidRPr="00604F62">
        <w:rPr>
          <w:rFonts w:ascii="Times New Roman" w:hAnsi="Times New Roman" w:cs="Times New Roman"/>
          <w:sz w:val="26"/>
          <w:szCs w:val="26"/>
        </w:rPr>
        <w:t>чет 02</w:t>
      </w:r>
      <w:r>
        <w:rPr>
          <w:rFonts w:ascii="Times New Roman" w:hAnsi="Times New Roman" w:cs="Times New Roman"/>
          <w:sz w:val="26"/>
          <w:szCs w:val="26"/>
        </w:rPr>
        <w:t>.2.02</w:t>
      </w:r>
      <w:r w:rsidRPr="00604F62">
        <w:rPr>
          <w:rFonts w:ascii="Times New Roman" w:hAnsi="Times New Roman" w:cs="Times New Roman"/>
          <w:sz w:val="26"/>
          <w:szCs w:val="26"/>
        </w:rPr>
        <w:t xml:space="preserve"> </w:t>
      </w:r>
      <w:r>
        <w:rPr>
          <w:rFonts w:ascii="Times New Roman" w:hAnsi="Times New Roman" w:cs="Times New Roman"/>
          <w:sz w:val="26"/>
          <w:szCs w:val="26"/>
        </w:rPr>
        <w:t>«</w:t>
      </w:r>
      <w:r w:rsidRPr="00913D2D">
        <w:rPr>
          <w:rFonts w:ascii="Times New Roman" w:hAnsi="Times New Roman" w:cs="Times New Roman"/>
          <w:color w:val="000000"/>
          <w:sz w:val="26"/>
          <w:szCs w:val="26"/>
        </w:rPr>
        <w:t>Материальные ценности - иное движимое имущество -материальные запасы</w:t>
      </w:r>
      <w:r>
        <w:rPr>
          <w:rFonts w:ascii="Times New Roman" w:hAnsi="Times New Roman" w:cs="Times New Roman"/>
          <w:color w:val="000000"/>
          <w:sz w:val="26"/>
          <w:szCs w:val="26"/>
        </w:rPr>
        <w:t>»</w:t>
      </w:r>
      <w:r w:rsidR="001A11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использу</w:t>
      </w:r>
      <w:r w:rsidR="001A11EE">
        <w:rPr>
          <w:rFonts w:ascii="Times New Roman" w:hAnsi="Times New Roman" w:cs="Times New Roman"/>
          <w:color w:val="000000"/>
          <w:sz w:val="26"/>
          <w:szCs w:val="26"/>
        </w:rPr>
        <w:t>ю</w:t>
      </w:r>
      <w:r>
        <w:rPr>
          <w:rFonts w:ascii="Times New Roman" w:hAnsi="Times New Roman" w:cs="Times New Roman"/>
          <w:color w:val="000000"/>
          <w:sz w:val="26"/>
          <w:szCs w:val="26"/>
        </w:rPr>
        <w:t>тся с целью корректной детализации аналитического учета.</w:t>
      </w:r>
    </w:p>
    <w:p w:rsidR="00913D2D" w:rsidRPr="00913D2D" w:rsidRDefault="00913D2D" w:rsidP="00604F62">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6.</w:t>
      </w:r>
      <w:r w:rsidR="00F9350F">
        <w:rPr>
          <w:rFonts w:ascii="Times New Roman" w:hAnsi="Times New Roman" w:cs="Times New Roman"/>
          <w:sz w:val="26"/>
          <w:szCs w:val="26"/>
        </w:rPr>
        <w:t>5</w:t>
      </w:r>
      <w:r>
        <w:rPr>
          <w:rFonts w:ascii="Times New Roman" w:hAnsi="Times New Roman" w:cs="Times New Roman"/>
          <w:sz w:val="26"/>
          <w:szCs w:val="26"/>
        </w:rPr>
        <w:t>. Счет 02.3 «О</w:t>
      </w:r>
      <w:r w:rsidR="00D9284C">
        <w:rPr>
          <w:rFonts w:ascii="Times New Roman" w:hAnsi="Times New Roman" w:cs="Times New Roman"/>
          <w:sz w:val="26"/>
          <w:szCs w:val="26"/>
        </w:rPr>
        <w:t>сновные средства</w:t>
      </w:r>
      <w:r>
        <w:rPr>
          <w:rFonts w:ascii="Times New Roman" w:hAnsi="Times New Roman" w:cs="Times New Roman"/>
          <w:sz w:val="26"/>
          <w:szCs w:val="26"/>
        </w:rPr>
        <w:t xml:space="preserve">, не признанные активом» предназначен </w:t>
      </w:r>
      <w:r w:rsidR="00D9284C">
        <w:rPr>
          <w:rFonts w:ascii="Times New Roman" w:hAnsi="Times New Roman" w:cs="Times New Roman"/>
          <w:sz w:val="26"/>
          <w:szCs w:val="26"/>
        </w:rPr>
        <w:t>для корректного формирования отчетности при выбытии объекта в связи с его утилизацией.</w:t>
      </w:r>
      <w:r>
        <w:rPr>
          <w:rFonts w:ascii="Times New Roman" w:hAnsi="Times New Roman" w:cs="Times New Roman"/>
          <w:sz w:val="26"/>
          <w:szCs w:val="26"/>
        </w:rPr>
        <w:t xml:space="preserve"> </w:t>
      </w:r>
    </w:p>
    <w:p w:rsidR="00604F62" w:rsidRPr="00604F62" w:rsidRDefault="00476983" w:rsidP="00604F62">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6.</w:t>
      </w:r>
      <w:r w:rsidR="00F9350F">
        <w:rPr>
          <w:rFonts w:ascii="Times New Roman" w:hAnsi="Times New Roman" w:cs="Times New Roman"/>
          <w:sz w:val="26"/>
          <w:szCs w:val="26"/>
        </w:rPr>
        <w:t>6</w:t>
      </w:r>
      <w:r>
        <w:rPr>
          <w:rFonts w:ascii="Times New Roman" w:hAnsi="Times New Roman" w:cs="Times New Roman"/>
          <w:sz w:val="26"/>
          <w:szCs w:val="26"/>
        </w:rPr>
        <w:t xml:space="preserve">. </w:t>
      </w:r>
      <w:hyperlink r:id="rId16" w:history="1">
        <w:r w:rsidR="00604F62" w:rsidRPr="00604F62">
          <w:rPr>
            <w:rFonts w:ascii="Times New Roman" w:hAnsi="Times New Roman" w:cs="Times New Roman"/>
            <w:sz w:val="26"/>
            <w:szCs w:val="26"/>
          </w:rPr>
          <w:t>Счет</w:t>
        </w:r>
      </w:hyperlink>
      <w:r w:rsidR="00604F62" w:rsidRPr="00604F62">
        <w:rPr>
          <w:rFonts w:ascii="Times New Roman" w:hAnsi="Times New Roman" w:cs="Times New Roman"/>
          <w:sz w:val="26"/>
          <w:szCs w:val="26"/>
        </w:rPr>
        <w:t xml:space="preserve"> 04 предназначен для учета резерва по сомнительным долгам неплатежеспособных дебиторов с момента признания ее в порядке, установленном законодательством, актом главного администратора доходов бюджета, нереальной к взысканию и списания с балансового учета учреждения для наблюдения в течение пяти лет (иного срока, установленного законодательством, актом главного администратора доходов бюджета) за возможностью ее взыскания, в случае изменения имущественного положения должников.</w:t>
      </w:r>
    </w:p>
    <w:p w:rsidR="00D94762" w:rsidRDefault="00604F62" w:rsidP="00D94762">
      <w:pPr>
        <w:widowControl w:val="0"/>
        <w:suppressAutoHyphens/>
        <w:autoSpaceDE w:val="0"/>
        <w:autoSpaceDN w:val="0"/>
        <w:adjustRightInd w:val="0"/>
        <w:jc w:val="both"/>
        <w:rPr>
          <w:rFonts w:ascii="Times New Roman" w:hAnsi="Times New Roman" w:cs="Times New Roman"/>
          <w:sz w:val="26"/>
          <w:szCs w:val="26"/>
        </w:rPr>
      </w:pPr>
      <w:r w:rsidRPr="00604F62">
        <w:rPr>
          <w:rFonts w:ascii="Times New Roman" w:hAnsi="Times New Roman" w:cs="Times New Roman"/>
          <w:sz w:val="26"/>
          <w:szCs w:val="26"/>
        </w:rPr>
        <w:t>Сумма выявленной недостачи списывается с баланса и принимается на забалансовый учет, на основании документов от следственных органов. Согласно п.1 ч.1 ст.208 УПК Российской Федерации в случае не установления лица, подлежащего привлечению в качестве обвиняемого, предварительное следствие по уголовному делу приостанавливается.</w:t>
      </w:r>
    </w:p>
    <w:p w:rsidR="00604F62" w:rsidRPr="00604F62" w:rsidRDefault="00604F62" w:rsidP="00D94762">
      <w:pPr>
        <w:widowControl w:val="0"/>
        <w:suppressAutoHyphens/>
        <w:autoSpaceDE w:val="0"/>
        <w:autoSpaceDN w:val="0"/>
        <w:adjustRightInd w:val="0"/>
        <w:jc w:val="both"/>
        <w:rPr>
          <w:rFonts w:ascii="Times New Roman" w:hAnsi="Times New Roman" w:cs="Times New Roman"/>
          <w:sz w:val="26"/>
          <w:szCs w:val="26"/>
        </w:rPr>
      </w:pPr>
      <w:r w:rsidRPr="00604F62">
        <w:rPr>
          <w:rFonts w:ascii="Times New Roman" w:hAnsi="Times New Roman" w:cs="Times New Roman"/>
          <w:sz w:val="26"/>
          <w:szCs w:val="26"/>
        </w:rPr>
        <w:t>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забалансового учета.</w:t>
      </w:r>
    </w:p>
    <w:p w:rsidR="00604F62" w:rsidRPr="00604F62" w:rsidRDefault="00604F62" w:rsidP="00604F62">
      <w:pPr>
        <w:suppressAutoHyphens/>
        <w:autoSpaceDE w:val="0"/>
        <w:autoSpaceDN w:val="0"/>
        <w:adjustRightInd w:val="0"/>
        <w:jc w:val="both"/>
        <w:rPr>
          <w:rFonts w:ascii="Times New Roman" w:hAnsi="Times New Roman" w:cs="Times New Roman"/>
          <w:sz w:val="26"/>
          <w:szCs w:val="26"/>
        </w:rPr>
      </w:pPr>
      <w:r w:rsidRPr="00604F62">
        <w:rPr>
          <w:rFonts w:ascii="Times New Roman" w:hAnsi="Times New Roman" w:cs="Times New Roman"/>
          <w:sz w:val="26"/>
          <w:szCs w:val="26"/>
        </w:rPr>
        <w:t xml:space="preserve">Списание безнадежной задолженности с забалансового учета осуществляется в соответствии с </w:t>
      </w:r>
      <w:r w:rsidR="000B1703" w:rsidRPr="00DE12E0">
        <w:rPr>
          <w:rFonts w:ascii="Times New Roman" w:hAnsi="Times New Roman" w:cs="Times New Roman"/>
          <w:b/>
          <w:color w:val="222222"/>
          <w:sz w:val="26"/>
          <w:szCs w:val="26"/>
        </w:rPr>
        <w:t>приложением 10</w:t>
      </w:r>
      <w:r w:rsidR="000B1703">
        <w:rPr>
          <w:rFonts w:ascii="Times New Roman" w:hAnsi="Times New Roman" w:cs="Times New Roman"/>
          <w:color w:val="222222"/>
          <w:sz w:val="26"/>
          <w:szCs w:val="26"/>
        </w:rPr>
        <w:t xml:space="preserve"> к Учетной политике «Положения о признании </w:t>
      </w:r>
      <w:r w:rsidR="000B1703" w:rsidRPr="000B1703">
        <w:rPr>
          <w:rFonts w:hAnsi="Times New Roman" w:cs="Times New Roman"/>
          <w:bCs/>
          <w:color w:val="000000"/>
          <w:sz w:val="26"/>
          <w:szCs w:val="26"/>
        </w:rPr>
        <w:t>дебиторской</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задолженности</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сомнительной</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или</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безнадежной</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к</w:t>
      </w:r>
      <w:r w:rsidR="000B1703" w:rsidRPr="000B1703">
        <w:rPr>
          <w:rFonts w:hAnsi="Times New Roman" w:cs="Times New Roman"/>
          <w:bCs/>
          <w:color w:val="000000"/>
          <w:sz w:val="26"/>
          <w:szCs w:val="26"/>
        </w:rPr>
        <w:t xml:space="preserve"> </w:t>
      </w:r>
      <w:r w:rsidR="000B1703" w:rsidRPr="000B1703">
        <w:rPr>
          <w:rFonts w:hAnsi="Times New Roman" w:cs="Times New Roman"/>
          <w:bCs/>
          <w:color w:val="000000"/>
          <w:sz w:val="26"/>
          <w:szCs w:val="26"/>
        </w:rPr>
        <w:t>взысканию</w:t>
      </w:r>
      <w:r w:rsidR="000B1703">
        <w:rPr>
          <w:rFonts w:hAnsi="Times New Roman" w:cs="Times New Roman"/>
          <w:bCs/>
          <w:color w:val="000000"/>
          <w:sz w:val="26"/>
          <w:szCs w:val="26"/>
        </w:rPr>
        <w:t>»</w:t>
      </w:r>
      <w:r w:rsidR="000B1703">
        <w:rPr>
          <w:rFonts w:ascii="Times New Roman" w:hAnsi="Times New Roman" w:cs="Times New Roman"/>
          <w:color w:val="222222"/>
          <w:sz w:val="26"/>
          <w:szCs w:val="26"/>
        </w:rPr>
        <w:t>.</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17"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04</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ведется</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 xml:space="preserve">ведущим бухгалтером в Карточке учета средств и расчетов в электронном виде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w:t>
      </w:r>
    </w:p>
    <w:p w:rsidR="00604F62" w:rsidRPr="00604F62" w:rsidRDefault="00604F62" w:rsidP="00604F62">
      <w:pPr>
        <w:rPr>
          <w:rFonts w:ascii="Times New Roman" w:hAnsi="Times New Roman" w:cs="Times New Roman"/>
          <w:color w:val="000000"/>
          <w:sz w:val="26"/>
          <w:szCs w:val="26"/>
        </w:rPr>
      </w:pPr>
      <w:r w:rsidRPr="00604F62">
        <w:rPr>
          <w:rFonts w:ascii="Times New Roman" w:hAnsi="Times New Roman" w:cs="Times New Roman"/>
          <w:iCs/>
          <w:sz w:val="26"/>
          <w:szCs w:val="26"/>
        </w:rPr>
        <w:t>Основание: пункт 11 СГС "Доходы"</w:t>
      </w:r>
    </w:p>
    <w:p w:rsidR="00604F62" w:rsidRPr="00604F62" w:rsidRDefault="00B65080" w:rsidP="00604F62">
      <w:pPr>
        <w:suppressAutoHyphens/>
        <w:autoSpaceDE w:val="0"/>
        <w:autoSpaceDN w:val="0"/>
        <w:adjustRightInd w:val="0"/>
        <w:jc w:val="both"/>
        <w:outlineLvl w:val="2"/>
        <w:rPr>
          <w:rFonts w:ascii="Times New Roman" w:hAnsi="Times New Roman" w:cs="Times New Roman"/>
          <w:sz w:val="26"/>
          <w:szCs w:val="26"/>
        </w:rPr>
      </w:pPr>
      <w:r>
        <w:rPr>
          <w:rFonts w:ascii="Times New Roman" w:hAnsi="Times New Roman" w:cs="Times New Roman"/>
          <w:sz w:val="26"/>
          <w:szCs w:val="26"/>
        </w:rPr>
        <w:t>6.</w:t>
      </w:r>
      <w:r w:rsidR="00F9350F">
        <w:rPr>
          <w:rFonts w:ascii="Times New Roman" w:hAnsi="Times New Roman" w:cs="Times New Roman"/>
          <w:sz w:val="26"/>
          <w:szCs w:val="26"/>
        </w:rPr>
        <w:t>7</w:t>
      </w:r>
      <w:r>
        <w:rPr>
          <w:rFonts w:ascii="Times New Roman" w:hAnsi="Times New Roman" w:cs="Times New Roman"/>
          <w:sz w:val="26"/>
          <w:szCs w:val="26"/>
        </w:rPr>
        <w:t xml:space="preserve">. </w:t>
      </w:r>
      <w:r w:rsidR="00D44CFC">
        <w:rPr>
          <w:rFonts w:ascii="Times New Roman" w:hAnsi="Times New Roman" w:cs="Times New Roman"/>
          <w:sz w:val="26"/>
          <w:szCs w:val="26"/>
        </w:rPr>
        <w:t>М</w:t>
      </w:r>
      <w:r w:rsidR="00D44CFC" w:rsidRPr="00604F62">
        <w:rPr>
          <w:rFonts w:ascii="Times New Roman" w:hAnsi="Times New Roman" w:cs="Times New Roman"/>
          <w:sz w:val="26"/>
          <w:szCs w:val="26"/>
        </w:rPr>
        <w:t>атериальные ценности, приобретаемые в целях вручения (награждения), дарения, в том числе ценные подарки, сувениры</w:t>
      </w:r>
      <w:r w:rsidR="00D44CFC">
        <w:rPr>
          <w:rFonts w:ascii="Times New Roman" w:hAnsi="Times New Roman" w:cs="Times New Roman"/>
          <w:sz w:val="26"/>
          <w:szCs w:val="26"/>
        </w:rPr>
        <w:t>, п</w:t>
      </w:r>
      <w:r w:rsidR="00604F62" w:rsidRPr="00604F62">
        <w:rPr>
          <w:rFonts w:ascii="Times New Roman" w:hAnsi="Times New Roman" w:cs="Times New Roman"/>
          <w:sz w:val="26"/>
          <w:szCs w:val="26"/>
        </w:rPr>
        <w:t>ризы, знамена, кубки</w:t>
      </w:r>
      <w:r>
        <w:rPr>
          <w:rFonts w:ascii="Times New Roman" w:hAnsi="Times New Roman" w:cs="Times New Roman"/>
          <w:sz w:val="26"/>
          <w:szCs w:val="26"/>
        </w:rPr>
        <w:t xml:space="preserve">, </w:t>
      </w:r>
      <w:r w:rsidR="00604F62" w:rsidRPr="00604F62">
        <w:rPr>
          <w:rFonts w:ascii="Times New Roman" w:hAnsi="Times New Roman" w:cs="Times New Roman"/>
          <w:sz w:val="26"/>
          <w:szCs w:val="26"/>
        </w:rPr>
        <w:t xml:space="preserve">учитываются на забалансовом </w:t>
      </w:r>
      <w:hyperlink r:id="rId18" w:history="1">
        <w:r w:rsidR="00604F62" w:rsidRPr="00604F62">
          <w:rPr>
            <w:rFonts w:ascii="Times New Roman" w:hAnsi="Times New Roman" w:cs="Times New Roman"/>
            <w:sz w:val="26"/>
            <w:szCs w:val="26"/>
          </w:rPr>
          <w:t>счете</w:t>
        </w:r>
      </w:hyperlink>
      <w:r w:rsidR="00604F62" w:rsidRPr="00604F62">
        <w:rPr>
          <w:rFonts w:ascii="Times New Roman" w:hAnsi="Times New Roman" w:cs="Times New Roman"/>
          <w:sz w:val="26"/>
          <w:szCs w:val="26"/>
        </w:rPr>
        <w:t xml:space="preserve"> 07</w:t>
      </w:r>
      <w:r w:rsidR="00D44CFC">
        <w:rPr>
          <w:rFonts w:ascii="Times New Roman" w:hAnsi="Times New Roman" w:cs="Times New Roman"/>
          <w:sz w:val="26"/>
          <w:szCs w:val="26"/>
        </w:rPr>
        <w:t xml:space="preserve">.2, так как </w:t>
      </w:r>
      <w:r w:rsidR="00D44CFC" w:rsidRPr="00D44CFC">
        <w:rPr>
          <w:rFonts w:ascii="Times New Roman" w:hAnsi="Times New Roman" w:cs="Times New Roman"/>
          <w:color w:val="000000"/>
          <w:sz w:val="26"/>
          <w:szCs w:val="26"/>
        </w:rPr>
        <w:t>объекты учитываются по стоимости приобретения</w:t>
      </w:r>
      <w:r w:rsidR="00D44CFC">
        <w:rPr>
          <w:rFonts w:ascii="Times New Roman" w:hAnsi="Times New Roman" w:cs="Times New Roman"/>
          <w:sz w:val="26"/>
          <w:szCs w:val="26"/>
        </w:rPr>
        <w:t>.</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19"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ведется</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ведущим бухгалтером в Карточке количественно-суммового учета материальных ценностей (ф. 0504041) в электронном виде. Формирование на бумажных носителях производится по итогам отчетного года.</w:t>
      </w:r>
    </w:p>
    <w:p w:rsidR="00604F62" w:rsidRPr="008B5D42" w:rsidRDefault="00B65080" w:rsidP="00604F62">
      <w:pPr>
        <w:suppressAutoHyphens/>
        <w:autoSpaceDE w:val="0"/>
        <w:autoSpaceDN w:val="0"/>
        <w:adjustRightInd w:val="0"/>
        <w:jc w:val="both"/>
        <w:outlineLvl w:val="2"/>
        <w:rPr>
          <w:rFonts w:ascii="Times New Roman" w:hAnsi="Times New Roman" w:cs="Times New Roman"/>
          <w:b/>
          <w:sz w:val="26"/>
          <w:szCs w:val="26"/>
        </w:rPr>
      </w:pPr>
      <w:r>
        <w:rPr>
          <w:rFonts w:ascii="Times New Roman" w:hAnsi="Times New Roman" w:cs="Times New Roman"/>
          <w:sz w:val="26"/>
          <w:szCs w:val="26"/>
        </w:rPr>
        <w:t>6.</w:t>
      </w:r>
      <w:r w:rsidR="00F9350F">
        <w:rPr>
          <w:rFonts w:ascii="Times New Roman" w:hAnsi="Times New Roman" w:cs="Times New Roman"/>
          <w:sz w:val="26"/>
          <w:szCs w:val="26"/>
        </w:rPr>
        <w:t>8</w:t>
      </w:r>
      <w:r>
        <w:rPr>
          <w:rFonts w:ascii="Times New Roman" w:hAnsi="Times New Roman" w:cs="Times New Roman"/>
          <w:sz w:val="26"/>
          <w:szCs w:val="26"/>
        </w:rPr>
        <w:t xml:space="preserve">. </w:t>
      </w:r>
      <w:r w:rsidR="00604F62" w:rsidRPr="00604F62">
        <w:rPr>
          <w:rFonts w:ascii="Times New Roman" w:hAnsi="Times New Roman" w:cs="Times New Roman"/>
          <w:sz w:val="26"/>
          <w:szCs w:val="26"/>
        </w:rPr>
        <w:t xml:space="preserve">Счет 09 предназначен для учета материальных ценностей, выданных на транспортные средства взамен изношенных, в целях контроля их использования. </w:t>
      </w:r>
      <w:r w:rsidR="00604F62" w:rsidRPr="00604F62">
        <w:rPr>
          <w:rFonts w:ascii="Times New Roman" w:hAnsi="Times New Roman" w:cs="Times New Roman"/>
          <w:sz w:val="26"/>
          <w:szCs w:val="26"/>
        </w:rPr>
        <w:lastRenderedPageBreak/>
        <w:t>Перечень материальных ценностей, учитываемых на забалансовом счете 09</w:t>
      </w:r>
      <w:r w:rsidR="00193C2D">
        <w:rPr>
          <w:rFonts w:ascii="Times New Roman" w:hAnsi="Times New Roman" w:cs="Times New Roman"/>
          <w:sz w:val="26"/>
          <w:szCs w:val="26"/>
        </w:rPr>
        <w:t>:</w:t>
      </w:r>
      <w:r w:rsidR="00604F62" w:rsidRPr="00604F62">
        <w:rPr>
          <w:rFonts w:ascii="Times New Roman" w:hAnsi="Times New Roman" w:cs="Times New Roman"/>
          <w:sz w:val="26"/>
          <w:szCs w:val="26"/>
        </w:rPr>
        <w:t xml:space="preserve"> двигатели, аккумуляторы, автошины</w:t>
      </w:r>
      <w:r w:rsidR="00586A64" w:rsidRPr="008B5D42">
        <w:rPr>
          <w:rFonts w:ascii="Times New Roman" w:hAnsi="Times New Roman" w:cs="Times New Roman"/>
          <w:sz w:val="26"/>
          <w:szCs w:val="26"/>
        </w:rPr>
        <w:t>, колесные диски, коробки передач, покрышки, карбюраторы, радиаторы</w:t>
      </w:r>
      <w:r w:rsidR="00FA3E12" w:rsidRPr="008B5D42">
        <w:rPr>
          <w:rFonts w:ascii="Times New Roman" w:hAnsi="Times New Roman" w:cs="Times New Roman"/>
          <w:sz w:val="26"/>
          <w:szCs w:val="26"/>
        </w:rPr>
        <w:t>, защита днища, стартер редукторный, бак топливный, глушитель, печка (система отопления)</w:t>
      </w:r>
      <w:r w:rsidR="008B5D42" w:rsidRPr="008B5D42">
        <w:rPr>
          <w:rFonts w:ascii="Times New Roman" w:hAnsi="Times New Roman" w:cs="Times New Roman"/>
          <w:sz w:val="26"/>
          <w:szCs w:val="26"/>
        </w:rPr>
        <w:t>, к</w:t>
      </w:r>
      <w:r w:rsidR="008B5D42" w:rsidRPr="008B5D42">
        <w:rPr>
          <w:rStyle w:val="ad"/>
          <w:rFonts w:ascii="Times New Roman" w:hAnsi="Times New Roman" w:cs="Times New Roman"/>
          <w:b w:val="0"/>
          <w:sz w:val="26"/>
          <w:szCs w:val="26"/>
          <w:shd w:val="clear" w:color="auto" w:fill="FFFFFF"/>
        </w:rPr>
        <w:t>ондиционер (система кондиционирования воздуха).</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Материальные ценности отражаются на забалансовом учете в момент их выбытия с балансового счета в целях ремонта транспортных средств и учитываются в течение периода их эксплуатации (использования) в составе транспортного средства.</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При выбытии транспортного средства запасные части, установленные на нем и учитываемые на забалансовом счете, списываются с забалансового учета.</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20"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09 ведется ведущим бухгалтером в Карточке количественно-суммового учета материальных ценностей (ф.0504041) в электронном виде. Формирование на бумажных носителях производится, по итогам отчетного года.</w:t>
      </w:r>
    </w:p>
    <w:p w:rsidR="00604F62" w:rsidRPr="00604F62" w:rsidRDefault="00CB725B" w:rsidP="00604F62">
      <w:pPr>
        <w:suppressAutoHyphens/>
        <w:jc w:val="both"/>
        <w:rPr>
          <w:rFonts w:ascii="Times New Roman" w:hAnsi="Times New Roman" w:cs="Times New Roman"/>
          <w:sz w:val="26"/>
          <w:szCs w:val="26"/>
        </w:rPr>
      </w:pPr>
      <w:r>
        <w:rPr>
          <w:rFonts w:ascii="Times New Roman" w:hAnsi="Times New Roman" w:cs="Times New Roman"/>
          <w:sz w:val="26"/>
          <w:szCs w:val="26"/>
        </w:rPr>
        <w:t>6.</w:t>
      </w:r>
      <w:r w:rsidR="00F9350F">
        <w:rPr>
          <w:rFonts w:ascii="Times New Roman" w:hAnsi="Times New Roman" w:cs="Times New Roman"/>
          <w:sz w:val="26"/>
          <w:szCs w:val="26"/>
        </w:rPr>
        <w:t>9</w:t>
      </w:r>
      <w:r>
        <w:rPr>
          <w:rFonts w:ascii="Times New Roman" w:hAnsi="Times New Roman" w:cs="Times New Roman"/>
          <w:sz w:val="26"/>
          <w:szCs w:val="26"/>
        </w:rPr>
        <w:t xml:space="preserve">. </w:t>
      </w:r>
      <w:r w:rsidR="00604F62" w:rsidRPr="00604F62">
        <w:rPr>
          <w:rFonts w:ascii="Times New Roman" w:hAnsi="Times New Roman" w:cs="Times New Roman"/>
          <w:sz w:val="26"/>
          <w:szCs w:val="26"/>
        </w:rPr>
        <w:t>Для оперативного анализа остатков денежных средств учреждения, на лицевом счете получателя бюджетных средств Центра</w:t>
      </w:r>
      <w:r>
        <w:rPr>
          <w:rFonts w:ascii="Times New Roman" w:hAnsi="Times New Roman" w:cs="Times New Roman"/>
          <w:sz w:val="26"/>
          <w:szCs w:val="26"/>
        </w:rPr>
        <w:t xml:space="preserve"> занятости</w:t>
      </w:r>
      <w:r w:rsidR="00604F62" w:rsidRPr="00604F62">
        <w:rPr>
          <w:rFonts w:ascii="Times New Roman" w:hAnsi="Times New Roman" w:cs="Times New Roman"/>
          <w:sz w:val="26"/>
          <w:szCs w:val="26"/>
        </w:rPr>
        <w:t>, операции по поступлению и выбытию денежных средств, отражаются на забалансовых счетах 17 «Поступление денежных средств на счета учреждения» и 18 «Выбытие денежных средств со счетов учреждения»:</w:t>
      </w:r>
    </w:p>
    <w:p w:rsidR="00604F62" w:rsidRPr="00604F62" w:rsidRDefault="00CB725B" w:rsidP="00604F62">
      <w:pPr>
        <w:suppressAutoHyphens/>
        <w:jc w:val="both"/>
        <w:rPr>
          <w:rFonts w:ascii="Times New Roman" w:hAnsi="Times New Roman" w:cs="Times New Roman"/>
          <w:sz w:val="26"/>
          <w:szCs w:val="26"/>
        </w:rPr>
      </w:pPr>
      <w:r>
        <w:rPr>
          <w:rFonts w:ascii="Times New Roman" w:hAnsi="Times New Roman" w:cs="Times New Roman"/>
          <w:sz w:val="26"/>
          <w:szCs w:val="26"/>
        </w:rPr>
        <w:t>П</w:t>
      </w:r>
      <w:r w:rsidR="00604F62" w:rsidRPr="00604F62">
        <w:rPr>
          <w:rFonts w:ascii="Times New Roman" w:hAnsi="Times New Roman" w:cs="Times New Roman"/>
          <w:sz w:val="26"/>
          <w:szCs w:val="26"/>
        </w:rPr>
        <w:t xml:space="preserve">о </w:t>
      </w:r>
      <w:proofErr w:type="spellStart"/>
      <w:r w:rsidR="00604F62" w:rsidRPr="00604F62">
        <w:rPr>
          <w:rFonts w:ascii="Times New Roman" w:hAnsi="Times New Roman" w:cs="Times New Roman"/>
          <w:sz w:val="26"/>
          <w:szCs w:val="26"/>
        </w:rPr>
        <w:t>Дт</w:t>
      </w:r>
      <w:proofErr w:type="spellEnd"/>
      <w:r w:rsidR="00604F62" w:rsidRPr="00604F62">
        <w:rPr>
          <w:rFonts w:ascii="Times New Roman" w:hAnsi="Times New Roman" w:cs="Times New Roman"/>
          <w:sz w:val="26"/>
          <w:szCs w:val="26"/>
        </w:rPr>
        <w:t xml:space="preserve"> счета 17 отражаются поступления от главного распорядителя бюджетных средств получателю бюджетных средств, на осуществление выплат по расходам в разрезе кодов классификации расходов бюджета; </w:t>
      </w:r>
    </w:p>
    <w:p w:rsidR="00604F62" w:rsidRPr="00604F62" w:rsidRDefault="00CB725B" w:rsidP="00604F62">
      <w:pPr>
        <w:suppressAutoHyphens/>
        <w:jc w:val="both"/>
        <w:rPr>
          <w:rFonts w:ascii="Times New Roman" w:hAnsi="Times New Roman" w:cs="Times New Roman"/>
          <w:sz w:val="26"/>
          <w:szCs w:val="26"/>
        </w:rPr>
      </w:pPr>
      <w:r>
        <w:rPr>
          <w:rFonts w:ascii="Times New Roman" w:hAnsi="Times New Roman" w:cs="Times New Roman"/>
          <w:sz w:val="26"/>
          <w:szCs w:val="26"/>
        </w:rPr>
        <w:t>П</w:t>
      </w:r>
      <w:r w:rsidR="00604F62" w:rsidRPr="00604F62">
        <w:rPr>
          <w:rFonts w:ascii="Times New Roman" w:hAnsi="Times New Roman" w:cs="Times New Roman"/>
          <w:sz w:val="26"/>
          <w:szCs w:val="26"/>
        </w:rPr>
        <w:t xml:space="preserve">о </w:t>
      </w:r>
      <w:proofErr w:type="spellStart"/>
      <w:r w:rsidR="00604F62" w:rsidRPr="00604F62">
        <w:rPr>
          <w:rFonts w:ascii="Times New Roman" w:hAnsi="Times New Roman" w:cs="Times New Roman"/>
          <w:sz w:val="26"/>
          <w:szCs w:val="26"/>
        </w:rPr>
        <w:t>Кт</w:t>
      </w:r>
      <w:proofErr w:type="spellEnd"/>
      <w:r w:rsidR="00604F62" w:rsidRPr="00604F62">
        <w:rPr>
          <w:rFonts w:ascii="Times New Roman" w:hAnsi="Times New Roman" w:cs="Times New Roman"/>
          <w:sz w:val="26"/>
          <w:szCs w:val="26"/>
        </w:rPr>
        <w:t xml:space="preserve"> счета 18 отражаются операции по выбытиям с лицевого счета денежных средств, по оплате принятых бюджетных обязательств, в разрезе кодов классификации расходов бюджета.</w:t>
      </w:r>
    </w:p>
    <w:p w:rsidR="00604F62" w:rsidRPr="00604F62" w:rsidRDefault="00CB725B" w:rsidP="00604F62">
      <w:pPr>
        <w:suppressAutoHyphens/>
        <w:autoSpaceDE w:val="0"/>
        <w:autoSpaceDN w:val="0"/>
        <w:adjustRightInd w:val="0"/>
        <w:jc w:val="both"/>
        <w:outlineLvl w:val="2"/>
        <w:rPr>
          <w:rFonts w:ascii="Times New Roman" w:hAnsi="Times New Roman" w:cs="Times New Roman"/>
          <w:sz w:val="26"/>
          <w:szCs w:val="26"/>
        </w:rPr>
      </w:pPr>
      <w:r>
        <w:rPr>
          <w:rFonts w:ascii="Times New Roman" w:hAnsi="Times New Roman" w:cs="Times New Roman"/>
          <w:sz w:val="26"/>
          <w:szCs w:val="26"/>
        </w:rPr>
        <w:t>6.</w:t>
      </w:r>
      <w:r w:rsidR="00F9350F">
        <w:rPr>
          <w:rFonts w:ascii="Times New Roman" w:hAnsi="Times New Roman" w:cs="Times New Roman"/>
          <w:sz w:val="26"/>
          <w:szCs w:val="26"/>
        </w:rPr>
        <w:t>10</w:t>
      </w:r>
      <w:r>
        <w:rPr>
          <w:rFonts w:ascii="Times New Roman" w:hAnsi="Times New Roman" w:cs="Times New Roman"/>
          <w:sz w:val="26"/>
          <w:szCs w:val="26"/>
        </w:rPr>
        <w:t xml:space="preserve">. </w:t>
      </w:r>
      <w:hyperlink r:id="rId21" w:history="1">
        <w:r w:rsidR="00604F62" w:rsidRPr="00604F62">
          <w:rPr>
            <w:rFonts w:ascii="Times New Roman" w:hAnsi="Times New Roman" w:cs="Times New Roman"/>
            <w:sz w:val="26"/>
            <w:szCs w:val="26"/>
          </w:rPr>
          <w:t>Счет</w:t>
        </w:r>
      </w:hyperlink>
      <w:r w:rsidR="00604F62" w:rsidRPr="00604F62">
        <w:rPr>
          <w:rFonts w:ascii="Times New Roman" w:hAnsi="Times New Roman" w:cs="Times New Roman"/>
          <w:sz w:val="26"/>
          <w:szCs w:val="26"/>
        </w:rPr>
        <w:t xml:space="preserve"> 20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(далее - задолженность Центра</w:t>
      </w:r>
      <w:r w:rsidR="00031245">
        <w:rPr>
          <w:rFonts w:ascii="Times New Roman" w:hAnsi="Times New Roman" w:cs="Times New Roman"/>
          <w:sz w:val="26"/>
          <w:szCs w:val="26"/>
        </w:rPr>
        <w:t xml:space="preserve"> занятости</w:t>
      </w:r>
      <w:r w:rsidR="00604F62" w:rsidRPr="00604F62">
        <w:rPr>
          <w:rFonts w:ascii="Times New Roman" w:hAnsi="Times New Roman" w:cs="Times New Roman"/>
          <w:sz w:val="26"/>
          <w:szCs w:val="26"/>
        </w:rPr>
        <w:t>, невостребованная кредиторами).</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Задолженность Центра</w:t>
      </w:r>
      <w:r w:rsidR="00031245">
        <w:rPr>
          <w:rFonts w:ascii="Times New Roman" w:hAnsi="Times New Roman" w:cs="Times New Roman"/>
          <w:sz w:val="26"/>
          <w:szCs w:val="26"/>
        </w:rPr>
        <w:t xml:space="preserve"> занятости</w:t>
      </w:r>
      <w:r w:rsidRPr="00604F62">
        <w:rPr>
          <w:rFonts w:ascii="Times New Roman" w:hAnsi="Times New Roman" w:cs="Times New Roman"/>
          <w:sz w:val="26"/>
          <w:szCs w:val="26"/>
        </w:rPr>
        <w:t>, невостребованная кредитором, принимается к забалансовому учету в сумме задолженности, списанной с балансового учета в течение срока исковой давности.</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Списание задолженности Центра</w:t>
      </w:r>
      <w:r w:rsidR="00031245">
        <w:rPr>
          <w:rFonts w:ascii="Times New Roman" w:hAnsi="Times New Roman" w:cs="Times New Roman"/>
          <w:sz w:val="26"/>
          <w:szCs w:val="26"/>
        </w:rPr>
        <w:t xml:space="preserve"> занятости</w:t>
      </w:r>
      <w:r w:rsidRPr="00604F62">
        <w:rPr>
          <w:rFonts w:ascii="Times New Roman" w:hAnsi="Times New Roman" w:cs="Times New Roman"/>
          <w:sz w:val="26"/>
          <w:szCs w:val="26"/>
        </w:rPr>
        <w:t xml:space="preserve">, невостребованной кредиторами, с забалансового учета осуществляется на основании решения комиссии </w:t>
      </w:r>
      <w:r w:rsidRPr="00604F62">
        <w:rPr>
          <w:rFonts w:ascii="Times New Roman" w:hAnsi="Times New Roman" w:cs="Times New Roman"/>
          <w:sz w:val="26"/>
          <w:szCs w:val="26"/>
        </w:rPr>
        <w:lastRenderedPageBreak/>
        <w:t xml:space="preserve">(инвентаризационной комиссии) </w:t>
      </w:r>
      <w:r w:rsidR="0082623F">
        <w:rPr>
          <w:rFonts w:ascii="Times New Roman" w:hAnsi="Times New Roman" w:cs="Times New Roman"/>
          <w:sz w:val="26"/>
          <w:szCs w:val="26"/>
        </w:rPr>
        <w:t>учреждения</w:t>
      </w:r>
      <w:r w:rsidRPr="00604F62">
        <w:rPr>
          <w:rFonts w:ascii="Times New Roman" w:hAnsi="Times New Roman" w:cs="Times New Roman"/>
          <w:sz w:val="26"/>
          <w:szCs w:val="26"/>
        </w:rPr>
        <w:t>, в порядке, установленном</w:t>
      </w:r>
      <w:r w:rsidR="0082623F">
        <w:rPr>
          <w:rFonts w:ascii="Times New Roman" w:hAnsi="Times New Roman" w:cs="Times New Roman"/>
          <w:sz w:val="26"/>
          <w:szCs w:val="26"/>
        </w:rPr>
        <w:t xml:space="preserve"> в </w:t>
      </w:r>
      <w:r w:rsidR="0082623F" w:rsidRPr="00203AF5">
        <w:rPr>
          <w:rFonts w:ascii="Times New Roman" w:hAnsi="Times New Roman" w:cs="Times New Roman"/>
          <w:b/>
          <w:sz w:val="26"/>
          <w:szCs w:val="26"/>
        </w:rPr>
        <w:t>приложении 11</w:t>
      </w:r>
      <w:r w:rsidR="0082623F">
        <w:rPr>
          <w:rFonts w:ascii="Times New Roman" w:hAnsi="Times New Roman" w:cs="Times New Roman"/>
          <w:sz w:val="26"/>
          <w:szCs w:val="26"/>
        </w:rPr>
        <w:t xml:space="preserve"> к учетной политике.</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22"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20 осуществляется ведущим бухгалтером в Карточке учета средств и расчетов </w:t>
      </w:r>
      <w:hyperlink r:id="rId23" w:history="1">
        <w:r w:rsidRPr="00604F62">
          <w:rPr>
            <w:rFonts w:ascii="Times New Roman" w:hAnsi="Times New Roman" w:cs="Times New Roman"/>
            <w:sz w:val="26"/>
            <w:szCs w:val="26"/>
          </w:rPr>
          <w:t>(ф. 0504051)</w:t>
        </w:r>
      </w:hyperlink>
      <w:r w:rsidRPr="00604F62">
        <w:rPr>
          <w:rFonts w:ascii="Times New Roman" w:hAnsi="Times New Roman" w:cs="Times New Roman"/>
          <w:sz w:val="26"/>
          <w:szCs w:val="26"/>
        </w:rPr>
        <w:t xml:space="preserve"> в электронном виде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денежного обязательства (требования кредитора) и его оплаты. Формирование на бумажных носителях производится, по итогам отчетного года.</w:t>
      </w:r>
    </w:p>
    <w:p w:rsidR="00604F62" w:rsidRPr="002F622E" w:rsidRDefault="005B1CE3" w:rsidP="00604F62">
      <w:pPr>
        <w:suppressAutoHyphens/>
        <w:autoSpaceDE w:val="0"/>
        <w:autoSpaceDN w:val="0"/>
        <w:adjustRightInd w:val="0"/>
        <w:jc w:val="both"/>
        <w:rPr>
          <w:rFonts w:ascii="Times New Roman" w:hAnsi="Times New Roman" w:cs="Times New Roman"/>
          <w:sz w:val="26"/>
          <w:szCs w:val="26"/>
        </w:rPr>
      </w:pPr>
      <w:r w:rsidRPr="002F622E">
        <w:rPr>
          <w:rFonts w:ascii="Times New Roman" w:hAnsi="Times New Roman" w:cs="Times New Roman"/>
          <w:sz w:val="26"/>
          <w:szCs w:val="26"/>
        </w:rPr>
        <w:t>6.</w:t>
      </w:r>
      <w:r w:rsidR="00F75509" w:rsidRPr="002F622E">
        <w:rPr>
          <w:rFonts w:ascii="Times New Roman" w:hAnsi="Times New Roman" w:cs="Times New Roman"/>
          <w:sz w:val="26"/>
          <w:szCs w:val="26"/>
        </w:rPr>
        <w:t>1</w:t>
      </w:r>
      <w:r w:rsidR="00607D0C">
        <w:rPr>
          <w:rFonts w:ascii="Times New Roman" w:hAnsi="Times New Roman" w:cs="Times New Roman"/>
          <w:sz w:val="26"/>
          <w:szCs w:val="26"/>
        </w:rPr>
        <w:t>1</w:t>
      </w:r>
      <w:r w:rsidRPr="002F622E">
        <w:rPr>
          <w:rFonts w:ascii="Times New Roman" w:hAnsi="Times New Roman" w:cs="Times New Roman"/>
          <w:sz w:val="26"/>
          <w:szCs w:val="26"/>
        </w:rPr>
        <w:t xml:space="preserve">. </w:t>
      </w:r>
      <w:r w:rsidR="00604F62" w:rsidRPr="002F622E">
        <w:rPr>
          <w:rFonts w:ascii="Times New Roman" w:hAnsi="Times New Roman" w:cs="Times New Roman"/>
          <w:sz w:val="26"/>
          <w:szCs w:val="26"/>
        </w:rPr>
        <w:t>Принятие на забалансовый учет по счету 21 объектов основных средств, стоимость которых не превышает 10 000 руб. (за исключением объектов недвижимого имущества), производится одновременно с передачей этих объектов в эксплуатацию и списанием их стоимости с балансового счета 101 00 000 «Основные средства».</w:t>
      </w:r>
    </w:p>
    <w:p w:rsidR="00604F62" w:rsidRPr="002F622E" w:rsidRDefault="00604F62" w:rsidP="00604F62">
      <w:pPr>
        <w:suppressAutoHyphens/>
        <w:autoSpaceDE w:val="0"/>
        <w:autoSpaceDN w:val="0"/>
        <w:adjustRightInd w:val="0"/>
        <w:jc w:val="both"/>
        <w:outlineLvl w:val="2"/>
        <w:rPr>
          <w:rFonts w:ascii="Times New Roman" w:hAnsi="Times New Roman" w:cs="Times New Roman"/>
          <w:sz w:val="26"/>
          <w:szCs w:val="26"/>
        </w:rPr>
      </w:pPr>
      <w:r w:rsidRPr="002F622E">
        <w:rPr>
          <w:rFonts w:ascii="Times New Roman" w:hAnsi="Times New Roman" w:cs="Times New Roman"/>
          <w:sz w:val="26"/>
          <w:szCs w:val="26"/>
        </w:rPr>
        <w:t>Объекты основных средств, принимаются к забалансовому учету по балансовой стоимости введенного в эксплуатацию объекта.</w:t>
      </w:r>
    </w:p>
    <w:p w:rsidR="00604F62" w:rsidRPr="002F622E" w:rsidRDefault="00604F62" w:rsidP="00604F62">
      <w:pPr>
        <w:suppressAutoHyphens/>
        <w:autoSpaceDE w:val="0"/>
        <w:autoSpaceDN w:val="0"/>
        <w:adjustRightInd w:val="0"/>
        <w:jc w:val="both"/>
        <w:outlineLvl w:val="2"/>
        <w:rPr>
          <w:rFonts w:ascii="Times New Roman" w:hAnsi="Times New Roman" w:cs="Times New Roman"/>
          <w:sz w:val="26"/>
          <w:szCs w:val="26"/>
        </w:rPr>
      </w:pPr>
      <w:r w:rsidRPr="002F622E">
        <w:rPr>
          <w:rFonts w:ascii="Times New Roman" w:hAnsi="Times New Roman" w:cs="Times New Roman"/>
          <w:sz w:val="26"/>
          <w:szCs w:val="26"/>
        </w:rPr>
        <w:t>Внутреннее перемещение основных средств отражается по забалансовому счету 21 путем изменения материально ответственного лица и (или) места хранения.</w:t>
      </w:r>
    </w:p>
    <w:p w:rsidR="00604F62" w:rsidRPr="002F622E" w:rsidRDefault="00604F62" w:rsidP="00604F62">
      <w:pPr>
        <w:suppressAutoHyphens/>
        <w:autoSpaceDE w:val="0"/>
        <w:autoSpaceDN w:val="0"/>
        <w:adjustRightInd w:val="0"/>
        <w:jc w:val="both"/>
        <w:outlineLvl w:val="2"/>
        <w:rPr>
          <w:rFonts w:ascii="Times New Roman" w:hAnsi="Times New Roman" w:cs="Times New Roman"/>
          <w:sz w:val="26"/>
          <w:szCs w:val="26"/>
        </w:rPr>
      </w:pPr>
      <w:r w:rsidRPr="002F622E">
        <w:rPr>
          <w:rFonts w:ascii="Times New Roman" w:hAnsi="Times New Roman" w:cs="Times New Roman"/>
          <w:sz w:val="26"/>
          <w:szCs w:val="26"/>
        </w:rPr>
        <w:t>Передача данного имущества в возмездное или безвозмездное пользование отражается по забалансовому счету 21 путем изменения материально ответственного лица. Одновременно на стоимость переданного имущества производится запись на соответствующем забалансовом счете 25 "Имущество, переданное в возмездное пользование (аренду)" или 26 "Имущество, переданное в безвозмездное пользование".</w:t>
      </w:r>
    </w:p>
    <w:p w:rsidR="00604F62" w:rsidRPr="002F622E" w:rsidRDefault="00604F62" w:rsidP="00604F62">
      <w:pPr>
        <w:suppressAutoHyphens/>
        <w:autoSpaceDE w:val="0"/>
        <w:autoSpaceDN w:val="0"/>
        <w:adjustRightInd w:val="0"/>
        <w:jc w:val="both"/>
        <w:outlineLvl w:val="2"/>
        <w:rPr>
          <w:rFonts w:ascii="Times New Roman" w:hAnsi="Times New Roman" w:cs="Times New Roman"/>
          <w:sz w:val="26"/>
          <w:szCs w:val="26"/>
        </w:rPr>
      </w:pPr>
      <w:r w:rsidRPr="002F622E">
        <w:rPr>
          <w:rFonts w:ascii="Times New Roman" w:hAnsi="Times New Roman" w:cs="Times New Roman"/>
          <w:sz w:val="26"/>
          <w:szCs w:val="26"/>
        </w:rPr>
        <w:t>Объекты основных средств, стоимостью до 10 000 руб. включительно, находящиеся в эксплуатации, могут списываться с забалансового счета 21 в связи с выявлением порчи, хищения, недостачи, а также при принятии решения об их списании или уничтожения.</w:t>
      </w:r>
    </w:p>
    <w:p w:rsid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A18D9">
        <w:rPr>
          <w:rFonts w:ascii="Times New Roman" w:hAnsi="Times New Roman" w:cs="Times New Roman"/>
          <w:sz w:val="26"/>
          <w:szCs w:val="26"/>
        </w:rPr>
        <w:t xml:space="preserve">Аналитический учет по </w:t>
      </w:r>
      <w:hyperlink r:id="rId24" w:history="1">
        <w:r w:rsidRPr="006A18D9">
          <w:rPr>
            <w:rFonts w:ascii="Times New Roman" w:hAnsi="Times New Roman" w:cs="Times New Roman"/>
            <w:sz w:val="26"/>
            <w:szCs w:val="26"/>
          </w:rPr>
          <w:t>счету</w:t>
        </w:r>
      </w:hyperlink>
      <w:r w:rsidRPr="006A18D9">
        <w:rPr>
          <w:rFonts w:ascii="Times New Roman" w:hAnsi="Times New Roman" w:cs="Times New Roman"/>
          <w:sz w:val="26"/>
          <w:szCs w:val="26"/>
        </w:rPr>
        <w:t xml:space="preserve"> 21 ведется</w:t>
      </w:r>
      <w:r w:rsidR="008945FA" w:rsidRPr="006A18D9">
        <w:rPr>
          <w:rFonts w:ascii="Times New Roman" w:hAnsi="Times New Roman" w:cs="Times New Roman"/>
          <w:sz w:val="26"/>
          <w:szCs w:val="26"/>
        </w:rPr>
        <w:t xml:space="preserve"> </w:t>
      </w:r>
      <w:r w:rsidRPr="006A18D9">
        <w:rPr>
          <w:rFonts w:ascii="Times New Roman" w:hAnsi="Times New Roman" w:cs="Times New Roman"/>
          <w:sz w:val="26"/>
          <w:szCs w:val="26"/>
        </w:rPr>
        <w:t>ведущим бухгалтером</w:t>
      </w:r>
      <w:r w:rsidR="008945FA" w:rsidRPr="006A18D9">
        <w:rPr>
          <w:rFonts w:ascii="Times New Roman" w:hAnsi="Times New Roman" w:cs="Times New Roman"/>
          <w:sz w:val="26"/>
          <w:szCs w:val="26"/>
        </w:rPr>
        <w:t xml:space="preserve"> </w:t>
      </w:r>
      <w:r w:rsidRPr="006A18D9">
        <w:rPr>
          <w:rFonts w:ascii="Times New Roman" w:hAnsi="Times New Roman" w:cs="Times New Roman"/>
          <w:sz w:val="26"/>
          <w:szCs w:val="26"/>
        </w:rPr>
        <w:t>в Карточке количественно-суммового учета материальных ценностей (ф.0504041) в электронном виде. Формирование на бумажных носителях производится по итогам отчетного года.</w:t>
      </w:r>
    </w:p>
    <w:p w:rsidR="00061427" w:rsidRDefault="00061427" w:rsidP="00604F62">
      <w:pPr>
        <w:suppressAutoHyphens/>
        <w:autoSpaceDE w:val="0"/>
        <w:autoSpaceDN w:val="0"/>
        <w:adjustRightInd w:val="0"/>
        <w:jc w:val="both"/>
        <w:outlineLvl w:val="2"/>
        <w:rPr>
          <w:color w:val="000000"/>
          <w:sz w:val="24"/>
          <w:szCs w:val="24"/>
        </w:rPr>
      </w:pPr>
      <w:r w:rsidRPr="00061427">
        <w:rPr>
          <w:rFonts w:ascii="Times New Roman" w:hAnsi="Times New Roman" w:cs="Times New Roman"/>
          <w:color w:val="000000"/>
          <w:sz w:val="26"/>
          <w:szCs w:val="26"/>
        </w:rPr>
        <w:t>Для детализации аналитического учета</w:t>
      </w:r>
      <w:r>
        <w:rPr>
          <w:rFonts w:ascii="Times New Roman" w:hAnsi="Times New Roman" w:cs="Times New Roman"/>
          <w:color w:val="000000"/>
          <w:sz w:val="26"/>
          <w:szCs w:val="26"/>
        </w:rPr>
        <w:t xml:space="preserve"> счет 21 ведется в разрезе по виду: </w:t>
      </w:r>
      <w:r w:rsidRPr="00061427">
        <w:rPr>
          <w:rFonts w:ascii="Times New Roman" w:hAnsi="Times New Roman" w:cs="Times New Roman"/>
          <w:color w:val="000000"/>
          <w:sz w:val="26"/>
          <w:szCs w:val="26"/>
        </w:rPr>
        <w:t>21.2.04</w:t>
      </w:r>
      <w:r>
        <w:rPr>
          <w:rFonts w:ascii="Times New Roman" w:hAnsi="Times New Roman" w:cs="Times New Roman"/>
          <w:color w:val="000000"/>
          <w:sz w:val="26"/>
          <w:szCs w:val="26"/>
        </w:rPr>
        <w:t xml:space="preserve"> </w:t>
      </w:r>
      <w:r w:rsidRPr="00061427">
        <w:rPr>
          <w:rFonts w:ascii="Times New Roman" w:hAnsi="Times New Roman" w:cs="Times New Roman"/>
          <w:color w:val="000000"/>
          <w:sz w:val="26"/>
          <w:szCs w:val="26"/>
        </w:rPr>
        <w:t>- Иное движимое имущество - машины и оборудование; 21.2.05 - Иное движимое имущество - транспортные средства; 21.2.06 - Иное движимое имущество -</w:t>
      </w:r>
      <w:r w:rsidRPr="00061427">
        <w:rPr>
          <w:rFonts w:ascii="Times New Roman" w:hAnsi="Times New Roman" w:cs="Times New Roman"/>
          <w:color w:val="000000"/>
          <w:sz w:val="26"/>
          <w:szCs w:val="26"/>
        </w:rPr>
        <w:lastRenderedPageBreak/>
        <w:t>производственный и хозяйственный инвентарь; 21.2.08 - Иное движимое имущество прочие ОС.</w:t>
      </w:r>
      <w:r>
        <w:rPr>
          <w:color w:val="000000"/>
          <w:sz w:val="24"/>
          <w:szCs w:val="24"/>
        </w:rPr>
        <w:t xml:space="preserve"> </w:t>
      </w:r>
    </w:p>
    <w:p w:rsidR="00467FF1" w:rsidRDefault="00D845B4" w:rsidP="00604F62">
      <w:pPr>
        <w:suppressAutoHyphens/>
        <w:autoSpaceDE w:val="0"/>
        <w:autoSpaceDN w:val="0"/>
        <w:adjustRightInd w:val="0"/>
        <w:jc w:val="both"/>
        <w:outlineLvl w:val="2"/>
        <w:rPr>
          <w:rFonts w:ascii="Times New Roman" w:hAnsi="Times New Roman" w:cs="Times New Roman"/>
          <w:sz w:val="26"/>
          <w:szCs w:val="26"/>
        </w:rPr>
      </w:pPr>
      <w:r w:rsidRPr="00620671">
        <w:rPr>
          <w:rFonts w:ascii="Times New Roman" w:hAnsi="Times New Roman" w:cs="Times New Roman"/>
          <w:sz w:val="26"/>
          <w:szCs w:val="26"/>
        </w:rPr>
        <w:t>6.12.</w:t>
      </w:r>
      <w:r w:rsidR="00467FF1">
        <w:rPr>
          <w:rFonts w:ascii="Times New Roman" w:hAnsi="Times New Roman" w:cs="Times New Roman"/>
          <w:sz w:val="26"/>
          <w:szCs w:val="26"/>
        </w:rPr>
        <w:t xml:space="preserve"> </w:t>
      </w:r>
      <w:hyperlink r:id="rId25" w:history="1">
        <w:r w:rsidR="00604F62" w:rsidRPr="00604F62">
          <w:rPr>
            <w:rFonts w:ascii="Times New Roman" w:hAnsi="Times New Roman" w:cs="Times New Roman"/>
            <w:sz w:val="26"/>
            <w:szCs w:val="26"/>
          </w:rPr>
          <w:t>Счет</w:t>
        </w:r>
      </w:hyperlink>
      <w:r w:rsidR="00604F62" w:rsidRPr="00604F62">
        <w:rPr>
          <w:rFonts w:ascii="Times New Roman" w:hAnsi="Times New Roman" w:cs="Times New Roman"/>
          <w:sz w:val="26"/>
          <w:szCs w:val="26"/>
        </w:rPr>
        <w:t xml:space="preserve"> 25 предназначен для учета имущества, переданного Центром </w:t>
      </w:r>
      <w:r w:rsidR="00467FF1">
        <w:rPr>
          <w:rFonts w:ascii="Times New Roman" w:hAnsi="Times New Roman" w:cs="Times New Roman"/>
          <w:sz w:val="26"/>
          <w:szCs w:val="26"/>
        </w:rPr>
        <w:t xml:space="preserve">занятости </w:t>
      </w:r>
      <w:r w:rsidR="00604F62" w:rsidRPr="00604F62">
        <w:rPr>
          <w:rFonts w:ascii="Times New Roman" w:hAnsi="Times New Roman" w:cs="Times New Roman"/>
          <w:sz w:val="26"/>
          <w:szCs w:val="26"/>
        </w:rPr>
        <w:t>в возмездное пользование (по договору аренды), в целях обеспечения надлежащего контроля его сохранности, целевым использованием и движением.</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Принятие к учету объектов имущества осуществляется на основании первичного учетного документа (Акта приема-передачи) по стоимости, указанной в Акте, в случае отсутствия стоимости в </w:t>
      </w:r>
      <w:r w:rsidR="00415813">
        <w:rPr>
          <w:rFonts w:ascii="Times New Roman" w:hAnsi="Times New Roman" w:cs="Times New Roman"/>
          <w:sz w:val="26"/>
          <w:szCs w:val="26"/>
        </w:rPr>
        <w:t>А</w:t>
      </w:r>
      <w:r w:rsidRPr="00604F62">
        <w:rPr>
          <w:rFonts w:ascii="Times New Roman" w:hAnsi="Times New Roman" w:cs="Times New Roman"/>
          <w:sz w:val="26"/>
          <w:szCs w:val="26"/>
        </w:rPr>
        <w:t>кте принятие к учету объектов имущества осуществляется по балансовой стоимости.</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26"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25 ведется</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ведущим бухгалтером в Карточке количественно-суммового учета материальных ценностей</w:t>
      </w:r>
      <w:r w:rsidR="00E03ABB">
        <w:rPr>
          <w:rFonts w:ascii="Times New Roman" w:hAnsi="Times New Roman" w:cs="Times New Roman"/>
          <w:sz w:val="26"/>
          <w:szCs w:val="26"/>
        </w:rPr>
        <w:t xml:space="preserve"> </w:t>
      </w:r>
      <w:r w:rsidRPr="00604F62">
        <w:rPr>
          <w:rFonts w:ascii="Times New Roman" w:hAnsi="Times New Roman" w:cs="Times New Roman"/>
          <w:sz w:val="26"/>
          <w:szCs w:val="26"/>
        </w:rPr>
        <w:t>(ф.0504041) в электронном виде в разрезе арендаторов (пользователей) имущества, мест его нахождения, по объектам имущества, его количеству и стоимости. Формирование на бумажных носителях производится, по итогам отчетного года.</w:t>
      </w:r>
    </w:p>
    <w:p w:rsidR="00604F62" w:rsidRPr="00604F62" w:rsidRDefault="003607A6" w:rsidP="00604F62">
      <w:pPr>
        <w:suppressAutoHyphens/>
        <w:autoSpaceDE w:val="0"/>
        <w:autoSpaceDN w:val="0"/>
        <w:adjustRightInd w:val="0"/>
        <w:jc w:val="both"/>
        <w:outlineLvl w:val="2"/>
        <w:rPr>
          <w:rFonts w:ascii="Times New Roman" w:hAnsi="Times New Roman" w:cs="Times New Roman"/>
          <w:sz w:val="26"/>
          <w:szCs w:val="26"/>
        </w:rPr>
      </w:pPr>
      <w:hyperlink r:id="rId27" w:history="1">
        <w:r w:rsidR="00604F62" w:rsidRPr="00604F62">
          <w:rPr>
            <w:rFonts w:ascii="Times New Roman" w:hAnsi="Times New Roman" w:cs="Times New Roman"/>
            <w:sz w:val="26"/>
            <w:szCs w:val="26"/>
          </w:rPr>
          <w:t>Счет</w:t>
        </w:r>
      </w:hyperlink>
      <w:r w:rsidR="00604F62" w:rsidRPr="00604F62">
        <w:rPr>
          <w:rFonts w:ascii="Times New Roman" w:hAnsi="Times New Roman" w:cs="Times New Roman"/>
          <w:sz w:val="26"/>
          <w:szCs w:val="26"/>
        </w:rPr>
        <w:t xml:space="preserve"> 25 предназначен для учета имущества, переданного Центром</w:t>
      </w:r>
      <w:r w:rsidR="00E03ABB">
        <w:rPr>
          <w:rFonts w:ascii="Times New Roman" w:hAnsi="Times New Roman" w:cs="Times New Roman"/>
          <w:sz w:val="26"/>
          <w:szCs w:val="26"/>
        </w:rPr>
        <w:t xml:space="preserve"> занятости</w:t>
      </w:r>
      <w:r w:rsidR="00604F62" w:rsidRPr="00604F62">
        <w:rPr>
          <w:rFonts w:ascii="Times New Roman" w:hAnsi="Times New Roman" w:cs="Times New Roman"/>
          <w:sz w:val="26"/>
          <w:szCs w:val="26"/>
        </w:rPr>
        <w:t xml:space="preserve"> в возмездное пользование</w:t>
      </w:r>
      <w:r w:rsidR="008945FA">
        <w:rPr>
          <w:rFonts w:ascii="Times New Roman" w:hAnsi="Times New Roman" w:cs="Times New Roman"/>
          <w:sz w:val="26"/>
          <w:szCs w:val="26"/>
        </w:rPr>
        <w:t xml:space="preserve"> </w:t>
      </w:r>
      <w:r w:rsidR="00604F62" w:rsidRPr="00604F62">
        <w:rPr>
          <w:rFonts w:ascii="Times New Roman" w:hAnsi="Times New Roman" w:cs="Times New Roman"/>
          <w:sz w:val="26"/>
          <w:szCs w:val="26"/>
        </w:rPr>
        <w:t>при</w:t>
      </w:r>
      <w:r w:rsidR="008945FA">
        <w:rPr>
          <w:rFonts w:ascii="Times New Roman" w:hAnsi="Times New Roman" w:cs="Times New Roman"/>
          <w:sz w:val="26"/>
          <w:szCs w:val="26"/>
        </w:rPr>
        <w:t xml:space="preserve"> </w:t>
      </w:r>
      <w:r w:rsidR="00604F62" w:rsidRPr="00604F62">
        <w:rPr>
          <w:rFonts w:ascii="Times New Roman" w:hAnsi="Times New Roman" w:cs="Times New Roman"/>
          <w:sz w:val="26"/>
          <w:szCs w:val="26"/>
        </w:rPr>
        <w:t>передаче (возврате) материальных запасов подрядчикам, исполнителям работ или пользователям (в рамках возмездного</w:t>
      </w:r>
      <w:r w:rsidR="008945FA">
        <w:rPr>
          <w:rFonts w:ascii="Times New Roman" w:hAnsi="Times New Roman" w:cs="Times New Roman"/>
          <w:sz w:val="26"/>
          <w:szCs w:val="26"/>
        </w:rPr>
        <w:t xml:space="preserve"> </w:t>
      </w:r>
      <w:r w:rsidR="00604F62" w:rsidRPr="00604F62">
        <w:rPr>
          <w:rFonts w:ascii="Times New Roman" w:hAnsi="Times New Roman" w:cs="Times New Roman"/>
          <w:sz w:val="26"/>
          <w:szCs w:val="26"/>
        </w:rPr>
        <w:t>пользования за исключением проката), в целях обеспечения надлежащего контроля</w:t>
      </w:r>
      <w:r w:rsidR="008945FA">
        <w:rPr>
          <w:rFonts w:ascii="Times New Roman" w:hAnsi="Times New Roman" w:cs="Times New Roman"/>
          <w:sz w:val="26"/>
          <w:szCs w:val="26"/>
        </w:rPr>
        <w:t xml:space="preserve"> </w:t>
      </w:r>
      <w:r w:rsidR="00604F62" w:rsidRPr="00604F62">
        <w:rPr>
          <w:rFonts w:ascii="Times New Roman" w:hAnsi="Times New Roman" w:cs="Times New Roman"/>
          <w:sz w:val="26"/>
          <w:szCs w:val="26"/>
        </w:rPr>
        <w:t>его сохранности, целевым использованием и движением.</w:t>
      </w:r>
    </w:p>
    <w:p w:rsidR="00604F62" w:rsidRPr="00604F62" w:rsidRDefault="00604F62" w:rsidP="00604F62">
      <w:pPr>
        <w:suppressAutoHyphens/>
        <w:autoSpaceDE w:val="0"/>
        <w:autoSpaceDN w:val="0"/>
        <w:adjustRightInd w:val="0"/>
        <w:jc w:val="both"/>
        <w:outlineLvl w:val="3"/>
        <w:rPr>
          <w:rFonts w:ascii="Times New Roman" w:hAnsi="Times New Roman" w:cs="Times New Roman"/>
          <w:sz w:val="26"/>
          <w:szCs w:val="26"/>
        </w:rPr>
      </w:pPr>
      <w:r w:rsidRPr="00604F62">
        <w:rPr>
          <w:rFonts w:ascii="Times New Roman" w:hAnsi="Times New Roman" w:cs="Times New Roman"/>
          <w:sz w:val="26"/>
          <w:szCs w:val="26"/>
        </w:rPr>
        <w:t>Оформляется первичным (сводным) учетным документом (накладной, актом приемки-передачи и т.п.), с отражением внутреннего перемещения материального запаса, без списания передаваемых объектов с балансового учета, и одновременным их отражением на забалансовом счете 25 по стоимости, указанной в Акте, в случае отсутствия стоимости в акте принятие к учету объектов имущества осуществляется по балансовой стоимости.</w:t>
      </w:r>
    </w:p>
    <w:p w:rsidR="00E03ABB"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28"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25 ведется ведущим бухгалтером в Карточке количественно-суммового учета материальных ценностей</w:t>
      </w:r>
      <w:r w:rsidR="00E03ABB">
        <w:rPr>
          <w:rFonts w:ascii="Times New Roman" w:hAnsi="Times New Roman" w:cs="Times New Roman"/>
          <w:sz w:val="26"/>
          <w:szCs w:val="26"/>
        </w:rPr>
        <w:t xml:space="preserve"> </w:t>
      </w:r>
      <w:r w:rsidRPr="00604F62">
        <w:rPr>
          <w:rFonts w:ascii="Times New Roman" w:hAnsi="Times New Roman" w:cs="Times New Roman"/>
          <w:sz w:val="26"/>
          <w:szCs w:val="26"/>
        </w:rPr>
        <w:t>(ф. 0504041) в электронном виде в разрезе пользователей</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(исполнителей работ или пользователей в рамках возмездного</w:t>
      </w:r>
      <w:r w:rsidR="008945FA">
        <w:rPr>
          <w:rFonts w:ascii="Times New Roman" w:hAnsi="Times New Roman" w:cs="Times New Roman"/>
          <w:sz w:val="26"/>
          <w:szCs w:val="26"/>
        </w:rPr>
        <w:t xml:space="preserve"> </w:t>
      </w:r>
      <w:r w:rsidRPr="00604F62">
        <w:rPr>
          <w:rFonts w:ascii="Times New Roman" w:hAnsi="Times New Roman" w:cs="Times New Roman"/>
          <w:sz w:val="26"/>
          <w:szCs w:val="26"/>
        </w:rPr>
        <w:t>пользования) имущества, мест его нахождения, по объектам имущества, его количеству и стоимости. Формирование на бумажных носителях производится, по итогам отчетного года.</w:t>
      </w:r>
    </w:p>
    <w:p w:rsidR="00604F62" w:rsidRPr="00604F62" w:rsidRDefault="008831E1" w:rsidP="00604F62">
      <w:pPr>
        <w:suppressAutoHyphens/>
        <w:autoSpaceDE w:val="0"/>
        <w:autoSpaceDN w:val="0"/>
        <w:adjustRightInd w:val="0"/>
        <w:jc w:val="both"/>
        <w:outlineLvl w:val="2"/>
        <w:rPr>
          <w:rFonts w:ascii="Times New Roman" w:hAnsi="Times New Roman" w:cs="Times New Roman"/>
          <w:sz w:val="26"/>
          <w:szCs w:val="26"/>
        </w:rPr>
      </w:pPr>
      <w:r w:rsidRPr="008831E1">
        <w:rPr>
          <w:rFonts w:ascii="Times New Roman" w:hAnsi="Times New Roman" w:cs="Times New Roman"/>
          <w:sz w:val="26"/>
          <w:szCs w:val="26"/>
        </w:rPr>
        <w:t>6.1</w:t>
      </w:r>
      <w:r w:rsidR="00F0276A">
        <w:rPr>
          <w:rFonts w:ascii="Times New Roman" w:hAnsi="Times New Roman" w:cs="Times New Roman"/>
          <w:sz w:val="26"/>
          <w:szCs w:val="26"/>
        </w:rPr>
        <w:t>3</w:t>
      </w:r>
      <w:r w:rsidRPr="008831E1">
        <w:rPr>
          <w:rFonts w:ascii="Times New Roman" w:hAnsi="Times New Roman" w:cs="Times New Roman"/>
          <w:sz w:val="26"/>
          <w:szCs w:val="26"/>
        </w:rPr>
        <w:t>.</w:t>
      </w:r>
      <w:r>
        <w:t xml:space="preserve"> </w:t>
      </w:r>
      <w:hyperlink r:id="rId29" w:history="1">
        <w:r w:rsidR="00604F62" w:rsidRPr="00604F62">
          <w:rPr>
            <w:rFonts w:ascii="Times New Roman" w:hAnsi="Times New Roman" w:cs="Times New Roman"/>
            <w:sz w:val="26"/>
            <w:szCs w:val="26"/>
          </w:rPr>
          <w:t>Счет</w:t>
        </w:r>
      </w:hyperlink>
      <w:r w:rsidR="00604F62" w:rsidRPr="00604F62">
        <w:rPr>
          <w:rFonts w:ascii="Times New Roman" w:hAnsi="Times New Roman" w:cs="Times New Roman"/>
          <w:sz w:val="26"/>
          <w:szCs w:val="26"/>
        </w:rPr>
        <w:t xml:space="preserve"> 26 предназначен для учета имущества, переданного Центром</w:t>
      </w:r>
      <w:r w:rsidR="00E03ABB">
        <w:rPr>
          <w:rFonts w:ascii="Times New Roman" w:hAnsi="Times New Roman" w:cs="Times New Roman"/>
          <w:sz w:val="26"/>
          <w:szCs w:val="26"/>
        </w:rPr>
        <w:t xml:space="preserve"> занятости</w:t>
      </w:r>
      <w:r w:rsidR="00604F62" w:rsidRPr="00604F62">
        <w:rPr>
          <w:rFonts w:ascii="Times New Roman" w:hAnsi="Times New Roman" w:cs="Times New Roman"/>
          <w:sz w:val="26"/>
          <w:szCs w:val="26"/>
        </w:rPr>
        <w:t xml:space="preserve"> в безвозмездное пользование, в целях обеспечения надлежащего контроля его сохранности, целевым использованием и движением.</w:t>
      </w:r>
    </w:p>
    <w:p w:rsidR="00604F62" w:rsidRP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lastRenderedPageBreak/>
        <w:t>Принятие к учету объектов имущества осуществляется на основании первичного учетного документа (Акта приема-передачи) по стоимости, указанной в Акте. Прекращение признания (выбытие)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rsidR="00604F62" w:rsidRDefault="00604F62" w:rsidP="00604F62">
      <w:pPr>
        <w:suppressAutoHyphens/>
        <w:autoSpaceDE w:val="0"/>
        <w:autoSpaceDN w:val="0"/>
        <w:adjustRightInd w:val="0"/>
        <w:jc w:val="both"/>
        <w:outlineLvl w:val="2"/>
        <w:rPr>
          <w:rFonts w:ascii="Times New Roman" w:hAnsi="Times New Roman" w:cs="Times New Roman"/>
          <w:sz w:val="26"/>
          <w:szCs w:val="26"/>
        </w:rPr>
      </w:pPr>
      <w:r w:rsidRPr="00604F62">
        <w:rPr>
          <w:rFonts w:ascii="Times New Roman" w:hAnsi="Times New Roman" w:cs="Times New Roman"/>
          <w:sz w:val="26"/>
          <w:szCs w:val="26"/>
        </w:rPr>
        <w:t xml:space="preserve">Аналитический учет по </w:t>
      </w:r>
      <w:hyperlink r:id="rId30" w:history="1">
        <w:r w:rsidRPr="00604F62">
          <w:rPr>
            <w:rFonts w:ascii="Times New Roman" w:hAnsi="Times New Roman" w:cs="Times New Roman"/>
            <w:sz w:val="26"/>
            <w:szCs w:val="26"/>
          </w:rPr>
          <w:t>счету</w:t>
        </w:r>
      </w:hyperlink>
      <w:r w:rsidRPr="00604F62">
        <w:rPr>
          <w:rFonts w:ascii="Times New Roman" w:hAnsi="Times New Roman" w:cs="Times New Roman"/>
          <w:sz w:val="26"/>
          <w:szCs w:val="26"/>
        </w:rPr>
        <w:t xml:space="preserve"> 26 ведется ведущим бухгалтером в Карточке количественно-суммового учета материальных ценностей (ф. 0504041) в электронном виде. Формирование на бумажных носителях производится, по итогам отчетного года.</w:t>
      </w:r>
    </w:p>
    <w:p w:rsidR="00C137DC" w:rsidRDefault="00C137DC" w:rsidP="00604F62">
      <w:pPr>
        <w:suppressAutoHyphens/>
        <w:autoSpaceDE w:val="0"/>
        <w:autoSpaceDN w:val="0"/>
        <w:adjustRightInd w:val="0"/>
        <w:jc w:val="both"/>
        <w:outlineLvl w:val="2"/>
        <w:rPr>
          <w:rFonts w:ascii="Times New Roman" w:hAnsi="Times New Roman" w:cs="Times New Roman"/>
          <w:sz w:val="26"/>
          <w:szCs w:val="26"/>
        </w:rPr>
      </w:pPr>
      <w:r>
        <w:rPr>
          <w:rFonts w:ascii="Times New Roman" w:hAnsi="Times New Roman" w:cs="Times New Roman"/>
          <w:sz w:val="26"/>
          <w:szCs w:val="26"/>
        </w:rPr>
        <w:t>6.1</w:t>
      </w:r>
      <w:r w:rsidR="00F0276A">
        <w:rPr>
          <w:rFonts w:ascii="Times New Roman" w:hAnsi="Times New Roman" w:cs="Times New Roman"/>
          <w:sz w:val="26"/>
          <w:szCs w:val="26"/>
        </w:rPr>
        <w:t>4</w:t>
      </w:r>
      <w:r>
        <w:rPr>
          <w:rFonts w:ascii="Times New Roman" w:hAnsi="Times New Roman" w:cs="Times New Roman"/>
          <w:sz w:val="26"/>
          <w:szCs w:val="26"/>
        </w:rPr>
        <w:t>. Счет 95.1 является служебным, применяется для ведения учета топливных карт</w:t>
      </w:r>
      <w:r w:rsidR="00D651B5">
        <w:rPr>
          <w:rFonts w:ascii="Times New Roman" w:hAnsi="Times New Roman" w:cs="Times New Roman"/>
          <w:sz w:val="26"/>
          <w:szCs w:val="26"/>
        </w:rPr>
        <w:t xml:space="preserve"> в условной оценке 1 объект - 1 рубль.</w:t>
      </w:r>
    </w:p>
    <w:p w:rsidR="00F0276A" w:rsidRPr="00F0276A" w:rsidRDefault="00F0276A" w:rsidP="00604F62">
      <w:pPr>
        <w:suppressAutoHyphens/>
        <w:autoSpaceDE w:val="0"/>
        <w:autoSpaceDN w:val="0"/>
        <w:adjustRightInd w:val="0"/>
        <w:jc w:val="both"/>
        <w:outlineLvl w:val="2"/>
        <w:rPr>
          <w:rFonts w:ascii="Times New Roman" w:hAnsi="Times New Roman" w:cs="Times New Roman"/>
          <w:sz w:val="26"/>
          <w:szCs w:val="26"/>
          <w:highlight w:val="yellow"/>
        </w:rPr>
      </w:pPr>
      <w:r w:rsidRPr="00F24F50">
        <w:rPr>
          <w:rFonts w:ascii="Times New Roman" w:hAnsi="Times New Roman" w:cs="Times New Roman"/>
          <w:sz w:val="26"/>
          <w:szCs w:val="26"/>
        </w:rPr>
        <w:t xml:space="preserve">Основание: пункты 221-274 </w:t>
      </w:r>
      <w:r w:rsidRPr="00246A42">
        <w:rPr>
          <w:rFonts w:ascii="Times New Roman" w:hAnsi="Times New Roman" w:cs="Times New Roman"/>
          <w:sz w:val="26"/>
          <w:szCs w:val="26"/>
        </w:rPr>
        <w:t>СГС «Единый план счетов» № 121н</w:t>
      </w:r>
    </w:p>
    <w:p w:rsidR="0009105B" w:rsidRPr="007E0395" w:rsidRDefault="00726FC8" w:rsidP="0009105B">
      <w:pPr>
        <w:jc w:val="both"/>
        <w:rPr>
          <w:rFonts w:ascii="Times New Roman" w:hAnsi="Times New Roman" w:cs="Times New Roman"/>
          <w:sz w:val="26"/>
          <w:szCs w:val="26"/>
        </w:rPr>
      </w:pPr>
      <w:r w:rsidRPr="007E0395">
        <w:rPr>
          <w:rFonts w:ascii="Times New Roman" w:hAnsi="Times New Roman" w:cs="Times New Roman"/>
          <w:b/>
          <w:bCs/>
          <w:sz w:val="26"/>
          <w:szCs w:val="26"/>
        </w:rPr>
        <w:t>7</w:t>
      </w:r>
      <w:r w:rsidR="0009105B" w:rsidRPr="007E0395">
        <w:rPr>
          <w:rFonts w:ascii="Times New Roman" w:hAnsi="Times New Roman" w:cs="Times New Roman"/>
          <w:b/>
          <w:bCs/>
          <w:sz w:val="26"/>
          <w:szCs w:val="26"/>
        </w:rPr>
        <w:t>. Стоимость безвозмездно полученных нефинансовых активов</w:t>
      </w:r>
    </w:p>
    <w:p w:rsidR="007C2F06" w:rsidRPr="007E0395" w:rsidRDefault="007C2F06" w:rsidP="007C2F06">
      <w:pPr>
        <w:tabs>
          <w:tab w:val="left" w:pos="567"/>
        </w:tabs>
        <w:suppressAutoHyphens/>
        <w:jc w:val="both"/>
        <w:rPr>
          <w:rFonts w:ascii="Times New Roman" w:hAnsi="Times New Roman" w:cs="Times New Roman"/>
          <w:sz w:val="26"/>
          <w:szCs w:val="26"/>
        </w:rPr>
      </w:pPr>
      <w:r w:rsidRPr="007E0395">
        <w:rPr>
          <w:rFonts w:ascii="Times New Roman" w:hAnsi="Times New Roman" w:cs="Times New Roman"/>
          <w:sz w:val="26"/>
          <w:szCs w:val="26"/>
        </w:rPr>
        <w:t>7.1.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на дату принятия к бухгалтерскому учету.</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 xml:space="preserve"> Справедливая стоимость определяется комиссией по поступлению и выбытию активов методом:</w:t>
      </w:r>
    </w:p>
    <w:p w:rsidR="007C2F06" w:rsidRPr="007E0395" w:rsidRDefault="007C2F06" w:rsidP="007C2F06">
      <w:pPr>
        <w:suppressAutoHyphens/>
        <w:spacing w:after="0"/>
        <w:jc w:val="both"/>
        <w:rPr>
          <w:rFonts w:ascii="Times New Roman" w:hAnsi="Times New Roman" w:cs="Times New Roman"/>
          <w:sz w:val="26"/>
          <w:szCs w:val="26"/>
        </w:rPr>
      </w:pPr>
      <w:r w:rsidRPr="007E0395">
        <w:rPr>
          <w:rFonts w:ascii="Times New Roman" w:hAnsi="Times New Roman" w:cs="Times New Roman"/>
          <w:sz w:val="26"/>
          <w:szCs w:val="26"/>
        </w:rPr>
        <w:t>- текущих рыночных цен на аналогичные материальные ценности;</w:t>
      </w:r>
    </w:p>
    <w:p w:rsidR="007C2F06" w:rsidRPr="007E0395" w:rsidRDefault="007C2F06" w:rsidP="007C2F06">
      <w:pPr>
        <w:suppressAutoHyphens/>
        <w:spacing w:after="0"/>
        <w:jc w:val="both"/>
        <w:rPr>
          <w:rFonts w:ascii="Times New Roman" w:hAnsi="Times New Roman" w:cs="Times New Roman"/>
          <w:sz w:val="26"/>
          <w:szCs w:val="26"/>
        </w:rPr>
      </w:pPr>
      <w:r w:rsidRPr="007E0395">
        <w:rPr>
          <w:rFonts w:ascii="Times New Roman" w:hAnsi="Times New Roman" w:cs="Times New Roman"/>
          <w:sz w:val="26"/>
          <w:szCs w:val="26"/>
        </w:rPr>
        <w:t>- данных о недавних сделках с аналогичными или схожими активами (обязательствами), совершенных без отсрочки платежа;</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 методом амортизированной стоимости замещения.</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7.2. Данные о действующей цене должны быть подтверждены документально:</w:t>
      </w:r>
    </w:p>
    <w:p w:rsidR="007C2F06" w:rsidRPr="007E0395" w:rsidRDefault="007C2F06" w:rsidP="002B71E7">
      <w:pPr>
        <w:suppressAutoHyphens/>
        <w:spacing w:after="0"/>
        <w:jc w:val="both"/>
        <w:rPr>
          <w:rFonts w:ascii="Times New Roman" w:hAnsi="Times New Roman" w:cs="Times New Roman"/>
          <w:sz w:val="26"/>
          <w:szCs w:val="26"/>
        </w:rPr>
      </w:pPr>
      <w:r w:rsidRPr="007E0395">
        <w:rPr>
          <w:rFonts w:ascii="Times New Roman" w:hAnsi="Times New Roman" w:cs="Times New Roman"/>
          <w:sz w:val="26"/>
          <w:szCs w:val="26"/>
        </w:rPr>
        <w:t>– справками (другими подтверждающими документами) Росстата;</w:t>
      </w:r>
    </w:p>
    <w:p w:rsidR="007C2F06" w:rsidRPr="007E0395" w:rsidRDefault="007C2F06" w:rsidP="002B71E7">
      <w:pPr>
        <w:suppressAutoHyphens/>
        <w:spacing w:after="0"/>
        <w:jc w:val="both"/>
        <w:rPr>
          <w:rFonts w:ascii="Times New Roman" w:hAnsi="Times New Roman" w:cs="Times New Roman"/>
          <w:sz w:val="26"/>
          <w:szCs w:val="26"/>
        </w:rPr>
      </w:pPr>
      <w:r w:rsidRPr="007E0395">
        <w:rPr>
          <w:rFonts w:ascii="Times New Roman" w:hAnsi="Times New Roman" w:cs="Times New Roman"/>
          <w:sz w:val="26"/>
          <w:szCs w:val="26"/>
        </w:rPr>
        <w:t>– прайс - листами заводов - изготовителей;</w:t>
      </w:r>
    </w:p>
    <w:p w:rsidR="007C2F06" w:rsidRPr="007E0395" w:rsidRDefault="007C2F06" w:rsidP="002B71E7">
      <w:pPr>
        <w:suppressAutoHyphens/>
        <w:spacing w:after="0"/>
        <w:jc w:val="both"/>
        <w:rPr>
          <w:rFonts w:ascii="Times New Roman" w:hAnsi="Times New Roman" w:cs="Times New Roman"/>
          <w:sz w:val="26"/>
          <w:szCs w:val="26"/>
        </w:rPr>
      </w:pPr>
      <w:r w:rsidRPr="007E0395">
        <w:rPr>
          <w:rFonts w:ascii="Times New Roman" w:hAnsi="Times New Roman" w:cs="Times New Roman"/>
          <w:sz w:val="26"/>
          <w:szCs w:val="26"/>
        </w:rPr>
        <w:t>– справками (другими подтверждающими документами) оценщиков;</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 информацией, размещенной в СМИ, и т. д.</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7.3. Если приобретенный объект не может быть оценен по справедливой стоимости, его первоначальная стоимость равна остаточной стоимости переданного взамен актива.</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 xml:space="preserve">7.4. В случае, если данные об остаточной стоимости передаваемого взамен актива по каким-либо причинам недоступно, либо на дату остаточная стоимость передаваемого актива нулевая, субъектом учета отражается приобретенный путем </w:t>
      </w:r>
      <w:r w:rsidRPr="007E0395">
        <w:rPr>
          <w:rFonts w:ascii="Times New Roman" w:hAnsi="Times New Roman" w:cs="Times New Roman"/>
          <w:sz w:val="26"/>
          <w:szCs w:val="26"/>
        </w:rPr>
        <w:lastRenderedPageBreak/>
        <w:t>такой необменной операции актив в составе основных средств в условной оценке – один объект, один рубль.</w:t>
      </w:r>
    </w:p>
    <w:p w:rsidR="007C2F06" w:rsidRPr="007E0395" w:rsidRDefault="007C2F06" w:rsidP="007C2F06">
      <w:pPr>
        <w:suppressAutoHyphens/>
        <w:jc w:val="both"/>
        <w:rPr>
          <w:rFonts w:ascii="Times New Roman" w:hAnsi="Times New Roman" w:cs="Times New Roman"/>
          <w:sz w:val="26"/>
          <w:szCs w:val="26"/>
        </w:rPr>
      </w:pPr>
      <w:r w:rsidRPr="007E0395">
        <w:rPr>
          <w:rFonts w:ascii="Times New Roman" w:hAnsi="Times New Roman" w:cs="Times New Roman"/>
          <w:sz w:val="26"/>
          <w:szCs w:val="26"/>
        </w:rPr>
        <w:t>Объекты, полученные от других организаций государственного сектора, признаются в оценке исходя их стоимости, отраженной в передаточных документах.</w:t>
      </w:r>
    </w:p>
    <w:p w:rsidR="007C2F06" w:rsidRPr="007E0395" w:rsidRDefault="007C2F06" w:rsidP="007C2F06">
      <w:pPr>
        <w:jc w:val="both"/>
        <w:rPr>
          <w:rFonts w:ascii="Times New Roman" w:hAnsi="Times New Roman" w:cs="Times New Roman"/>
          <w:sz w:val="26"/>
          <w:szCs w:val="26"/>
        </w:rPr>
      </w:pPr>
      <w:r w:rsidRPr="007E0395">
        <w:rPr>
          <w:rFonts w:ascii="Times New Roman" w:hAnsi="Times New Roman" w:cs="Times New Roman"/>
          <w:sz w:val="26"/>
          <w:szCs w:val="26"/>
        </w:rPr>
        <w:t>Основание: пункты 52-60 СГС «Концептуальные основы».</w:t>
      </w:r>
      <w:r w:rsidR="008945FA" w:rsidRPr="007E0395">
        <w:rPr>
          <w:rFonts w:ascii="Times New Roman" w:hAnsi="Times New Roman" w:cs="Times New Roman"/>
          <w:sz w:val="26"/>
          <w:szCs w:val="26"/>
        </w:rPr>
        <w:t xml:space="preserve"> </w:t>
      </w:r>
    </w:p>
    <w:p w:rsidR="0009105B" w:rsidRPr="00E52492" w:rsidRDefault="007C2F06" w:rsidP="007C2F06">
      <w:pPr>
        <w:jc w:val="both"/>
        <w:rPr>
          <w:rFonts w:ascii="Times New Roman" w:hAnsi="Times New Roman" w:cs="Times New Roman"/>
          <w:sz w:val="26"/>
          <w:szCs w:val="26"/>
        </w:rPr>
      </w:pPr>
      <w:r w:rsidRPr="007E0395">
        <w:rPr>
          <w:rFonts w:ascii="Times New Roman" w:hAnsi="Times New Roman" w:cs="Times New Roman"/>
          <w:b/>
          <w:bCs/>
          <w:sz w:val="26"/>
          <w:szCs w:val="26"/>
        </w:rPr>
        <w:t>8</w:t>
      </w:r>
      <w:r w:rsidR="0009105B" w:rsidRPr="007E0395">
        <w:rPr>
          <w:rFonts w:ascii="Times New Roman" w:hAnsi="Times New Roman" w:cs="Times New Roman"/>
          <w:b/>
          <w:bCs/>
          <w:sz w:val="26"/>
          <w:szCs w:val="26"/>
        </w:rPr>
        <w:t>.</w:t>
      </w:r>
      <w:r w:rsidR="0009105B" w:rsidRPr="00E52492">
        <w:rPr>
          <w:rFonts w:ascii="Times New Roman" w:hAnsi="Times New Roman" w:cs="Times New Roman"/>
          <w:b/>
          <w:bCs/>
          <w:sz w:val="26"/>
          <w:szCs w:val="26"/>
        </w:rPr>
        <w:t xml:space="preserve"> Расчеты по доходам</w:t>
      </w:r>
    </w:p>
    <w:p w:rsidR="0009105B" w:rsidRDefault="004D44C0" w:rsidP="0009105B">
      <w:pPr>
        <w:jc w:val="both"/>
        <w:rPr>
          <w:rFonts w:ascii="Times New Roman" w:hAnsi="Times New Roman" w:cs="Times New Roman"/>
          <w:sz w:val="26"/>
          <w:szCs w:val="26"/>
        </w:rPr>
      </w:pPr>
      <w:r>
        <w:rPr>
          <w:rFonts w:ascii="Times New Roman" w:hAnsi="Times New Roman" w:cs="Times New Roman"/>
          <w:sz w:val="26"/>
          <w:szCs w:val="26"/>
        </w:rPr>
        <w:t xml:space="preserve">8.1. </w:t>
      </w:r>
      <w:r w:rsidR="0009105B" w:rsidRPr="00E52492">
        <w:rPr>
          <w:rFonts w:ascii="Times New Roman" w:hAnsi="Times New Roman" w:cs="Times New Roman"/>
          <w:sz w:val="26"/>
          <w:szCs w:val="26"/>
        </w:rPr>
        <w:t>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w:t>
      </w:r>
      <w:r w:rsidR="00B75EB9">
        <w:rPr>
          <w:rFonts w:ascii="Times New Roman" w:hAnsi="Times New Roman" w:cs="Times New Roman"/>
          <w:sz w:val="26"/>
          <w:szCs w:val="26"/>
        </w:rPr>
        <w:t>йской Федерации</w:t>
      </w:r>
      <w:r w:rsidR="0009105B" w:rsidRPr="00E52492">
        <w:rPr>
          <w:rFonts w:ascii="Times New Roman" w:hAnsi="Times New Roman" w:cs="Times New Roman"/>
          <w:sz w:val="26"/>
          <w:szCs w:val="26"/>
        </w:rPr>
        <w:t xml:space="preserve"> и нормативными документами ведомства.</w:t>
      </w:r>
    </w:p>
    <w:p w:rsidR="00384C79" w:rsidRDefault="00384C79" w:rsidP="0009105B">
      <w:pPr>
        <w:jc w:val="both"/>
        <w:rPr>
          <w:rFonts w:ascii="Times New Roman" w:hAnsi="Times New Roman" w:cs="Times New Roman"/>
          <w:sz w:val="26"/>
          <w:szCs w:val="26"/>
        </w:rPr>
      </w:pPr>
      <w:r>
        <w:rPr>
          <w:rFonts w:ascii="Times New Roman" w:hAnsi="Times New Roman" w:cs="Times New Roman"/>
          <w:sz w:val="26"/>
          <w:szCs w:val="26"/>
        </w:rPr>
        <w:t xml:space="preserve">8.2. </w:t>
      </w:r>
      <w:r w:rsidRPr="00E52492">
        <w:rPr>
          <w:rFonts w:ascii="Times New Roman" w:hAnsi="Times New Roman" w:cs="Times New Roman"/>
          <w:sz w:val="26"/>
          <w:szCs w:val="26"/>
        </w:rPr>
        <w:t>Учреждение администрирует поступления в бюджет на счете КБК 1.210.02.000 по правилам, установленным главным администратором доходов бюджета.</w:t>
      </w:r>
    </w:p>
    <w:p w:rsidR="004D44C0" w:rsidRPr="00E52492" w:rsidRDefault="004D44C0" w:rsidP="0009105B">
      <w:pPr>
        <w:jc w:val="both"/>
        <w:rPr>
          <w:rFonts w:ascii="Times New Roman" w:hAnsi="Times New Roman" w:cs="Times New Roman"/>
          <w:sz w:val="26"/>
          <w:szCs w:val="26"/>
        </w:rPr>
      </w:pPr>
      <w:r>
        <w:rPr>
          <w:rFonts w:ascii="Times New Roman" w:hAnsi="Times New Roman" w:cs="Times New Roman"/>
          <w:sz w:val="26"/>
          <w:szCs w:val="26"/>
        </w:rPr>
        <w:t>8.</w:t>
      </w:r>
      <w:r w:rsidR="00384C79">
        <w:rPr>
          <w:rFonts w:ascii="Times New Roman" w:hAnsi="Times New Roman" w:cs="Times New Roman"/>
          <w:sz w:val="26"/>
          <w:szCs w:val="26"/>
        </w:rPr>
        <w:t>3</w:t>
      </w:r>
      <w:r>
        <w:rPr>
          <w:rFonts w:ascii="Times New Roman" w:hAnsi="Times New Roman" w:cs="Times New Roman"/>
          <w:sz w:val="26"/>
          <w:szCs w:val="26"/>
        </w:rPr>
        <w:t xml:space="preserve">. </w:t>
      </w:r>
      <w:r w:rsidRPr="004D44C0">
        <w:rPr>
          <w:rFonts w:hAnsi="Times New Roman" w:cs="Times New Roman"/>
          <w:color w:val="000000"/>
          <w:sz w:val="26"/>
          <w:szCs w:val="26"/>
        </w:rPr>
        <w:t>Излишне</w:t>
      </w:r>
      <w:r w:rsidRPr="004D44C0">
        <w:rPr>
          <w:rFonts w:hAnsi="Times New Roman" w:cs="Times New Roman"/>
          <w:color w:val="000000"/>
          <w:sz w:val="26"/>
          <w:szCs w:val="26"/>
        </w:rPr>
        <w:t xml:space="preserve"> </w:t>
      </w:r>
      <w:r w:rsidRPr="004D44C0">
        <w:rPr>
          <w:rFonts w:hAnsi="Times New Roman" w:cs="Times New Roman"/>
          <w:color w:val="000000"/>
          <w:sz w:val="26"/>
          <w:szCs w:val="26"/>
        </w:rPr>
        <w:t>полученные</w:t>
      </w:r>
      <w:r w:rsidRPr="004D44C0">
        <w:rPr>
          <w:rFonts w:hAnsi="Times New Roman" w:cs="Times New Roman"/>
          <w:color w:val="000000"/>
          <w:sz w:val="26"/>
          <w:szCs w:val="26"/>
        </w:rPr>
        <w:t xml:space="preserve"> </w:t>
      </w:r>
      <w:r w:rsidRPr="004D44C0">
        <w:rPr>
          <w:rFonts w:hAnsi="Times New Roman" w:cs="Times New Roman"/>
          <w:color w:val="000000"/>
          <w:sz w:val="26"/>
          <w:szCs w:val="26"/>
        </w:rPr>
        <w:t>от</w:t>
      </w:r>
      <w:r w:rsidRPr="004D44C0">
        <w:rPr>
          <w:rFonts w:hAnsi="Times New Roman" w:cs="Times New Roman"/>
          <w:color w:val="000000"/>
          <w:sz w:val="26"/>
          <w:szCs w:val="26"/>
        </w:rPr>
        <w:t xml:space="preserve"> </w:t>
      </w:r>
      <w:r w:rsidRPr="004D44C0">
        <w:rPr>
          <w:rFonts w:hAnsi="Times New Roman" w:cs="Times New Roman"/>
          <w:color w:val="000000"/>
          <w:sz w:val="26"/>
          <w:szCs w:val="26"/>
        </w:rPr>
        <w:t>плательщиков</w:t>
      </w:r>
      <w:r w:rsidRPr="004D44C0">
        <w:rPr>
          <w:rFonts w:hAnsi="Times New Roman" w:cs="Times New Roman"/>
          <w:color w:val="000000"/>
          <w:sz w:val="26"/>
          <w:szCs w:val="26"/>
        </w:rPr>
        <w:t xml:space="preserve"> </w:t>
      </w:r>
      <w:r w:rsidRPr="004D44C0">
        <w:rPr>
          <w:rFonts w:hAnsi="Times New Roman" w:cs="Times New Roman"/>
          <w:color w:val="000000"/>
          <w:sz w:val="26"/>
          <w:szCs w:val="26"/>
        </w:rPr>
        <w:t>средства</w:t>
      </w:r>
      <w:r w:rsidRPr="004D44C0">
        <w:rPr>
          <w:rFonts w:hAnsi="Times New Roman" w:cs="Times New Roman"/>
          <w:color w:val="000000"/>
          <w:sz w:val="26"/>
          <w:szCs w:val="26"/>
        </w:rPr>
        <w:t xml:space="preserve"> </w:t>
      </w:r>
      <w:r w:rsidRPr="004D44C0">
        <w:rPr>
          <w:rFonts w:hAnsi="Times New Roman" w:cs="Times New Roman"/>
          <w:color w:val="000000"/>
          <w:sz w:val="26"/>
          <w:szCs w:val="26"/>
        </w:rPr>
        <w:t>возвращаются</w:t>
      </w:r>
      <w:r w:rsidRPr="004D44C0">
        <w:rPr>
          <w:rFonts w:hAnsi="Times New Roman" w:cs="Times New Roman"/>
          <w:color w:val="000000"/>
          <w:sz w:val="26"/>
          <w:szCs w:val="26"/>
        </w:rPr>
        <w:t xml:space="preserve"> </w:t>
      </w:r>
      <w:r w:rsidRPr="004D44C0">
        <w:rPr>
          <w:rFonts w:hAnsi="Times New Roman" w:cs="Times New Roman"/>
          <w:color w:val="000000"/>
          <w:sz w:val="26"/>
          <w:szCs w:val="26"/>
        </w:rPr>
        <w:t>на</w:t>
      </w:r>
      <w:r w:rsidRPr="004D44C0">
        <w:rPr>
          <w:rFonts w:hAnsi="Times New Roman" w:cs="Times New Roman"/>
          <w:color w:val="000000"/>
          <w:sz w:val="26"/>
          <w:szCs w:val="26"/>
        </w:rPr>
        <w:t xml:space="preserve"> </w:t>
      </w:r>
      <w:r w:rsidRPr="004D44C0">
        <w:rPr>
          <w:rFonts w:hAnsi="Times New Roman" w:cs="Times New Roman"/>
          <w:color w:val="000000"/>
          <w:sz w:val="26"/>
          <w:szCs w:val="26"/>
        </w:rPr>
        <w:t>основании</w:t>
      </w:r>
      <w:r w:rsidRPr="004D44C0">
        <w:rPr>
          <w:rFonts w:hAnsi="Times New Roman" w:cs="Times New Roman"/>
          <w:color w:val="000000"/>
          <w:sz w:val="26"/>
          <w:szCs w:val="26"/>
        </w:rPr>
        <w:t xml:space="preserve"> </w:t>
      </w:r>
      <w:r w:rsidRPr="004D44C0">
        <w:rPr>
          <w:rFonts w:hAnsi="Times New Roman" w:cs="Times New Roman"/>
          <w:color w:val="000000"/>
          <w:sz w:val="26"/>
          <w:szCs w:val="26"/>
        </w:rPr>
        <w:t>заявления</w:t>
      </w:r>
      <w:r w:rsidRPr="004D44C0">
        <w:rPr>
          <w:rFonts w:hAnsi="Times New Roman" w:cs="Times New Roman"/>
          <w:color w:val="000000"/>
          <w:sz w:val="26"/>
          <w:szCs w:val="26"/>
        </w:rPr>
        <w:t xml:space="preserve"> </w:t>
      </w:r>
      <w:r w:rsidRPr="004D44C0">
        <w:rPr>
          <w:rFonts w:hAnsi="Times New Roman" w:cs="Times New Roman"/>
          <w:color w:val="000000"/>
          <w:sz w:val="26"/>
          <w:szCs w:val="26"/>
        </w:rPr>
        <w:t>плательщика</w:t>
      </w:r>
      <w:r>
        <w:rPr>
          <w:rFonts w:hAnsi="Times New Roman" w:cs="Times New Roman"/>
          <w:color w:val="000000"/>
          <w:sz w:val="26"/>
          <w:szCs w:val="26"/>
        </w:rPr>
        <w:t>.</w:t>
      </w:r>
    </w:p>
    <w:p w:rsidR="0009105B" w:rsidRPr="00E52492" w:rsidRDefault="004D44C0" w:rsidP="0009105B">
      <w:pPr>
        <w:jc w:val="both"/>
        <w:rPr>
          <w:rFonts w:ascii="Times New Roman" w:hAnsi="Times New Roman" w:cs="Times New Roman"/>
          <w:sz w:val="26"/>
          <w:szCs w:val="26"/>
        </w:rPr>
      </w:pPr>
      <w:r>
        <w:rPr>
          <w:rFonts w:ascii="Times New Roman" w:hAnsi="Times New Roman" w:cs="Times New Roman"/>
          <w:sz w:val="26"/>
          <w:szCs w:val="26"/>
        </w:rPr>
        <w:t>8.</w:t>
      </w:r>
      <w:r w:rsidR="00384C79">
        <w:rPr>
          <w:rFonts w:ascii="Times New Roman" w:hAnsi="Times New Roman" w:cs="Times New Roman"/>
          <w:sz w:val="26"/>
          <w:szCs w:val="26"/>
        </w:rPr>
        <w:t>4</w:t>
      </w:r>
      <w:r>
        <w:rPr>
          <w:rFonts w:ascii="Times New Roman" w:hAnsi="Times New Roman" w:cs="Times New Roman"/>
          <w:sz w:val="26"/>
          <w:szCs w:val="26"/>
        </w:rPr>
        <w:t xml:space="preserve">. </w:t>
      </w:r>
      <w:r w:rsidR="0009105B" w:rsidRPr="00E52492">
        <w:rPr>
          <w:rFonts w:ascii="Times New Roman" w:hAnsi="Times New Roman" w:cs="Times New Roman"/>
          <w:sz w:val="26"/>
          <w:szCs w:val="26"/>
        </w:rPr>
        <w:t>Перечень администрируемых доходов утверждается главным администратором доходов бюджета (вышестоящим ведомством).</w:t>
      </w:r>
    </w:p>
    <w:p w:rsidR="0009105B" w:rsidRPr="00E52492" w:rsidRDefault="00D14E62" w:rsidP="0009105B">
      <w:pPr>
        <w:jc w:val="both"/>
        <w:rPr>
          <w:rFonts w:ascii="Times New Roman" w:hAnsi="Times New Roman" w:cs="Times New Roman"/>
          <w:sz w:val="26"/>
          <w:szCs w:val="26"/>
        </w:rPr>
      </w:pPr>
      <w:r>
        <w:rPr>
          <w:rFonts w:ascii="Times New Roman" w:hAnsi="Times New Roman" w:cs="Times New Roman"/>
          <w:b/>
          <w:bCs/>
          <w:sz w:val="26"/>
          <w:szCs w:val="26"/>
        </w:rPr>
        <w:t>9</w:t>
      </w:r>
      <w:r w:rsidR="0009105B" w:rsidRPr="00E52492">
        <w:rPr>
          <w:rFonts w:ascii="Times New Roman" w:hAnsi="Times New Roman" w:cs="Times New Roman"/>
          <w:b/>
          <w:bCs/>
          <w:sz w:val="26"/>
          <w:szCs w:val="26"/>
        </w:rPr>
        <w:t>. Расчеты с подотчетными лицами</w:t>
      </w:r>
    </w:p>
    <w:p w:rsidR="0009105B" w:rsidRPr="001301EE" w:rsidRDefault="00403E82" w:rsidP="001301EE">
      <w:pPr>
        <w:suppressAutoHyphens/>
        <w:jc w:val="both"/>
        <w:rPr>
          <w:rFonts w:ascii="Times New Roman" w:hAnsi="Times New Roman" w:cs="Times New Roman"/>
          <w:bCs/>
          <w:iCs/>
          <w:sz w:val="26"/>
          <w:szCs w:val="26"/>
        </w:rPr>
      </w:pPr>
      <w:r>
        <w:rPr>
          <w:rFonts w:ascii="Times New Roman" w:hAnsi="Times New Roman" w:cs="Times New Roman"/>
          <w:sz w:val="26"/>
          <w:szCs w:val="26"/>
        </w:rPr>
        <w:t>9</w:t>
      </w:r>
      <w:r w:rsidR="0009105B" w:rsidRPr="00E52492">
        <w:rPr>
          <w:rFonts w:ascii="Times New Roman" w:hAnsi="Times New Roman" w:cs="Times New Roman"/>
          <w:sz w:val="26"/>
          <w:szCs w:val="26"/>
        </w:rPr>
        <w:t xml:space="preserve">.1. </w:t>
      </w:r>
      <w:r w:rsidR="00EF6046" w:rsidRPr="00EF6046">
        <w:rPr>
          <w:rFonts w:ascii="Times New Roman" w:hAnsi="Times New Roman" w:cs="Times New Roman"/>
          <w:color w:val="000000"/>
          <w:sz w:val="26"/>
          <w:szCs w:val="26"/>
        </w:rPr>
        <w:t xml:space="preserve">Выдача денежных средств под отчет производится </w:t>
      </w:r>
      <w:r w:rsidR="0009105B" w:rsidRPr="00E52492">
        <w:rPr>
          <w:rFonts w:ascii="Times New Roman" w:hAnsi="Times New Roman" w:cs="Times New Roman"/>
          <w:sz w:val="26"/>
          <w:szCs w:val="26"/>
        </w:rPr>
        <w:t>путем перечисления на зарплатную карту</w:t>
      </w:r>
      <w:r w:rsidR="00D14E62">
        <w:rPr>
          <w:rFonts w:ascii="Times New Roman" w:hAnsi="Times New Roman" w:cs="Times New Roman"/>
          <w:sz w:val="26"/>
          <w:szCs w:val="26"/>
        </w:rPr>
        <w:t xml:space="preserve"> материально ответственного лица</w:t>
      </w:r>
      <w:r w:rsidR="001301EE">
        <w:rPr>
          <w:rFonts w:ascii="Times New Roman" w:hAnsi="Times New Roman" w:cs="Times New Roman"/>
          <w:sz w:val="26"/>
          <w:szCs w:val="26"/>
        </w:rPr>
        <w:t xml:space="preserve"> на основании Заявки обоснования для закупки товаров, работ, услуг малого объема через подотчетное лицо (ф 0510521);</w:t>
      </w:r>
      <w:r w:rsidR="001301EE" w:rsidRPr="001301EE">
        <w:rPr>
          <w:rFonts w:ascii="Times New Roman" w:hAnsi="Times New Roman" w:cs="Times New Roman"/>
          <w:bCs/>
          <w:iCs/>
          <w:sz w:val="26"/>
          <w:szCs w:val="26"/>
        </w:rPr>
        <w:t xml:space="preserve"> </w:t>
      </w:r>
      <w:r w:rsidR="001301EE" w:rsidRPr="008A1C89">
        <w:rPr>
          <w:rFonts w:ascii="Times New Roman" w:hAnsi="Times New Roman" w:cs="Times New Roman"/>
          <w:bCs/>
          <w:iCs/>
          <w:sz w:val="26"/>
          <w:szCs w:val="26"/>
        </w:rPr>
        <w:t>Решени</w:t>
      </w:r>
      <w:r w:rsidR="001301EE">
        <w:rPr>
          <w:rFonts w:ascii="Times New Roman" w:hAnsi="Times New Roman" w:cs="Times New Roman"/>
          <w:bCs/>
          <w:iCs/>
          <w:sz w:val="26"/>
          <w:szCs w:val="26"/>
        </w:rPr>
        <w:t>я</w:t>
      </w:r>
      <w:r w:rsidR="001301EE" w:rsidRPr="008A1C89">
        <w:rPr>
          <w:rFonts w:ascii="Times New Roman" w:hAnsi="Times New Roman" w:cs="Times New Roman"/>
          <w:bCs/>
          <w:iCs/>
          <w:sz w:val="26"/>
          <w:szCs w:val="26"/>
        </w:rPr>
        <w:t xml:space="preserve"> о командировании на территории Российской Федерации (</w:t>
      </w:r>
      <w:r w:rsidR="001301EE">
        <w:rPr>
          <w:rFonts w:ascii="Times New Roman" w:hAnsi="Times New Roman" w:cs="Times New Roman"/>
          <w:bCs/>
          <w:iCs/>
          <w:sz w:val="26"/>
          <w:szCs w:val="26"/>
        </w:rPr>
        <w:t xml:space="preserve">ф </w:t>
      </w:r>
      <w:r w:rsidR="001301EE" w:rsidRPr="008A1C89">
        <w:rPr>
          <w:rFonts w:ascii="Times New Roman" w:hAnsi="Times New Roman" w:cs="Times New Roman"/>
          <w:bCs/>
          <w:iCs/>
          <w:sz w:val="26"/>
          <w:szCs w:val="26"/>
        </w:rPr>
        <w:t>0504512)</w:t>
      </w:r>
      <w:r w:rsidR="001301EE">
        <w:rPr>
          <w:rFonts w:ascii="Times New Roman" w:hAnsi="Times New Roman" w:cs="Times New Roman"/>
          <w:bCs/>
          <w:iCs/>
          <w:sz w:val="26"/>
          <w:szCs w:val="26"/>
        </w:rPr>
        <w:t xml:space="preserve">; </w:t>
      </w:r>
      <w:r w:rsidR="001301EE" w:rsidRPr="008A1C89">
        <w:rPr>
          <w:rFonts w:ascii="Times New Roman" w:hAnsi="Times New Roman" w:cs="Times New Roman"/>
          <w:bCs/>
          <w:iCs/>
          <w:sz w:val="26"/>
          <w:szCs w:val="26"/>
        </w:rPr>
        <w:t>Решени</w:t>
      </w:r>
      <w:r w:rsidR="001301EE">
        <w:rPr>
          <w:rFonts w:ascii="Times New Roman" w:hAnsi="Times New Roman" w:cs="Times New Roman"/>
          <w:bCs/>
          <w:iCs/>
          <w:sz w:val="26"/>
          <w:szCs w:val="26"/>
        </w:rPr>
        <w:t>я</w:t>
      </w:r>
      <w:r w:rsidR="001301EE" w:rsidRPr="008A1C89">
        <w:rPr>
          <w:rFonts w:ascii="Times New Roman" w:hAnsi="Times New Roman" w:cs="Times New Roman"/>
          <w:bCs/>
          <w:iCs/>
          <w:sz w:val="26"/>
          <w:szCs w:val="26"/>
        </w:rPr>
        <w:t xml:space="preserve"> о компенсации расходов на оплату стоимости проезда и провоза</w:t>
      </w:r>
      <w:r w:rsidR="001301EE">
        <w:rPr>
          <w:rFonts w:ascii="Times New Roman" w:hAnsi="Times New Roman" w:cs="Times New Roman"/>
          <w:bCs/>
          <w:iCs/>
          <w:sz w:val="26"/>
          <w:szCs w:val="26"/>
        </w:rPr>
        <w:t xml:space="preserve"> </w:t>
      </w:r>
      <w:r w:rsidR="001301EE" w:rsidRPr="008A1C89">
        <w:rPr>
          <w:rFonts w:ascii="Times New Roman" w:hAnsi="Times New Roman" w:cs="Times New Roman"/>
          <w:bCs/>
          <w:iCs/>
          <w:sz w:val="26"/>
          <w:szCs w:val="26"/>
        </w:rPr>
        <w:t>багажа для лиц, работающих в районах Крайнего Севера и приравненных к</w:t>
      </w:r>
      <w:r w:rsidR="001301EE">
        <w:rPr>
          <w:rFonts w:ascii="Times New Roman" w:hAnsi="Times New Roman" w:cs="Times New Roman"/>
          <w:bCs/>
          <w:iCs/>
          <w:sz w:val="26"/>
          <w:szCs w:val="26"/>
        </w:rPr>
        <w:t xml:space="preserve"> </w:t>
      </w:r>
      <w:r w:rsidR="001301EE" w:rsidRPr="008A1C89">
        <w:rPr>
          <w:rFonts w:ascii="Times New Roman" w:hAnsi="Times New Roman" w:cs="Times New Roman"/>
          <w:bCs/>
          <w:iCs/>
          <w:sz w:val="26"/>
          <w:szCs w:val="26"/>
        </w:rPr>
        <w:t>ним местностях, и членов их семей (</w:t>
      </w:r>
      <w:r w:rsidR="001301EE">
        <w:rPr>
          <w:rFonts w:ascii="Times New Roman" w:hAnsi="Times New Roman" w:cs="Times New Roman"/>
          <w:bCs/>
          <w:iCs/>
          <w:sz w:val="26"/>
          <w:szCs w:val="26"/>
        </w:rPr>
        <w:t xml:space="preserve">ф </w:t>
      </w:r>
      <w:r w:rsidR="001301EE" w:rsidRPr="008A1C89">
        <w:rPr>
          <w:rFonts w:ascii="Times New Roman" w:hAnsi="Times New Roman" w:cs="Times New Roman"/>
          <w:bCs/>
          <w:iCs/>
          <w:sz w:val="26"/>
          <w:szCs w:val="26"/>
        </w:rPr>
        <w:t>0504517)</w:t>
      </w:r>
      <w:r w:rsidR="001301EE">
        <w:rPr>
          <w:rFonts w:ascii="Times New Roman" w:hAnsi="Times New Roman" w:cs="Times New Roman"/>
          <w:bCs/>
          <w:iCs/>
          <w:sz w:val="26"/>
          <w:szCs w:val="26"/>
        </w:rPr>
        <w:t>.</w:t>
      </w:r>
      <w:r w:rsidR="001301EE">
        <w:rPr>
          <w:rFonts w:ascii="Times New Roman" w:hAnsi="Times New Roman" w:cs="Times New Roman"/>
          <w:sz w:val="26"/>
          <w:szCs w:val="26"/>
        </w:rPr>
        <w:t xml:space="preserve"> </w:t>
      </w:r>
    </w:p>
    <w:p w:rsidR="0009105B" w:rsidRPr="00D14E62" w:rsidRDefault="0009105B" w:rsidP="00054FA0">
      <w:pPr>
        <w:jc w:val="both"/>
        <w:rPr>
          <w:rFonts w:hAnsi="Times New Roman" w:cs="Times New Roman"/>
          <w:color w:val="000000"/>
          <w:sz w:val="24"/>
          <w:szCs w:val="24"/>
        </w:rPr>
      </w:pPr>
      <w:r w:rsidRPr="00E52492">
        <w:rPr>
          <w:rFonts w:ascii="Times New Roman" w:hAnsi="Times New Roman" w:cs="Times New Roman"/>
          <w:sz w:val="26"/>
          <w:szCs w:val="26"/>
        </w:rPr>
        <w:t xml:space="preserve">Способ выдачи денежных средств должен указывается в </w:t>
      </w:r>
      <w:r w:rsidR="00054FA0">
        <w:rPr>
          <w:rFonts w:ascii="Times New Roman" w:hAnsi="Times New Roman" w:cs="Times New Roman"/>
          <w:sz w:val="26"/>
          <w:szCs w:val="26"/>
        </w:rPr>
        <w:t>заявке обосновании</w:t>
      </w:r>
      <w:r w:rsidRPr="00E52492">
        <w:rPr>
          <w:rFonts w:ascii="Times New Roman" w:hAnsi="Times New Roman" w:cs="Times New Roman"/>
          <w:sz w:val="26"/>
          <w:szCs w:val="26"/>
        </w:rPr>
        <w:t xml:space="preserve"> </w:t>
      </w:r>
      <w:r w:rsidR="00D14E62" w:rsidRPr="00D14E62">
        <w:rPr>
          <w:rFonts w:hAnsi="Times New Roman" w:cs="Times New Roman"/>
          <w:color w:val="000000"/>
          <w:sz w:val="26"/>
          <w:szCs w:val="26"/>
        </w:rPr>
        <w:t>на</w:t>
      </w:r>
      <w:r w:rsidR="00D14E62" w:rsidRPr="00D918B9">
        <w:rPr>
          <w:rFonts w:hAnsi="Times New Roman" w:cs="Times New Roman"/>
          <w:color w:val="000000"/>
          <w:sz w:val="24"/>
          <w:szCs w:val="24"/>
        </w:rPr>
        <w:t xml:space="preserve"> </w:t>
      </w:r>
      <w:r w:rsidR="00D14E62" w:rsidRPr="00D14E62">
        <w:rPr>
          <w:rFonts w:ascii="Times New Roman" w:hAnsi="Times New Roman" w:cs="Times New Roman"/>
          <w:color w:val="000000"/>
          <w:sz w:val="26"/>
          <w:szCs w:val="26"/>
        </w:rPr>
        <w:t>выдачу денежных средств.</w:t>
      </w:r>
    </w:p>
    <w:p w:rsidR="0009105B" w:rsidRPr="00E52492" w:rsidRDefault="00403E82" w:rsidP="0009105B">
      <w:pPr>
        <w:jc w:val="both"/>
        <w:rPr>
          <w:rFonts w:ascii="Times New Roman" w:hAnsi="Times New Roman" w:cs="Times New Roman"/>
          <w:sz w:val="26"/>
          <w:szCs w:val="26"/>
        </w:rPr>
      </w:pPr>
      <w:r>
        <w:rPr>
          <w:rFonts w:ascii="Times New Roman" w:hAnsi="Times New Roman" w:cs="Times New Roman"/>
          <w:sz w:val="26"/>
          <w:szCs w:val="26"/>
        </w:rPr>
        <w:t>9</w:t>
      </w:r>
      <w:r w:rsidR="0009105B" w:rsidRPr="00E52492">
        <w:rPr>
          <w:rFonts w:ascii="Times New Roman" w:hAnsi="Times New Roman" w:cs="Times New Roman"/>
          <w:sz w:val="26"/>
          <w:szCs w:val="26"/>
        </w:rPr>
        <w:t>.</w:t>
      </w:r>
      <w:r w:rsidR="00D14E62">
        <w:rPr>
          <w:rFonts w:ascii="Times New Roman" w:hAnsi="Times New Roman" w:cs="Times New Roman"/>
          <w:sz w:val="26"/>
          <w:szCs w:val="26"/>
        </w:rPr>
        <w:t>2</w:t>
      </w:r>
      <w:r w:rsidR="0009105B" w:rsidRPr="00E52492">
        <w:rPr>
          <w:rFonts w:ascii="Times New Roman" w:hAnsi="Times New Roman" w:cs="Times New Roman"/>
          <w:sz w:val="26"/>
          <w:szCs w:val="26"/>
        </w:rPr>
        <w:t>. Предельная сумма денежных средств, выданных под отчет (за исключением расходов на командировки</w:t>
      </w:r>
      <w:r w:rsidR="00D14E62">
        <w:rPr>
          <w:rFonts w:ascii="Times New Roman" w:hAnsi="Times New Roman" w:cs="Times New Roman"/>
          <w:sz w:val="26"/>
          <w:szCs w:val="26"/>
        </w:rPr>
        <w:t xml:space="preserve">, компенсацию оплаты стоимости проезда в отпуск и провоза багажа к месту </w:t>
      </w:r>
      <w:r w:rsidR="00D54528">
        <w:rPr>
          <w:rFonts w:ascii="Times New Roman" w:hAnsi="Times New Roman" w:cs="Times New Roman"/>
          <w:sz w:val="26"/>
          <w:szCs w:val="26"/>
        </w:rPr>
        <w:t>использования отпуска и обратно</w:t>
      </w:r>
      <w:r w:rsidR="0009105B" w:rsidRPr="00E52492">
        <w:rPr>
          <w:rFonts w:ascii="Times New Roman" w:hAnsi="Times New Roman" w:cs="Times New Roman"/>
          <w:sz w:val="26"/>
          <w:szCs w:val="26"/>
        </w:rPr>
        <w:t xml:space="preserve">) устанавливается в размере </w:t>
      </w:r>
      <w:r w:rsidR="00054FA0">
        <w:rPr>
          <w:rFonts w:ascii="Times New Roman" w:hAnsi="Times New Roman" w:cs="Times New Roman"/>
          <w:sz w:val="26"/>
          <w:szCs w:val="26"/>
        </w:rPr>
        <w:t>4</w:t>
      </w:r>
      <w:r w:rsidR="0009105B" w:rsidRPr="00E52492">
        <w:rPr>
          <w:rFonts w:ascii="Times New Roman" w:hAnsi="Times New Roman" w:cs="Times New Roman"/>
          <w:sz w:val="26"/>
          <w:szCs w:val="26"/>
        </w:rPr>
        <w:t>0 000 (</w:t>
      </w:r>
      <w:r w:rsidR="00054FA0">
        <w:rPr>
          <w:rFonts w:ascii="Times New Roman" w:hAnsi="Times New Roman" w:cs="Times New Roman"/>
          <w:sz w:val="26"/>
          <w:szCs w:val="26"/>
        </w:rPr>
        <w:t>сорока</w:t>
      </w:r>
      <w:r w:rsidR="0009105B" w:rsidRPr="00E52492">
        <w:rPr>
          <w:rFonts w:ascii="Times New Roman" w:hAnsi="Times New Roman" w:cs="Times New Roman"/>
          <w:sz w:val="26"/>
          <w:szCs w:val="26"/>
        </w:rPr>
        <w:t xml:space="preserve"> тысяч) руб.</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На основании р</w:t>
      </w:r>
      <w:r w:rsidR="00DD6793">
        <w:rPr>
          <w:rFonts w:ascii="Times New Roman" w:hAnsi="Times New Roman" w:cs="Times New Roman"/>
          <w:sz w:val="26"/>
          <w:szCs w:val="26"/>
        </w:rPr>
        <w:t>аспоряжения</w:t>
      </w:r>
      <w:r w:rsidRPr="00E52492">
        <w:rPr>
          <w:rFonts w:ascii="Times New Roman" w:hAnsi="Times New Roman" w:cs="Times New Roman"/>
          <w:sz w:val="26"/>
          <w:szCs w:val="26"/>
        </w:rPr>
        <w:t xml:space="preserve"> </w:t>
      </w:r>
      <w:r w:rsidR="00D54528">
        <w:rPr>
          <w:rFonts w:ascii="Times New Roman" w:hAnsi="Times New Roman" w:cs="Times New Roman"/>
          <w:sz w:val="26"/>
          <w:szCs w:val="26"/>
        </w:rPr>
        <w:t>директора учреждения</w:t>
      </w:r>
      <w:r w:rsidRPr="00E52492">
        <w:rPr>
          <w:rFonts w:ascii="Times New Roman" w:hAnsi="Times New Roman" w:cs="Times New Roman"/>
          <w:sz w:val="26"/>
          <w:szCs w:val="26"/>
        </w:rP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00D54528">
        <w:rPr>
          <w:rFonts w:ascii="Times New Roman" w:hAnsi="Times New Roman" w:cs="Times New Roman"/>
          <w:sz w:val="26"/>
          <w:szCs w:val="26"/>
        </w:rPr>
        <w:t>.</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lastRenderedPageBreak/>
        <w:t>Основание: пункт 4 Указаний ЦБ от 09.12.2019 № 5348-У.</w:t>
      </w:r>
    </w:p>
    <w:p w:rsidR="00D54528" w:rsidRPr="00D54528" w:rsidRDefault="00403E82" w:rsidP="008A1C89">
      <w:pPr>
        <w:suppressAutoHyphens/>
        <w:jc w:val="both"/>
        <w:rPr>
          <w:rFonts w:ascii="Times New Roman" w:hAnsi="Times New Roman" w:cs="Times New Roman"/>
          <w:bCs/>
          <w:iCs/>
          <w:sz w:val="26"/>
          <w:szCs w:val="26"/>
        </w:rPr>
      </w:pPr>
      <w:r>
        <w:rPr>
          <w:rFonts w:ascii="Times New Roman" w:hAnsi="Times New Roman" w:cs="Times New Roman"/>
          <w:bCs/>
          <w:iCs/>
          <w:sz w:val="26"/>
          <w:szCs w:val="26"/>
        </w:rPr>
        <w:t>9</w:t>
      </w:r>
      <w:r w:rsidR="00D54528" w:rsidRPr="00D54528">
        <w:rPr>
          <w:rFonts w:ascii="Times New Roman" w:hAnsi="Times New Roman" w:cs="Times New Roman"/>
          <w:bCs/>
          <w:iCs/>
          <w:sz w:val="26"/>
          <w:szCs w:val="26"/>
        </w:rPr>
        <w:t xml:space="preserve">.3. Выдача денежных средств производиться в порядке возмещения произведенных из личных средств работника расходов. Возмещение таких расходов производится после утверждения </w:t>
      </w:r>
      <w:r w:rsidR="008A1C89">
        <w:rPr>
          <w:rFonts w:ascii="Times New Roman" w:hAnsi="Times New Roman" w:cs="Times New Roman"/>
          <w:bCs/>
          <w:iCs/>
          <w:sz w:val="26"/>
          <w:szCs w:val="26"/>
        </w:rPr>
        <w:t>директором</w:t>
      </w:r>
      <w:r w:rsidR="008A1C89" w:rsidRPr="00D54528">
        <w:rPr>
          <w:rFonts w:ascii="Times New Roman" w:hAnsi="Times New Roman" w:cs="Times New Roman"/>
          <w:bCs/>
          <w:iCs/>
          <w:sz w:val="26"/>
          <w:szCs w:val="26"/>
        </w:rPr>
        <w:t xml:space="preserve"> Центра</w:t>
      </w:r>
      <w:r w:rsidR="008A1C89">
        <w:rPr>
          <w:rFonts w:ascii="Times New Roman" w:hAnsi="Times New Roman" w:cs="Times New Roman"/>
          <w:bCs/>
          <w:iCs/>
          <w:sz w:val="26"/>
          <w:szCs w:val="26"/>
        </w:rPr>
        <w:t xml:space="preserve"> занятости:</w:t>
      </w:r>
      <w:r w:rsidR="008A1C89" w:rsidRPr="008A1C89">
        <w:rPr>
          <w:rFonts w:ascii="Times New Roman" w:hAnsi="Times New Roman" w:cs="Times New Roman"/>
          <w:bCs/>
          <w:iCs/>
          <w:sz w:val="26"/>
          <w:szCs w:val="26"/>
        </w:rPr>
        <w:t xml:space="preserve"> </w:t>
      </w:r>
      <w:r w:rsidR="001301EE">
        <w:rPr>
          <w:rFonts w:ascii="Times New Roman" w:hAnsi="Times New Roman" w:cs="Times New Roman"/>
          <w:bCs/>
          <w:iCs/>
          <w:sz w:val="26"/>
          <w:szCs w:val="26"/>
        </w:rPr>
        <w:t>отчете о расходах подотчетного лица (ф 0504520)</w:t>
      </w:r>
      <w:r w:rsidR="008A1C89">
        <w:rPr>
          <w:rFonts w:ascii="Times New Roman" w:hAnsi="Times New Roman" w:cs="Times New Roman"/>
          <w:bCs/>
          <w:iCs/>
          <w:sz w:val="26"/>
          <w:szCs w:val="26"/>
        </w:rPr>
        <w:t>;</w:t>
      </w:r>
      <w:r w:rsidR="008A1C89" w:rsidRPr="008A1C89">
        <w:rPr>
          <w:rFonts w:ascii="Times New Roman" w:hAnsi="Times New Roman" w:cs="Times New Roman"/>
          <w:bCs/>
          <w:iCs/>
          <w:sz w:val="26"/>
          <w:szCs w:val="26"/>
        </w:rPr>
        <w:t xml:space="preserve"> Решени</w:t>
      </w:r>
      <w:r w:rsidR="008A1C89">
        <w:rPr>
          <w:rFonts w:ascii="Times New Roman" w:hAnsi="Times New Roman" w:cs="Times New Roman"/>
          <w:bCs/>
          <w:iCs/>
          <w:sz w:val="26"/>
          <w:szCs w:val="26"/>
        </w:rPr>
        <w:t>я</w:t>
      </w:r>
      <w:r w:rsidR="008A1C89" w:rsidRPr="008A1C89">
        <w:rPr>
          <w:rFonts w:ascii="Times New Roman" w:hAnsi="Times New Roman" w:cs="Times New Roman"/>
          <w:bCs/>
          <w:iCs/>
          <w:sz w:val="26"/>
          <w:szCs w:val="26"/>
        </w:rPr>
        <w:t xml:space="preserve"> о командировании на территории Российской Федерации (</w:t>
      </w:r>
      <w:r w:rsidR="008A1C89">
        <w:rPr>
          <w:rFonts w:ascii="Times New Roman" w:hAnsi="Times New Roman" w:cs="Times New Roman"/>
          <w:bCs/>
          <w:iCs/>
          <w:sz w:val="26"/>
          <w:szCs w:val="26"/>
        </w:rPr>
        <w:t xml:space="preserve">ф </w:t>
      </w:r>
      <w:r w:rsidR="008A1C89" w:rsidRPr="008A1C89">
        <w:rPr>
          <w:rFonts w:ascii="Times New Roman" w:hAnsi="Times New Roman" w:cs="Times New Roman"/>
          <w:bCs/>
          <w:iCs/>
          <w:sz w:val="26"/>
          <w:szCs w:val="26"/>
        </w:rPr>
        <w:t>0504512)</w:t>
      </w:r>
      <w:r w:rsidR="008A1C89">
        <w:rPr>
          <w:rFonts w:ascii="Times New Roman" w:hAnsi="Times New Roman" w:cs="Times New Roman"/>
          <w:bCs/>
          <w:iCs/>
          <w:sz w:val="26"/>
          <w:szCs w:val="26"/>
        </w:rPr>
        <w:t xml:space="preserve">; </w:t>
      </w:r>
      <w:r w:rsidR="008A1C89" w:rsidRPr="008A1C89">
        <w:rPr>
          <w:rFonts w:ascii="Times New Roman" w:hAnsi="Times New Roman" w:cs="Times New Roman"/>
          <w:bCs/>
          <w:iCs/>
          <w:sz w:val="26"/>
          <w:szCs w:val="26"/>
        </w:rPr>
        <w:t>Решени</w:t>
      </w:r>
      <w:r w:rsidR="008A1C89">
        <w:rPr>
          <w:rFonts w:ascii="Times New Roman" w:hAnsi="Times New Roman" w:cs="Times New Roman"/>
          <w:bCs/>
          <w:iCs/>
          <w:sz w:val="26"/>
          <w:szCs w:val="26"/>
        </w:rPr>
        <w:t>я</w:t>
      </w:r>
      <w:r w:rsidR="008A1C89" w:rsidRPr="008A1C89">
        <w:rPr>
          <w:rFonts w:ascii="Times New Roman" w:hAnsi="Times New Roman" w:cs="Times New Roman"/>
          <w:bCs/>
          <w:iCs/>
          <w:sz w:val="26"/>
          <w:szCs w:val="26"/>
        </w:rPr>
        <w:t xml:space="preserve"> о компенсации расходов на оплату стоимости проезда и провоза</w:t>
      </w:r>
      <w:r w:rsidR="008A1C89">
        <w:rPr>
          <w:rFonts w:ascii="Times New Roman" w:hAnsi="Times New Roman" w:cs="Times New Roman"/>
          <w:bCs/>
          <w:iCs/>
          <w:sz w:val="26"/>
          <w:szCs w:val="26"/>
        </w:rPr>
        <w:t xml:space="preserve"> </w:t>
      </w:r>
      <w:r w:rsidR="008A1C89" w:rsidRPr="008A1C89">
        <w:rPr>
          <w:rFonts w:ascii="Times New Roman" w:hAnsi="Times New Roman" w:cs="Times New Roman"/>
          <w:bCs/>
          <w:iCs/>
          <w:sz w:val="26"/>
          <w:szCs w:val="26"/>
        </w:rPr>
        <w:t>багажа для лиц, работающих в районах Крайнего Севера и приравненных к</w:t>
      </w:r>
      <w:r w:rsidR="008A1C89">
        <w:rPr>
          <w:rFonts w:ascii="Times New Roman" w:hAnsi="Times New Roman" w:cs="Times New Roman"/>
          <w:bCs/>
          <w:iCs/>
          <w:sz w:val="26"/>
          <w:szCs w:val="26"/>
        </w:rPr>
        <w:t xml:space="preserve"> </w:t>
      </w:r>
      <w:r w:rsidR="008A1C89" w:rsidRPr="008A1C89">
        <w:rPr>
          <w:rFonts w:ascii="Times New Roman" w:hAnsi="Times New Roman" w:cs="Times New Roman"/>
          <w:bCs/>
          <w:iCs/>
          <w:sz w:val="26"/>
          <w:szCs w:val="26"/>
        </w:rPr>
        <w:t>ним местностях, и членов их семей (</w:t>
      </w:r>
      <w:r w:rsidR="008A1C89">
        <w:rPr>
          <w:rFonts w:ascii="Times New Roman" w:hAnsi="Times New Roman" w:cs="Times New Roman"/>
          <w:bCs/>
          <w:iCs/>
          <w:sz w:val="26"/>
          <w:szCs w:val="26"/>
        </w:rPr>
        <w:t xml:space="preserve">ф </w:t>
      </w:r>
      <w:r w:rsidR="008A1C89" w:rsidRPr="008A1C89">
        <w:rPr>
          <w:rFonts w:ascii="Times New Roman" w:hAnsi="Times New Roman" w:cs="Times New Roman"/>
          <w:bCs/>
          <w:iCs/>
          <w:sz w:val="26"/>
          <w:szCs w:val="26"/>
        </w:rPr>
        <w:t>0504517)</w:t>
      </w:r>
      <w:r w:rsidR="008A1C89">
        <w:rPr>
          <w:rFonts w:ascii="Times New Roman" w:hAnsi="Times New Roman" w:cs="Times New Roman"/>
          <w:bCs/>
          <w:iCs/>
          <w:sz w:val="26"/>
          <w:szCs w:val="26"/>
        </w:rPr>
        <w:t>.</w:t>
      </w:r>
    </w:p>
    <w:p w:rsidR="0009105B" w:rsidRPr="008A1C89" w:rsidRDefault="008A1C89" w:rsidP="0009105B">
      <w:pPr>
        <w:jc w:val="both"/>
        <w:rPr>
          <w:rFonts w:ascii="Times New Roman" w:hAnsi="Times New Roman" w:cs="Times New Roman"/>
          <w:color w:val="000000"/>
          <w:sz w:val="26"/>
          <w:szCs w:val="26"/>
        </w:rPr>
      </w:pPr>
      <w:r>
        <w:rPr>
          <w:rFonts w:ascii="Times New Roman" w:hAnsi="Times New Roman" w:cs="Times New Roman"/>
          <w:sz w:val="26"/>
          <w:szCs w:val="26"/>
        </w:rPr>
        <w:t>9</w:t>
      </w:r>
      <w:r w:rsidR="0009105B" w:rsidRPr="00E52492">
        <w:rPr>
          <w:rFonts w:ascii="Times New Roman" w:hAnsi="Times New Roman" w:cs="Times New Roman"/>
          <w:sz w:val="26"/>
          <w:szCs w:val="26"/>
        </w:rPr>
        <w:t xml:space="preserve">.4. Денежные средства выдаются под отчет на хозяйственные нужды на срок, который </w:t>
      </w:r>
      <w:r w:rsidR="00D54528">
        <w:rPr>
          <w:rFonts w:ascii="Times New Roman" w:hAnsi="Times New Roman" w:cs="Times New Roman"/>
          <w:sz w:val="26"/>
          <w:szCs w:val="26"/>
        </w:rPr>
        <w:t>работник</w:t>
      </w:r>
      <w:r w:rsidR="0009105B" w:rsidRPr="00E52492">
        <w:rPr>
          <w:rFonts w:ascii="Times New Roman" w:hAnsi="Times New Roman" w:cs="Times New Roman"/>
          <w:sz w:val="26"/>
          <w:szCs w:val="26"/>
        </w:rPr>
        <w:t xml:space="preserve"> указал в заявлении на выдачу денежных средств под отчет, но </w:t>
      </w:r>
      <w:r w:rsidR="0009105B" w:rsidRPr="007F0DDA">
        <w:rPr>
          <w:rFonts w:ascii="Times New Roman" w:hAnsi="Times New Roman" w:cs="Times New Roman"/>
          <w:sz w:val="26"/>
          <w:szCs w:val="26"/>
        </w:rPr>
        <w:t xml:space="preserve">не более </w:t>
      </w:r>
      <w:r w:rsidR="00286BDA">
        <w:rPr>
          <w:rFonts w:ascii="Times New Roman" w:hAnsi="Times New Roman" w:cs="Times New Roman"/>
          <w:sz w:val="26"/>
          <w:szCs w:val="26"/>
        </w:rPr>
        <w:t>тридцати</w:t>
      </w:r>
      <w:r w:rsidR="0009105B" w:rsidRPr="007F0DDA">
        <w:rPr>
          <w:rFonts w:ascii="Times New Roman" w:hAnsi="Times New Roman" w:cs="Times New Roman"/>
          <w:sz w:val="26"/>
          <w:szCs w:val="26"/>
        </w:rPr>
        <w:t xml:space="preserve"> </w:t>
      </w:r>
      <w:r w:rsidR="00495D06" w:rsidRPr="007F0DDA">
        <w:rPr>
          <w:rFonts w:ascii="Times New Roman" w:hAnsi="Times New Roman" w:cs="Times New Roman"/>
          <w:sz w:val="26"/>
          <w:szCs w:val="26"/>
        </w:rPr>
        <w:t>(</w:t>
      </w:r>
      <w:r w:rsidR="00286BDA">
        <w:rPr>
          <w:rFonts w:ascii="Times New Roman" w:hAnsi="Times New Roman" w:cs="Times New Roman"/>
          <w:sz w:val="26"/>
          <w:szCs w:val="26"/>
        </w:rPr>
        <w:t>30</w:t>
      </w:r>
      <w:r w:rsidR="00495D06" w:rsidRPr="007F0DDA">
        <w:rPr>
          <w:rFonts w:ascii="Times New Roman" w:hAnsi="Times New Roman" w:cs="Times New Roman"/>
          <w:sz w:val="26"/>
          <w:szCs w:val="26"/>
        </w:rPr>
        <w:t xml:space="preserve">) </w:t>
      </w:r>
      <w:r w:rsidR="0009105B" w:rsidRPr="007F0DDA">
        <w:rPr>
          <w:rFonts w:ascii="Times New Roman" w:hAnsi="Times New Roman" w:cs="Times New Roman"/>
          <w:sz w:val="26"/>
          <w:szCs w:val="26"/>
        </w:rPr>
        <w:t>рабочих дней</w:t>
      </w:r>
      <w:r w:rsidR="00D54528">
        <w:rPr>
          <w:rFonts w:ascii="Times New Roman" w:hAnsi="Times New Roman" w:cs="Times New Roman"/>
          <w:sz w:val="26"/>
          <w:szCs w:val="26"/>
        </w:rPr>
        <w:t>, если у него не имеется задолженности по ранее выданному авансу.</w:t>
      </w:r>
      <w:r w:rsidR="0009105B" w:rsidRPr="00E52492">
        <w:rPr>
          <w:rFonts w:ascii="Times New Roman" w:hAnsi="Times New Roman" w:cs="Times New Roman"/>
          <w:sz w:val="26"/>
          <w:szCs w:val="26"/>
        </w:rPr>
        <w:t xml:space="preserve"> </w:t>
      </w:r>
    </w:p>
    <w:p w:rsidR="007E5E0D" w:rsidRPr="00403E82" w:rsidRDefault="008A1C89" w:rsidP="00403E82">
      <w:pPr>
        <w:suppressAutoHyphens/>
        <w:ind w:right="29"/>
        <w:jc w:val="both"/>
        <w:rPr>
          <w:rFonts w:ascii="Times New Roman" w:hAnsi="Times New Roman" w:cs="Times New Roman"/>
          <w:bCs/>
          <w:iCs/>
          <w:sz w:val="26"/>
          <w:szCs w:val="26"/>
        </w:rPr>
      </w:pPr>
      <w:r>
        <w:rPr>
          <w:rFonts w:ascii="Times New Roman" w:hAnsi="Times New Roman" w:cs="Times New Roman"/>
          <w:bCs/>
          <w:iCs/>
          <w:sz w:val="26"/>
          <w:szCs w:val="26"/>
        </w:rPr>
        <w:t>9</w:t>
      </w:r>
      <w:r w:rsidR="007E5E0D" w:rsidRPr="007E5E0D">
        <w:rPr>
          <w:rFonts w:ascii="Times New Roman" w:hAnsi="Times New Roman" w:cs="Times New Roman"/>
          <w:bCs/>
          <w:iCs/>
          <w:sz w:val="26"/>
          <w:szCs w:val="26"/>
        </w:rPr>
        <w:t>.5. Денежные средства на командировочные расходы и приобретение билетов для следования в отпуск, командировку и обратно выдаются в подотчет на срок до окончания командировки и отпуска. По окончании установленного срока работник в течение трех рабочих дней должен отчитаться за произведенные расходы или сдать излишние денежные средства в кассу Центра</w:t>
      </w:r>
      <w:r w:rsidR="00403E82">
        <w:rPr>
          <w:rFonts w:ascii="Times New Roman" w:hAnsi="Times New Roman" w:cs="Times New Roman"/>
          <w:bCs/>
          <w:iCs/>
          <w:sz w:val="26"/>
          <w:szCs w:val="26"/>
        </w:rPr>
        <w:t xml:space="preserve"> занятости</w:t>
      </w:r>
      <w:r w:rsidR="007E5E0D" w:rsidRPr="007E5E0D">
        <w:rPr>
          <w:rFonts w:ascii="Times New Roman" w:hAnsi="Times New Roman" w:cs="Times New Roman"/>
          <w:bCs/>
          <w:iCs/>
          <w:sz w:val="26"/>
          <w:szCs w:val="26"/>
        </w:rPr>
        <w:t>. Работник подразделения, находящегося за пределами г. Магадана, в течение трех рабочих дней должен отчитаться за произведенные расходы или сдать излишние денежные средства в кассу Центра</w:t>
      </w:r>
      <w:r w:rsidR="00403E82">
        <w:rPr>
          <w:rFonts w:ascii="Times New Roman" w:hAnsi="Times New Roman" w:cs="Times New Roman"/>
          <w:bCs/>
          <w:iCs/>
          <w:sz w:val="26"/>
          <w:szCs w:val="26"/>
        </w:rPr>
        <w:t xml:space="preserve"> занятости</w:t>
      </w:r>
      <w:r w:rsidR="007E5E0D" w:rsidRPr="007E5E0D">
        <w:rPr>
          <w:rFonts w:ascii="Times New Roman" w:hAnsi="Times New Roman" w:cs="Times New Roman"/>
          <w:bCs/>
          <w:iCs/>
          <w:sz w:val="26"/>
          <w:szCs w:val="26"/>
        </w:rPr>
        <w:t xml:space="preserve">, путем предоставления </w:t>
      </w:r>
      <w:r w:rsidR="00403E82">
        <w:rPr>
          <w:rFonts w:ascii="Times New Roman" w:hAnsi="Times New Roman" w:cs="Times New Roman"/>
          <w:bCs/>
          <w:iCs/>
          <w:sz w:val="26"/>
          <w:szCs w:val="26"/>
        </w:rPr>
        <w:t xml:space="preserve">отчета о расходах подотчетного лица </w:t>
      </w:r>
      <w:r w:rsidR="00403E82" w:rsidRPr="00D54528">
        <w:rPr>
          <w:rFonts w:ascii="Times New Roman" w:hAnsi="Times New Roman" w:cs="Times New Roman"/>
          <w:bCs/>
          <w:iCs/>
          <w:sz w:val="26"/>
          <w:szCs w:val="26"/>
        </w:rPr>
        <w:t>(ф.05</w:t>
      </w:r>
      <w:r w:rsidR="00403E82">
        <w:rPr>
          <w:rFonts w:ascii="Times New Roman" w:hAnsi="Times New Roman" w:cs="Times New Roman"/>
          <w:bCs/>
          <w:iCs/>
          <w:sz w:val="26"/>
          <w:szCs w:val="26"/>
        </w:rPr>
        <w:t>04520</w:t>
      </w:r>
      <w:r w:rsidR="00403E82" w:rsidRPr="00D54528">
        <w:rPr>
          <w:rFonts w:ascii="Times New Roman" w:hAnsi="Times New Roman" w:cs="Times New Roman"/>
          <w:bCs/>
          <w:iCs/>
          <w:sz w:val="26"/>
          <w:szCs w:val="26"/>
        </w:rPr>
        <w:t xml:space="preserve">) </w:t>
      </w:r>
      <w:r w:rsidR="007E5E0D" w:rsidRPr="007E5E0D">
        <w:rPr>
          <w:rFonts w:ascii="Times New Roman" w:hAnsi="Times New Roman" w:cs="Times New Roman"/>
          <w:bCs/>
          <w:iCs/>
          <w:sz w:val="26"/>
          <w:szCs w:val="26"/>
        </w:rPr>
        <w:t>с последующим предоставлением оригиналов документов.</w:t>
      </w:r>
      <w:r w:rsidR="008945FA">
        <w:rPr>
          <w:rFonts w:ascii="Times New Roman" w:hAnsi="Times New Roman" w:cs="Times New Roman"/>
          <w:bCs/>
          <w:iCs/>
          <w:sz w:val="26"/>
          <w:szCs w:val="26"/>
        </w:rPr>
        <w:t xml:space="preserve"> </w:t>
      </w:r>
    </w:p>
    <w:p w:rsidR="0061448B" w:rsidRPr="00E52492" w:rsidRDefault="005D64BD" w:rsidP="0009105B">
      <w:pPr>
        <w:jc w:val="both"/>
        <w:rPr>
          <w:rFonts w:ascii="Times New Roman" w:hAnsi="Times New Roman" w:cs="Times New Roman"/>
          <w:sz w:val="26"/>
          <w:szCs w:val="26"/>
        </w:rPr>
      </w:pPr>
      <w:r>
        <w:rPr>
          <w:rFonts w:ascii="Times New Roman" w:hAnsi="Times New Roman" w:cs="Times New Roman"/>
          <w:sz w:val="26"/>
          <w:szCs w:val="26"/>
        </w:rPr>
        <w:t>9</w:t>
      </w:r>
      <w:r w:rsidR="0009105B" w:rsidRPr="00E52492">
        <w:rPr>
          <w:rFonts w:ascii="Times New Roman" w:hAnsi="Times New Roman" w:cs="Times New Roman"/>
          <w:sz w:val="26"/>
          <w:szCs w:val="26"/>
        </w:rPr>
        <w:t>.</w:t>
      </w:r>
      <w:r w:rsidR="00403E82">
        <w:rPr>
          <w:rFonts w:ascii="Times New Roman" w:hAnsi="Times New Roman" w:cs="Times New Roman"/>
          <w:sz w:val="26"/>
          <w:szCs w:val="26"/>
        </w:rPr>
        <w:t>6</w:t>
      </w:r>
      <w:r w:rsidR="0009105B" w:rsidRPr="00E52492">
        <w:rPr>
          <w:rFonts w:ascii="Times New Roman" w:hAnsi="Times New Roman" w:cs="Times New Roman"/>
          <w:sz w:val="26"/>
          <w:szCs w:val="26"/>
        </w:rPr>
        <w:t xml:space="preserve">. </w:t>
      </w:r>
      <w:r w:rsidR="0061448B">
        <w:rPr>
          <w:rFonts w:ascii="Times New Roman" w:hAnsi="Times New Roman" w:cs="Times New Roman"/>
          <w:sz w:val="26"/>
          <w:szCs w:val="26"/>
        </w:rPr>
        <w:t>Возмещение расходов на служебные командировки по территории Российской Федерации осуществля</w:t>
      </w:r>
      <w:r w:rsidR="00BC2886">
        <w:rPr>
          <w:rFonts w:ascii="Times New Roman" w:hAnsi="Times New Roman" w:cs="Times New Roman"/>
          <w:sz w:val="26"/>
          <w:szCs w:val="26"/>
        </w:rPr>
        <w:t>е</w:t>
      </w:r>
      <w:r w:rsidR="0061448B">
        <w:rPr>
          <w:rFonts w:ascii="Times New Roman" w:hAnsi="Times New Roman" w:cs="Times New Roman"/>
          <w:sz w:val="26"/>
          <w:szCs w:val="26"/>
        </w:rPr>
        <w:t xml:space="preserve">тся в соответствии с действующим законодательством, </w:t>
      </w:r>
      <w:r w:rsidR="00BC2886">
        <w:rPr>
          <w:rFonts w:ascii="Times New Roman" w:hAnsi="Times New Roman" w:cs="Times New Roman"/>
          <w:sz w:val="26"/>
          <w:szCs w:val="26"/>
        </w:rPr>
        <w:t>П</w:t>
      </w:r>
      <w:r w:rsidR="0061448B">
        <w:rPr>
          <w:rFonts w:ascii="Times New Roman" w:hAnsi="Times New Roman" w:cs="Times New Roman"/>
          <w:sz w:val="26"/>
          <w:szCs w:val="26"/>
        </w:rPr>
        <w:t xml:space="preserve">оложением «О размерах расходов, связанных со служебными </w:t>
      </w:r>
      <w:r w:rsidR="00BC2886">
        <w:rPr>
          <w:rFonts w:ascii="Times New Roman" w:hAnsi="Times New Roman" w:cs="Times New Roman"/>
          <w:sz w:val="26"/>
          <w:szCs w:val="26"/>
        </w:rPr>
        <w:t>командировками на территории Российской</w:t>
      </w:r>
      <w:r w:rsidR="0009105B" w:rsidRPr="00E52492">
        <w:rPr>
          <w:rFonts w:ascii="Times New Roman" w:hAnsi="Times New Roman" w:cs="Times New Roman"/>
          <w:sz w:val="26"/>
          <w:szCs w:val="26"/>
        </w:rPr>
        <w:t xml:space="preserve"> </w:t>
      </w:r>
      <w:r w:rsidR="00BC2886">
        <w:rPr>
          <w:rFonts w:ascii="Times New Roman" w:hAnsi="Times New Roman" w:cs="Times New Roman"/>
          <w:sz w:val="26"/>
          <w:szCs w:val="26"/>
        </w:rPr>
        <w:t xml:space="preserve">Федерации, работникам организаций, финансируемых за счет средств областного бюджета», утвержденного постановлением администрации Магаданской области № </w:t>
      </w:r>
      <w:r w:rsidR="00AD4455">
        <w:rPr>
          <w:rFonts w:ascii="Times New Roman" w:hAnsi="Times New Roman" w:cs="Times New Roman"/>
          <w:sz w:val="26"/>
          <w:szCs w:val="26"/>
        </w:rPr>
        <w:t>465</w:t>
      </w:r>
      <w:r w:rsidR="00BC2886">
        <w:rPr>
          <w:rFonts w:ascii="Times New Roman" w:hAnsi="Times New Roman" w:cs="Times New Roman"/>
          <w:sz w:val="26"/>
          <w:szCs w:val="26"/>
        </w:rPr>
        <w:t>-п</w:t>
      </w:r>
      <w:r w:rsidR="00AD4455">
        <w:rPr>
          <w:rFonts w:ascii="Times New Roman" w:hAnsi="Times New Roman" w:cs="Times New Roman"/>
          <w:sz w:val="26"/>
          <w:szCs w:val="26"/>
        </w:rPr>
        <w:t>п</w:t>
      </w:r>
      <w:r w:rsidR="00BC2886">
        <w:rPr>
          <w:rFonts w:ascii="Times New Roman" w:hAnsi="Times New Roman" w:cs="Times New Roman"/>
          <w:sz w:val="26"/>
          <w:szCs w:val="26"/>
        </w:rPr>
        <w:t xml:space="preserve"> от 2</w:t>
      </w:r>
      <w:r w:rsidR="00AD4455">
        <w:rPr>
          <w:rFonts w:ascii="Times New Roman" w:hAnsi="Times New Roman" w:cs="Times New Roman"/>
          <w:sz w:val="26"/>
          <w:szCs w:val="26"/>
        </w:rPr>
        <w:t>7</w:t>
      </w:r>
      <w:r w:rsidR="00BC2886">
        <w:rPr>
          <w:rFonts w:ascii="Times New Roman" w:hAnsi="Times New Roman" w:cs="Times New Roman"/>
          <w:sz w:val="26"/>
          <w:szCs w:val="26"/>
        </w:rPr>
        <w:t>.05.20</w:t>
      </w:r>
      <w:r w:rsidR="00AD4455">
        <w:rPr>
          <w:rFonts w:ascii="Times New Roman" w:hAnsi="Times New Roman" w:cs="Times New Roman"/>
          <w:sz w:val="26"/>
          <w:szCs w:val="26"/>
        </w:rPr>
        <w:t>22</w:t>
      </w:r>
      <w:r w:rsidR="00BC2886">
        <w:rPr>
          <w:rFonts w:ascii="Times New Roman" w:hAnsi="Times New Roman" w:cs="Times New Roman"/>
          <w:sz w:val="26"/>
          <w:szCs w:val="26"/>
        </w:rPr>
        <w:t xml:space="preserve"> г.</w:t>
      </w:r>
    </w:p>
    <w:p w:rsidR="0009105B" w:rsidRPr="00E52492" w:rsidRDefault="0052767E" w:rsidP="0009105B">
      <w:pPr>
        <w:jc w:val="both"/>
        <w:rPr>
          <w:rFonts w:ascii="Times New Roman" w:hAnsi="Times New Roman" w:cs="Times New Roman"/>
          <w:sz w:val="26"/>
          <w:szCs w:val="26"/>
        </w:rPr>
      </w:pPr>
      <w:r>
        <w:rPr>
          <w:rFonts w:ascii="Times New Roman" w:hAnsi="Times New Roman" w:cs="Times New Roman"/>
          <w:sz w:val="26"/>
          <w:szCs w:val="26"/>
        </w:rPr>
        <w:t>9</w:t>
      </w:r>
      <w:r w:rsidR="0009105B" w:rsidRPr="00E52492">
        <w:rPr>
          <w:rFonts w:ascii="Times New Roman" w:hAnsi="Times New Roman" w:cs="Times New Roman"/>
          <w:sz w:val="26"/>
          <w:szCs w:val="26"/>
        </w:rPr>
        <w:t>.</w:t>
      </w:r>
      <w:r>
        <w:rPr>
          <w:rFonts w:ascii="Times New Roman" w:hAnsi="Times New Roman" w:cs="Times New Roman"/>
          <w:sz w:val="26"/>
          <w:szCs w:val="26"/>
        </w:rPr>
        <w:t>7</w:t>
      </w:r>
      <w:r w:rsidR="0009105B" w:rsidRPr="00E52492">
        <w:rPr>
          <w:rFonts w:ascii="Times New Roman" w:hAnsi="Times New Roman" w:cs="Times New Roman"/>
          <w:sz w:val="26"/>
          <w:szCs w:val="26"/>
        </w:rPr>
        <w:t>. Предельные сроки отчета по выданным доверенностям на получение материальных ценностей устанавливаются следующие:</w:t>
      </w:r>
    </w:p>
    <w:p w:rsidR="0009105B" w:rsidRPr="00E52492" w:rsidRDefault="0009105B" w:rsidP="0052767E">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 в течение </w:t>
      </w:r>
      <w:r w:rsidRPr="0052767E">
        <w:rPr>
          <w:rFonts w:ascii="Times New Roman" w:hAnsi="Times New Roman" w:cs="Times New Roman"/>
          <w:sz w:val="26"/>
          <w:szCs w:val="26"/>
        </w:rPr>
        <w:t>1</w:t>
      </w:r>
      <w:r w:rsidR="0052767E">
        <w:rPr>
          <w:rFonts w:ascii="Times New Roman" w:hAnsi="Times New Roman" w:cs="Times New Roman"/>
          <w:sz w:val="26"/>
          <w:szCs w:val="26"/>
        </w:rPr>
        <w:t>5</w:t>
      </w:r>
      <w:r w:rsidRPr="0052767E">
        <w:rPr>
          <w:rFonts w:ascii="Times New Roman" w:hAnsi="Times New Roman" w:cs="Times New Roman"/>
          <w:sz w:val="26"/>
          <w:szCs w:val="26"/>
        </w:rPr>
        <w:t xml:space="preserve"> календарных дней</w:t>
      </w:r>
      <w:r w:rsidRPr="00E52492">
        <w:rPr>
          <w:rFonts w:ascii="Times New Roman" w:hAnsi="Times New Roman" w:cs="Times New Roman"/>
          <w:sz w:val="26"/>
          <w:szCs w:val="26"/>
        </w:rPr>
        <w:t xml:space="preserve"> с момента получения;</w:t>
      </w:r>
    </w:p>
    <w:p w:rsidR="0009105B" w:rsidRDefault="0009105B" w:rsidP="0052767E">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 в течение </w:t>
      </w:r>
      <w:r w:rsidRPr="0052767E">
        <w:rPr>
          <w:rFonts w:ascii="Times New Roman" w:hAnsi="Times New Roman" w:cs="Times New Roman"/>
          <w:sz w:val="26"/>
          <w:szCs w:val="26"/>
        </w:rPr>
        <w:t>трех рабочих дней</w:t>
      </w:r>
      <w:r w:rsidRPr="00E52492">
        <w:rPr>
          <w:rFonts w:ascii="Times New Roman" w:hAnsi="Times New Roman" w:cs="Times New Roman"/>
          <w:sz w:val="26"/>
          <w:szCs w:val="26"/>
        </w:rPr>
        <w:t xml:space="preserve"> с момента получения материальных ценностей</w:t>
      </w:r>
      <w:r w:rsidR="0052767E">
        <w:rPr>
          <w:rFonts w:ascii="Times New Roman" w:hAnsi="Times New Roman" w:cs="Times New Roman"/>
          <w:sz w:val="26"/>
          <w:szCs w:val="26"/>
        </w:rPr>
        <w:t>;</w:t>
      </w:r>
    </w:p>
    <w:p w:rsidR="0052767E" w:rsidRPr="00E52492" w:rsidRDefault="0052767E" w:rsidP="0052767E">
      <w:pPr>
        <w:jc w:val="both"/>
        <w:rPr>
          <w:rFonts w:ascii="Times New Roman" w:hAnsi="Times New Roman" w:cs="Times New Roman"/>
          <w:sz w:val="26"/>
          <w:szCs w:val="26"/>
        </w:rPr>
      </w:pPr>
      <w:r>
        <w:rPr>
          <w:rFonts w:ascii="Times New Roman" w:hAnsi="Times New Roman" w:cs="Times New Roman"/>
          <w:sz w:val="26"/>
          <w:szCs w:val="26"/>
        </w:rPr>
        <w:t>- на получение ГСМ выдается сроком на 3 месяца.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Доверенности выдаются штатным </w:t>
      </w:r>
      <w:r w:rsidR="0052767E">
        <w:rPr>
          <w:rFonts w:ascii="Times New Roman" w:hAnsi="Times New Roman" w:cs="Times New Roman"/>
          <w:sz w:val="26"/>
          <w:szCs w:val="26"/>
        </w:rPr>
        <w:t>работникам</w:t>
      </w:r>
      <w:r w:rsidRPr="00E52492">
        <w:rPr>
          <w:rFonts w:ascii="Times New Roman" w:hAnsi="Times New Roman" w:cs="Times New Roman"/>
          <w:sz w:val="26"/>
          <w:szCs w:val="26"/>
        </w:rPr>
        <w:t>, с которыми заключен договор о полной материальной ответственности. </w:t>
      </w:r>
    </w:p>
    <w:p w:rsidR="0009105B" w:rsidRPr="00E52492" w:rsidRDefault="0009105B" w:rsidP="0009105B">
      <w:pPr>
        <w:jc w:val="both"/>
        <w:rPr>
          <w:rFonts w:ascii="Times New Roman" w:hAnsi="Times New Roman" w:cs="Times New Roman"/>
          <w:sz w:val="26"/>
          <w:szCs w:val="26"/>
        </w:rPr>
      </w:pPr>
      <w:r w:rsidRPr="00C2509B">
        <w:rPr>
          <w:rFonts w:ascii="Times New Roman" w:hAnsi="Times New Roman" w:cs="Times New Roman"/>
          <w:b/>
          <w:bCs/>
          <w:sz w:val="26"/>
          <w:szCs w:val="26"/>
        </w:rPr>
        <w:t>1</w:t>
      </w:r>
      <w:r w:rsidR="00B352EA" w:rsidRPr="00C2509B">
        <w:rPr>
          <w:rFonts w:ascii="Times New Roman" w:hAnsi="Times New Roman" w:cs="Times New Roman"/>
          <w:b/>
          <w:bCs/>
          <w:sz w:val="26"/>
          <w:szCs w:val="26"/>
        </w:rPr>
        <w:t>0</w:t>
      </w:r>
      <w:r w:rsidRPr="00C2509B">
        <w:rPr>
          <w:rFonts w:ascii="Times New Roman" w:hAnsi="Times New Roman" w:cs="Times New Roman"/>
          <w:b/>
          <w:bCs/>
          <w:sz w:val="26"/>
          <w:szCs w:val="26"/>
        </w:rPr>
        <w:t>. Дебиторская и кредиторская задолженность</w:t>
      </w:r>
    </w:p>
    <w:p w:rsidR="0009105B" w:rsidRPr="00F2249F" w:rsidRDefault="0009105B" w:rsidP="0009105B">
      <w:pPr>
        <w:jc w:val="both"/>
        <w:rPr>
          <w:rFonts w:ascii="Times New Roman" w:hAnsi="Times New Roman" w:cs="Times New Roman"/>
          <w:b/>
          <w:sz w:val="26"/>
          <w:szCs w:val="26"/>
        </w:rPr>
      </w:pPr>
      <w:r w:rsidRPr="00E52492">
        <w:rPr>
          <w:rFonts w:ascii="Times New Roman" w:hAnsi="Times New Roman" w:cs="Times New Roman"/>
          <w:sz w:val="26"/>
          <w:szCs w:val="26"/>
        </w:rPr>
        <w:lastRenderedPageBreak/>
        <w:t>1</w:t>
      </w:r>
      <w:r w:rsidR="00DA4D9D">
        <w:rPr>
          <w:rFonts w:ascii="Times New Roman" w:hAnsi="Times New Roman" w:cs="Times New Roman"/>
          <w:sz w:val="26"/>
          <w:szCs w:val="26"/>
        </w:rPr>
        <w:t>0</w:t>
      </w:r>
      <w:r w:rsidRPr="00E52492">
        <w:rPr>
          <w:rFonts w:ascii="Times New Roman" w:hAnsi="Times New Roman" w:cs="Times New Roman"/>
          <w:sz w:val="26"/>
          <w:szCs w:val="26"/>
        </w:rPr>
        <w:t xml:space="preserve">.1.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F2249F">
        <w:rPr>
          <w:rFonts w:ascii="Times New Roman" w:hAnsi="Times New Roman" w:cs="Times New Roman"/>
          <w:b/>
          <w:color w:val="000000" w:themeColor="text1"/>
          <w:sz w:val="26"/>
          <w:szCs w:val="26"/>
        </w:rPr>
        <w:t>приложение 1</w:t>
      </w:r>
      <w:r w:rsidR="003C5043" w:rsidRPr="00F2249F">
        <w:rPr>
          <w:rFonts w:ascii="Times New Roman" w:hAnsi="Times New Roman" w:cs="Times New Roman"/>
          <w:b/>
          <w:color w:val="000000" w:themeColor="text1"/>
          <w:sz w:val="26"/>
          <w:szCs w:val="26"/>
        </w:rPr>
        <w:t>0</w:t>
      </w:r>
      <w:r w:rsidRPr="00F2249F">
        <w:rPr>
          <w:rFonts w:ascii="Times New Roman" w:hAnsi="Times New Roman" w:cs="Times New Roman"/>
          <w:b/>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11 СГС «Доходы».</w:t>
      </w:r>
    </w:p>
    <w:p w:rsidR="003C5043"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w:t>
      </w:r>
      <w:r w:rsidR="00DA4D9D">
        <w:rPr>
          <w:rFonts w:ascii="Times New Roman" w:hAnsi="Times New Roman" w:cs="Times New Roman"/>
          <w:sz w:val="26"/>
          <w:szCs w:val="26"/>
        </w:rPr>
        <w:t>0</w:t>
      </w:r>
      <w:r w:rsidRPr="00E52492">
        <w:rPr>
          <w:rFonts w:ascii="Times New Roman" w:hAnsi="Times New Roman" w:cs="Times New Roman"/>
          <w:sz w:val="26"/>
          <w:szCs w:val="26"/>
        </w:rPr>
        <w:t>.2.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sidR="003C5043">
        <w:rPr>
          <w:rFonts w:ascii="Times New Roman" w:hAnsi="Times New Roman" w:cs="Times New Roman"/>
          <w:sz w:val="26"/>
          <w:szCs w:val="26"/>
        </w:rPr>
        <w:t xml:space="preserve"> Одновременно списанная с балансового учета кредиторская задолженность отражается на забалансовом счете 20 «З</w:t>
      </w:r>
      <w:r w:rsidR="003C5043" w:rsidRPr="00E52492">
        <w:rPr>
          <w:rFonts w:ascii="Times New Roman" w:hAnsi="Times New Roman" w:cs="Times New Roman"/>
          <w:sz w:val="26"/>
          <w:szCs w:val="26"/>
        </w:rPr>
        <w:t>адолженность, не востребованная кредитором</w:t>
      </w:r>
      <w:r w:rsidR="003C5043">
        <w:rPr>
          <w:rFonts w:ascii="Times New Roman" w:hAnsi="Times New Roman" w:cs="Times New Roman"/>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Порядок принятия решения о списании с балансового и забалансового учета утвержден в положении о списании кредиторской задолженности —</w:t>
      </w:r>
      <w:r w:rsidR="008945FA">
        <w:rPr>
          <w:rFonts w:ascii="Times New Roman" w:hAnsi="Times New Roman" w:cs="Times New Roman"/>
          <w:sz w:val="26"/>
          <w:szCs w:val="26"/>
        </w:rPr>
        <w:t xml:space="preserve">        </w:t>
      </w:r>
      <w:r w:rsidR="00E111CD">
        <w:rPr>
          <w:rFonts w:ascii="Times New Roman" w:hAnsi="Times New Roman" w:cs="Times New Roman"/>
          <w:sz w:val="26"/>
          <w:szCs w:val="26"/>
        </w:rPr>
        <w:t xml:space="preserve"> </w:t>
      </w:r>
      <w:r w:rsidRPr="00CC7563">
        <w:rPr>
          <w:rFonts w:ascii="Times New Roman" w:hAnsi="Times New Roman" w:cs="Times New Roman"/>
          <w:b/>
          <w:color w:val="000000" w:themeColor="text1"/>
          <w:sz w:val="26"/>
          <w:szCs w:val="26"/>
        </w:rPr>
        <w:t xml:space="preserve">приложение </w:t>
      </w:r>
      <w:r w:rsidR="003C5043" w:rsidRPr="00CC7563">
        <w:rPr>
          <w:rFonts w:ascii="Times New Roman" w:hAnsi="Times New Roman" w:cs="Times New Roman"/>
          <w:b/>
          <w:color w:val="000000" w:themeColor="text1"/>
          <w:sz w:val="26"/>
          <w:szCs w:val="26"/>
        </w:rPr>
        <w:t>11</w:t>
      </w:r>
      <w:r w:rsidRPr="00CC7563">
        <w:rPr>
          <w:rFonts w:ascii="Times New Roman" w:hAnsi="Times New Roman" w:cs="Times New Roman"/>
          <w:b/>
          <w:color w:val="000000" w:themeColor="text1"/>
          <w:sz w:val="26"/>
          <w:szCs w:val="26"/>
        </w:rPr>
        <w:t>.</w:t>
      </w:r>
    </w:p>
    <w:p w:rsidR="0009105B" w:rsidRDefault="0009105B" w:rsidP="0009105B">
      <w:pPr>
        <w:jc w:val="both"/>
        <w:rPr>
          <w:rFonts w:ascii="Times New Roman" w:hAnsi="Times New Roman" w:cs="Times New Roman"/>
          <w:b/>
          <w:bCs/>
          <w:sz w:val="26"/>
          <w:szCs w:val="26"/>
        </w:rPr>
      </w:pPr>
      <w:r w:rsidRPr="00E52492">
        <w:rPr>
          <w:rFonts w:ascii="Times New Roman" w:hAnsi="Times New Roman" w:cs="Times New Roman"/>
          <w:b/>
          <w:bCs/>
          <w:sz w:val="26"/>
          <w:szCs w:val="26"/>
        </w:rPr>
        <w:t>1</w:t>
      </w:r>
      <w:r w:rsidR="00DA4D9D">
        <w:rPr>
          <w:rFonts w:ascii="Times New Roman" w:hAnsi="Times New Roman" w:cs="Times New Roman"/>
          <w:b/>
          <w:bCs/>
          <w:sz w:val="26"/>
          <w:szCs w:val="26"/>
        </w:rPr>
        <w:t>1</w:t>
      </w:r>
      <w:r w:rsidRPr="00E52492">
        <w:rPr>
          <w:rFonts w:ascii="Times New Roman" w:hAnsi="Times New Roman" w:cs="Times New Roman"/>
          <w:b/>
          <w:bCs/>
          <w:sz w:val="26"/>
          <w:szCs w:val="26"/>
        </w:rPr>
        <w:t>. Финансовый результат</w:t>
      </w:r>
    </w:p>
    <w:p w:rsidR="0057482B" w:rsidRPr="00D320A9" w:rsidRDefault="0057482B" w:rsidP="00D320A9">
      <w:pPr>
        <w:jc w:val="both"/>
        <w:rPr>
          <w:rFonts w:ascii="Times New Roman" w:hAnsi="Times New Roman" w:cs="Times New Roman"/>
          <w:color w:val="000000"/>
          <w:sz w:val="26"/>
          <w:szCs w:val="26"/>
          <w:highlight w:val="yellow"/>
        </w:rPr>
      </w:pPr>
      <w:r w:rsidRPr="0057482B">
        <w:rPr>
          <w:rFonts w:ascii="Times New Roman" w:hAnsi="Times New Roman" w:cs="Times New Roman"/>
          <w:color w:val="000000"/>
          <w:sz w:val="26"/>
          <w:szCs w:val="26"/>
        </w:rPr>
        <w:t>1</w:t>
      </w:r>
      <w:r w:rsidR="00DA4D9D">
        <w:rPr>
          <w:rFonts w:ascii="Times New Roman" w:hAnsi="Times New Roman" w:cs="Times New Roman"/>
          <w:color w:val="000000"/>
          <w:sz w:val="26"/>
          <w:szCs w:val="26"/>
        </w:rPr>
        <w:t>1</w:t>
      </w:r>
      <w:r w:rsidRPr="0057482B">
        <w:rPr>
          <w:rFonts w:ascii="Times New Roman" w:hAnsi="Times New Roman" w:cs="Times New Roman"/>
          <w:color w:val="000000"/>
          <w:sz w:val="26"/>
          <w:szCs w:val="26"/>
        </w:rPr>
        <w:t>.1. Учреждение все расходы производит в соответствии с утвержденной на отчетный год бюджетной сметой</w:t>
      </w:r>
      <w:r w:rsidR="00D320A9" w:rsidRPr="00D320A9">
        <w:rPr>
          <w:rFonts w:ascii="Times New Roman" w:hAnsi="Times New Roman" w:cs="Times New Roman"/>
          <w:color w:val="000000"/>
          <w:sz w:val="26"/>
          <w:szCs w:val="26"/>
        </w:rPr>
        <w:t>.</w:t>
      </w:r>
    </w:p>
    <w:p w:rsidR="0057482B" w:rsidRPr="0057482B" w:rsidRDefault="0057482B" w:rsidP="0057482B">
      <w:pPr>
        <w:jc w:val="both"/>
        <w:rPr>
          <w:rFonts w:ascii="Times New Roman" w:hAnsi="Times New Roman" w:cs="Times New Roman"/>
          <w:color w:val="000000"/>
          <w:sz w:val="26"/>
          <w:szCs w:val="26"/>
        </w:rPr>
      </w:pPr>
      <w:r w:rsidRPr="0057482B">
        <w:rPr>
          <w:rFonts w:ascii="Times New Roman" w:hAnsi="Times New Roman" w:cs="Times New Roman"/>
          <w:color w:val="000000"/>
          <w:sz w:val="26"/>
          <w:szCs w:val="26"/>
        </w:rPr>
        <w:t>1</w:t>
      </w:r>
      <w:r w:rsidR="00DA4D9D">
        <w:rPr>
          <w:rFonts w:ascii="Times New Roman" w:hAnsi="Times New Roman" w:cs="Times New Roman"/>
          <w:color w:val="000000"/>
          <w:sz w:val="26"/>
          <w:szCs w:val="26"/>
        </w:rPr>
        <w:t>1</w:t>
      </w:r>
      <w:r w:rsidRPr="0057482B">
        <w:rPr>
          <w:rFonts w:ascii="Times New Roman" w:hAnsi="Times New Roman" w:cs="Times New Roman"/>
          <w:color w:val="000000"/>
          <w:sz w:val="26"/>
          <w:szCs w:val="26"/>
        </w:rPr>
        <w:t>.2. В составе расходов будущих периодов на счете КБК 1.401.50.000 «Расходы будущих периодов» отражаются:</w:t>
      </w:r>
    </w:p>
    <w:p w:rsidR="0057482B" w:rsidRPr="0057482B" w:rsidRDefault="0057482B" w:rsidP="0057482B">
      <w:pPr>
        <w:spacing w:before="100" w:beforeAutospacing="1" w:after="100" w:afterAutospacing="1"/>
        <w:ind w:right="18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7482B">
        <w:rPr>
          <w:rFonts w:ascii="Times New Roman" w:hAnsi="Times New Roman" w:cs="Times New Roman"/>
          <w:color w:val="000000"/>
          <w:sz w:val="26"/>
          <w:szCs w:val="26"/>
        </w:rPr>
        <w:t>расходы на страхование имущества, гражданской ответственности;</w:t>
      </w:r>
    </w:p>
    <w:p w:rsidR="0057482B" w:rsidRPr="0057482B" w:rsidRDefault="0057482B" w:rsidP="0057482B">
      <w:pPr>
        <w:spacing w:before="100" w:beforeAutospacing="1" w:after="100" w:afterAutospacing="1"/>
        <w:ind w:right="18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7482B">
        <w:rPr>
          <w:rFonts w:ascii="Times New Roman" w:hAnsi="Times New Roman" w:cs="Times New Roman"/>
          <w:color w:val="000000"/>
          <w:sz w:val="26"/>
          <w:szCs w:val="26"/>
        </w:rPr>
        <w:t>взносы на капремонт многоквартирных домов;</w:t>
      </w:r>
    </w:p>
    <w:p w:rsidR="0057482B" w:rsidRPr="0057482B" w:rsidRDefault="0057482B" w:rsidP="0057482B">
      <w:pPr>
        <w:spacing w:before="100" w:beforeAutospacing="1" w:after="100" w:afterAutospacing="1"/>
        <w:ind w:right="180"/>
        <w:contextualSpacing/>
        <w:jc w:val="both"/>
        <w:rPr>
          <w:rFonts w:ascii="Times New Roman" w:hAnsi="Times New Roman" w:cs="Times New Roman"/>
          <w:color w:val="000000"/>
          <w:sz w:val="26"/>
          <w:szCs w:val="26"/>
        </w:rPr>
      </w:pPr>
      <w:r w:rsidRPr="003F22A1">
        <w:rPr>
          <w:rFonts w:ascii="Times New Roman" w:hAnsi="Times New Roman" w:cs="Times New Roman"/>
          <w:color w:val="000000"/>
          <w:sz w:val="26"/>
          <w:szCs w:val="26"/>
        </w:rPr>
        <w:t>- плата за сертификат ключа ЭП;</w:t>
      </w:r>
    </w:p>
    <w:p w:rsidR="0057482B" w:rsidRDefault="0057482B" w:rsidP="00A71003">
      <w:pPr>
        <w:spacing w:before="100" w:beforeAutospacing="1" w:after="100" w:afterAutospacing="1"/>
        <w:ind w:right="180"/>
        <w:contextualSpacing/>
        <w:jc w:val="both"/>
        <w:rPr>
          <w:rFonts w:ascii="Times New Roman" w:hAnsi="Times New Roman" w:cs="Times New Roman"/>
          <w:color w:val="1A1A1A"/>
          <w:sz w:val="26"/>
          <w:szCs w:val="26"/>
        </w:rPr>
      </w:pPr>
      <w:r>
        <w:rPr>
          <w:rFonts w:ascii="Times New Roman" w:hAnsi="Times New Roman" w:cs="Times New Roman"/>
          <w:color w:val="000000"/>
          <w:sz w:val="26"/>
          <w:szCs w:val="26"/>
        </w:rPr>
        <w:t xml:space="preserve">- </w:t>
      </w:r>
      <w:r w:rsidR="003F22A1" w:rsidRPr="003F22A1">
        <w:rPr>
          <w:rFonts w:ascii="Times New Roman" w:hAnsi="Times New Roman" w:cs="Times New Roman"/>
          <w:color w:val="1A1A1A"/>
          <w:sz w:val="26"/>
          <w:szCs w:val="26"/>
        </w:rPr>
        <w:t>приобретением неисключительного права пользования нематериальными активами в течение нескольких отчетных периодов;</w:t>
      </w:r>
    </w:p>
    <w:p w:rsidR="003F22A1" w:rsidRDefault="003F22A1" w:rsidP="00A71003">
      <w:pPr>
        <w:spacing w:before="100" w:beforeAutospacing="1" w:after="100" w:afterAutospacing="1"/>
        <w:ind w:right="180"/>
        <w:contextualSpacing/>
        <w:jc w:val="both"/>
        <w:rPr>
          <w:rFonts w:ascii="Times New Roman" w:hAnsi="Times New Roman" w:cs="Times New Roman"/>
          <w:color w:val="000000"/>
          <w:sz w:val="26"/>
          <w:szCs w:val="26"/>
        </w:rPr>
      </w:pPr>
      <w:r w:rsidRPr="009B67B6">
        <w:rPr>
          <w:iCs/>
          <w:sz w:val="28"/>
          <w:szCs w:val="28"/>
        </w:rPr>
        <w:t xml:space="preserve">- </w:t>
      </w:r>
      <w:r w:rsidRPr="003F22A1">
        <w:rPr>
          <w:rFonts w:ascii="Times New Roman" w:hAnsi="Times New Roman" w:cs="Times New Roman"/>
          <w:iCs/>
          <w:sz w:val="26"/>
          <w:szCs w:val="26"/>
        </w:rPr>
        <w:t>и иными аналогичными расходами</w:t>
      </w:r>
      <w:r>
        <w:rPr>
          <w:rFonts w:ascii="Times New Roman" w:hAnsi="Times New Roman" w:cs="Times New Roman"/>
          <w:iCs/>
          <w:sz w:val="26"/>
          <w:szCs w:val="26"/>
        </w:rPr>
        <w:t>.</w:t>
      </w:r>
    </w:p>
    <w:p w:rsidR="003F22A1" w:rsidRPr="00E52492" w:rsidRDefault="003F22A1" w:rsidP="004A0D8F">
      <w:pPr>
        <w:ind w:right="-142"/>
        <w:jc w:val="both"/>
        <w:rPr>
          <w:rFonts w:ascii="Times New Roman" w:hAnsi="Times New Roman" w:cs="Times New Roman"/>
          <w:sz w:val="26"/>
          <w:szCs w:val="26"/>
        </w:rPr>
      </w:pPr>
      <w:r w:rsidRPr="003C0E7C">
        <w:rPr>
          <w:rFonts w:ascii="Times New Roman" w:hAnsi="Times New Roman" w:cs="Times New Roman"/>
          <w:sz w:val="26"/>
          <w:szCs w:val="26"/>
        </w:rPr>
        <w:t>1</w:t>
      </w:r>
      <w:r w:rsidR="00DA4D9D">
        <w:rPr>
          <w:rFonts w:ascii="Times New Roman" w:hAnsi="Times New Roman" w:cs="Times New Roman"/>
          <w:sz w:val="26"/>
          <w:szCs w:val="26"/>
        </w:rPr>
        <w:t>1</w:t>
      </w:r>
      <w:r w:rsidRPr="003C0E7C">
        <w:rPr>
          <w:rFonts w:ascii="Times New Roman" w:hAnsi="Times New Roman" w:cs="Times New Roman"/>
          <w:sz w:val="26"/>
          <w:szCs w:val="26"/>
        </w:rPr>
        <w:t>.2.1. Расходы будущих периодов списываются на финансовый результат текущего финансового года</w:t>
      </w:r>
      <w:r w:rsidR="00B44038">
        <w:rPr>
          <w:rFonts w:ascii="Times New Roman" w:hAnsi="Times New Roman" w:cs="Times New Roman"/>
          <w:sz w:val="26"/>
          <w:szCs w:val="26"/>
        </w:rPr>
        <w:t xml:space="preserve"> </w:t>
      </w:r>
      <w:r w:rsidR="00BD3746">
        <w:rPr>
          <w:rFonts w:ascii="Times New Roman" w:hAnsi="Times New Roman" w:cs="Times New Roman"/>
          <w:sz w:val="26"/>
          <w:szCs w:val="26"/>
        </w:rPr>
        <w:t xml:space="preserve">один </w:t>
      </w:r>
      <w:r w:rsidR="00B44038">
        <w:rPr>
          <w:rFonts w:ascii="Times New Roman" w:hAnsi="Times New Roman" w:cs="Times New Roman"/>
          <w:sz w:val="26"/>
          <w:szCs w:val="26"/>
        </w:rPr>
        <w:t>раз</w:t>
      </w:r>
      <w:r w:rsidRPr="003C0E7C">
        <w:rPr>
          <w:rFonts w:ascii="Times New Roman" w:hAnsi="Times New Roman" w:cs="Times New Roman"/>
          <w:sz w:val="26"/>
          <w:szCs w:val="26"/>
        </w:rPr>
        <w:t>. По договорам страхования период, к которому относятся расходы, равен сроку действия договора.</w:t>
      </w:r>
      <w:r w:rsidRPr="00E52492">
        <w:rPr>
          <w:rFonts w:ascii="Times New Roman" w:hAnsi="Times New Roman" w:cs="Times New Roman"/>
          <w:sz w:val="26"/>
          <w:szCs w:val="26"/>
        </w:rPr>
        <w:t xml:space="preserve"> </w:t>
      </w:r>
    </w:p>
    <w:p w:rsidR="0009105B" w:rsidRPr="00E52492" w:rsidRDefault="00A71003" w:rsidP="00A71003">
      <w:pPr>
        <w:spacing w:before="240"/>
        <w:jc w:val="both"/>
        <w:rPr>
          <w:rFonts w:ascii="Times New Roman" w:hAnsi="Times New Roman" w:cs="Times New Roman"/>
          <w:sz w:val="26"/>
          <w:szCs w:val="26"/>
        </w:rPr>
      </w:pPr>
      <w:r>
        <w:rPr>
          <w:rFonts w:ascii="Times New Roman" w:hAnsi="Times New Roman" w:cs="Times New Roman"/>
          <w:sz w:val="26"/>
          <w:szCs w:val="26"/>
        </w:rPr>
        <w:t>1</w:t>
      </w:r>
      <w:r w:rsidR="00DA4D9D">
        <w:rPr>
          <w:rFonts w:ascii="Times New Roman" w:hAnsi="Times New Roman" w:cs="Times New Roman"/>
          <w:sz w:val="26"/>
          <w:szCs w:val="26"/>
        </w:rPr>
        <w:t>1</w:t>
      </w:r>
      <w:r w:rsidR="0009105B" w:rsidRPr="00E52492">
        <w:rPr>
          <w:rFonts w:ascii="Times New Roman" w:hAnsi="Times New Roman" w:cs="Times New Roman"/>
          <w:sz w:val="26"/>
          <w:szCs w:val="26"/>
        </w:rPr>
        <w:t>.</w:t>
      </w:r>
      <w:r>
        <w:rPr>
          <w:rFonts w:ascii="Times New Roman" w:hAnsi="Times New Roman" w:cs="Times New Roman"/>
          <w:sz w:val="26"/>
          <w:szCs w:val="26"/>
        </w:rPr>
        <w:t>3</w:t>
      </w:r>
      <w:r w:rsidR="0009105B" w:rsidRPr="00E52492">
        <w:rPr>
          <w:rFonts w:ascii="Times New Roman" w:hAnsi="Times New Roman" w:cs="Times New Roman"/>
          <w:sz w:val="26"/>
          <w:szCs w:val="26"/>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 25 СГС «Аренда», подпункт «а» пункта 55 СГС «Доходы».</w:t>
      </w:r>
    </w:p>
    <w:p w:rsidR="00A71003" w:rsidRPr="002E4DC5" w:rsidRDefault="00A71003" w:rsidP="006579AE">
      <w:pPr>
        <w:suppressAutoHyphens/>
        <w:jc w:val="both"/>
        <w:rPr>
          <w:rFonts w:ascii="Times New Roman" w:hAnsi="Times New Roman" w:cs="Times New Roman"/>
          <w:sz w:val="26"/>
          <w:szCs w:val="26"/>
        </w:rPr>
      </w:pPr>
      <w:r w:rsidRPr="002E4DC5">
        <w:rPr>
          <w:rFonts w:ascii="Times New Roman" w:hAnsi="Times New Roman" w:cs="Times New Roman"/>
          <w:sz w:val="26"/>
          <w:szCs w:val="26"/>
        </w:rPr>
        <w:t>1</w:t>
      </w:r>
      <w:r w:rsidR="00DA4D9D" w:rsidRPr="002E4DC5">
        <w:rPr>
          <w:rFonts w:ascii="Times New Roman" w:hAnsi="Times New Roman" w:cs="Times New Roman"/>
          <w:sz w:val="26"/>
          <w:szCs w:val="26"/>
        </w:rPr>
        <w:t>1</w:t>
      </w:r>
      <w:r w:rsidRPr="002E4DC5">
        <w:rPr>
          <w:rFonts w:ascii="Times New Roman" w:hAnsi="Times New Roman" w:cs="Times New Roman"/>
          <w:sz w:val="26"/>
          <w:szCs w:val="26"/>
        </w:rPr>
        <w:t xml:space="preserve">.3.1. Поступление основных средств (ОС), непроизведенных активов (НПА) во временное владение и пользование или во временное пользование по договору аренды (имущественного найма), относящихся к операционной аренде, отражается </w:t>
      </w:r>
      <w:r w:rsidRPr="002E4DC5">
        <w:rPr>
          <w:rFonts w:ascii="Times New Roman" w:hAnsi="Times New Roman" w:cs="Times New Roman"/>
          <w:sz w:val="26"/>
          <w:szCs w:val="26"/>
        </w:rPr>
        <w:lastRenderedPageBreak/>
        <w:t>в сумме арендных платежей, исчисленной за весь срок пользования нефинансовыми активами в соответствии с договором аренды (имущественного найма) на дату классификации указанных объектов учета аренды по дебету соответствующих счетов аналитического учета счета 0 111 40 000 "Права пользования нефинансовыми активами" и кредиту счетов 0 401 60 224 "Резерв предстоящих расходов по арендной плате за пользование имуществом</w:t>
      </w:r>
      <w:r w:rsidR="00652805">
        <w:rPr>
          <w:rFonts w:ascii="Times New Roman" w:hAnsi="Times New Roman" w:cs="Times New Roman"/>
          <w:sz w:val="26"/>
          <w:szCs w:val="26"/>
        </w:rPr>
        <w:t>.</w:t>
      </w:r>
    </w:p>
    <w:p w:rsidR="00A71003" w:rsidRPr="006579AE" w:rsidRDefault="00A71003" w:rsidP="006579AE">
      <w:pPr>
        <w:suppressAutoHyphens/>
        <w:jc w:val="both"/>
        <w:rPr>
          <w:rFonts w:ascii="Times New Roman" w:hAnsi="Times New Roman" w:cs="Times New Roman"/>
          <w:sz w:val="26"/>
          <w:szCs w:val="26"/>
        </w:rPr>
      </w:pPr>
      <w:r w:rsidRPr="00652805">
        <w:rPr>
          <w:rFonts w:ascii="Times New Roman" w:hAnsi="Times New Roman" w:cs="Times New Roman"/>
          <w:sz w:val="26"/>
          <w:szCs w:val="26"/>
        </w:rPr>
        <w:t>1</w:t>
      </w:r>
      <w:r w:rsidR="00DA4D9D" w:rsidRPr="00652805">
        <w:rPr>
          <w:rFonts w:ascii="Times New Roman" w:hAnsi="Times New Roman" w:cs="Times New Roman"/>
          <w:sz w:val="26"/>
          <w:szCs w:val="26"/>
        </w:rPr>
        <w:t>1</w:t>
      </w:r>
      <w:r w:rsidR="006579AE" w:rsidRPr="00652805">
        <w:rPr>
          <w:rFonts w:ascii="Times New Roman" w:hAnsi="Times New Roman" w:cs="Times New Roman"/>
          <w:sz w:val="26"/>
          <w:szCs w:val="26"/>
        </w:rPr>
        <w:t>.3</w:t>
      </w:r>
      <w:r w:rsidRPr="00652805">
        <w:rPr>
          <w:rFonts w:ascii="Times New Roman" w:hAnsi="Times New Roman" w:cs="Times New Roman"/>
          <w:sz w:val="26"/>
          <w:szCs w:val="26"/>
        </w:rPr>
        <w:t>.2. При досрочном прекращении договора аренды (имущественного найма) объектов ОС, НПА, в соответствии с которым были приняты указанные объекты учета операционной аренды, остаточная стоимость права пользования активом (основным средством, непроизведенным активом) отражается по дебету соответствующих счетов аналитического учета счетов 0 401 60 224 "Резерв предстоящих расходов по арендной плате за пользование имуществом"</w:t>
      </w:r>
      <w:r w:rsidR="00652805">
        <w:rPr>
          <w:rFonts w:ascii="Times New Roman" w:hAnsi="Times New Roman" w:cs="Times New Roman"/>
          <w:sz w:val="26"/>
          <w:szCs w:val="26"/>
        </w:rPr>
        <w:t xml:space="preserve"> </w:t>
      </w:r>
      <w:r w:rsidRPr="00652805">
        <w:rPr>
          <w:rFonts w:ascii="Times New Roman" w:hAnsi="Times New Roman" w:cs="Times New Roman"/>
          <w:sz w:val="26"/>
          <w:szCs w:val="26"/>
        </w:rPr>
        <w:t>и кредиту соответствующих счетов аналитического учета счета 0 111 40 000 "Права пользования нефинансовыми активами".</w:t>
      </w:r>
      <w:r w:rsidRPr="006579AE">
        <w:rPr>
          <w:rFonts w:ascii="Times New Roman" w:hAnsi="Times New Roman" w:cs="Times New Roman"/>
          <w:sz w:val="26"/>
          <w:szCs w:val="26"/>
        </w:rPr>
        <w:t xml:space="preserve"> </w:t>
      </w:r>
    </w:p>
    <w:p w:rsidR="00A71003" w:rsidRPr="006579AE" w:rsidRDefault="00A71003" w:rsidP="006579AE">
      <w:pPr>
        <w:suppressAutoHyphens/>
        <w:jc w:val="both"/>
        <w:rPr>
          <w:rFonts w:ascii="Times New Roman" w:hAnsi="Times New Roman" w:cs="Times New Roman"/>
          <w:sz w:val="26"/>
          <w:szCs w:val="26"/>
        </w:rPr>
      </w:pPr>
      <w:r w:rsidRPr="006579AE">
        <w:rPr>
          <w:rFonts w:ascii="Times New Roman" w:hAnsi="Times New Roman" w:cs="Times New Roman"/>
          <w:sz w:val="26"/>
          <w:szCs w:val="26"/>
        </w:rPr>
        <w:t>1</w:t>
      </w:r>
      <w:r w:rsidR="00DA4D9D">
        <w:rPr>
          <w:rFonts w:ascii="Times New Roman" w:hAnsi="Times New Roman" w:cs="Times New Roman"/>
          <w:sz w:val="26"/>
          <w:szCs w:val="26"/>
        </w:rPr>
        <w:t>1</w:t>
      </w:r>
      <w:r w:rsidR="006579AE" w:rsidRPr="006579AE">
        <w:rPr>
          <w:rFonts w:ascii="Times New Roman" w:hAnsi="Times New Roman" w:cs="Times New Roman"/>
          <w:sz w:val="26"/>
          <w:szCs w:val="26"/>
        </w:rPr>
        <w:t>.3</w:t>
      </w:r>
      <w:r w:rsidRPr="006579AE">
        <w:rPr>
          <w:rFonts w:ascii="Times New Roman" w:hAnsi="Times New Roman" w:cs="Times New Roman"/>
          <w:sz w:val="26"/>
          <w:szCs w:val="26"/>
        </w:rPr>
        <w:t>.3. Начисление задолженности по обязательствам, по ежемесячной оплате арендных платежей, в соответствии с графиком оплаты арендных платежей, отражается по дебету счетов 0 401 60 224 "Резерв предстоящих расходов по арендной плате за пользование имуществом"</w:t>
      </w:r>
      <w:r w:rsidR="00652805">
        <w:rPr>
          <w:rFonts w:ascii="Times New Roman" w:hAnsi="Times New Roman" w:cs="Times New Roman"/>
          <w:sz w:val="26"/>
          <w:szCs w:val="26"/>
        </w:rPr>
        <w:t xml:space="preserve"> </w:t>
      </w:r>
      <w:r w:rsidRPr="006579AE">
        <w:rPr>
          <w:rFonts w:ascii="Times New Roman" w:hAnsi="Times New Roman" w:cs="Times New Roman"/>
          <w:sz w:val="26"/>
          <w:szCs w:val="26"/>
        </w:rPr>
        <w:t>и кредиту соответствующих счетов аналитического учета счетов 0 302 24 730 "Увеличение кредиторской задолженности по расчетам по арендной плате за пользование имущество</w:t>
      </w:r>
      <w:r w:rsidR="00652805">
        <w:rPr>
          <w:rFonts w:ascii="Times New Roman" w:hAnsi="Times New Roman" w:cs="Times New Roman"/>
          <w:sz w:val="26"/>
          <w:szCs w:val="26"/>
        </w:rPr>
        <w:t>м</w:t>
      </w:r>
      <w:r w:rsidRPr="006579AE">
        <w:rPr>
          <w:rFonts w:ascii="Times New Roman" w:hAnsi="Times New Roman" w:cs="Times New Roman"/>
          <w:sz w:val="26"/>
          <w:szCs w:val="26"/>
        </w:rPr>
        <w:t>".</w:t>
      </w:r>
      <w:r w:rsidRPr="006579AE">
        <w:rPr>
          <w:rFonts w:ascii="Times New Roman" w:hAnsi="Times New Roman" w:cs="Times New Roman"/>
          <w:sz w:val="26"/>
          <w:szCs w:val="26"/>
        </w:rPr>
        <w:br/>
        <w:t>1</w:t>
      </w:r>
      <w:r w:rsidR="00DA4D9D">
        <w:rPr>
          <w:rFonts w:ascii="Times New Roman" w:hAnsi="Times New Roman" w:cs="Times New Roman"/>
          <w:sz w:val="26"/>
          <w:szCs w:val="26"/>
        </w:rPr>
        <w:t>1</w:t>
      </w:r>
      <w:r w:rsidR="006579AE" w:rsidRPr="006579AE">
        <w:rPr>
          <w:rFonts w:ascii="Times New Roman" w:hAnsi="Times New Roman" w:cs="Times New Roman"/>
          <w:sz w:val="26"/>
          <w:szCs w:val="26"/>
        </w:rPr>
        <w:t>.3</w:t>
      </w:r>
      <w:r w:rsidRPr="006579AE">
        <w:rPr>
          <w:rFonts w:ascii="Times New Roman" w:hAnsi="Times New Roman" w:cs="Times New Roman"/>
          <w:sz w:val="26"/>
          <w:szCs w:val="26"/>
          <w:shd w:val="clear" w:color="auto" w:fill="FFFFFF"/>
        </w:rPr>
        <w:t>.4. Одновременно с формированием резерва отражается постановка на учет отложенных обязательств:</w:t>
      </w:r>
    </w:p>
    <w:p w:rsidR="00A71003" w:rsidRPr="006579AE" w:rsidRDefault="00A71003" w:rsidP="006579AE">
      <w:pPr>
        <w:shd w:val="clear" w:color="auto" w:fill="FFFFFF"/>
        <w:suppressAutoHyphens/>
        <w:jc w:val="both"/>
        <w:rPr>
          <w:rFonts w:ascii="Times New Roman" w:hAnsi="Times New Roman" w:cs="Times New Roman"/>
          <w:color w:val="1A1A1A"/>
          <w:sz w:val="26"/>
          <w:szCs w:val="26"/>
        </w:rPr>
      </w:pPr>
      <w:proofErr w:type="spellStart"/>
      <w:r w:rsidRPr="006579AE">
        <w:rPr>
          <w:rFonts w:ascii="Times New Roman" w:hAnsi="Times New Roman" w:cs="Times New Roman"/>
          <w:color w:val="1A1A1A"/>
          <w:sz w:val="26"/>
          <w:szCs w:val="26"/>
        </w:rPr>
        <w:t>Дт</w:t>
      </w:r>
      <w:proofErr w:type="spellEnd"/>
      <w:r w:rsidRPr="006579AE">
        <w:rPr>
          <w:rFonts w:ascii="Times New Roman" w:hAnsi="Times New Roman" w:cs="Times New Roman"/>
          <w:color w:val="1A1A1A"/>
          <w:sz w:val="26"/>
          <w:szCs w:val="26"/>
        </w:rPr>
        <w:t xml:space="preserve"> 501.93 224 - </w:t>
      </w:r>
      <w:proofErr w:type="spellStart"/>
      <w:r w:rsidRPr="006579AE">
        <w:rPr>
          <w:rFonts w:ascii="Times New Roman" w:hAnsi="Times New Roman" w:cs="Times New Roman"/>
          <w:color w:val="1A1A1A"/>
          <w:sz w:val="26"/>
          <w:szCs w:val="26"/>
        </w:rPr>
        <w:t>Кт</w:t>
      </w:r>
      <w:proofErr w:type="spellEnd"/>
      <w:r w:rsidRPr="006579AE">
        <w:rPr>
          <w:rFonts w:ascii="Times New Roman" w:hAnsi="Times New Roman" w:cs="Times New Roman"/>
          <w:color w:val="1A1A1A"/>
          <w:sz w:val="26"/>
          <w:szCs w:val="26"/>
        </w:rPr>
        <w:t xml:space="preserve"> 502.99 224 </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w:t>
      </w:r>
      <w:r w:rsidR="00DA4D9D">
        <w:rPr>
          <w:rFonts w:ascii="Times New Roman" w:hAnsi="Times New Roman" w:cs="Times New Roman"/>
          <w:sz w:val="26"/>
          <w:szCs w:val="26"/>
        </w:rPr>
        <w:t>1</w:t>
      </w:r>
      <w:r w:rsidRPr="00E52492">
        <w:rPr>
          <w:rFonts w:ascii="Times New Roman" w:hAnsi="Times New Roman" w:cs="Times New Roman"/>
          <w:sz w:val="26"/>
          <w:szCs w:val="26"/>
        </w:rPr>
        <w:t>.</w:t>
      </w:r>
      <w:r w:rsidR="00FD1DA9">
        <w:rPr>
          <w:rFonts w:ascii="Times New Roman" w:hAnsi="Times New Roman" w:cs="Times New Roman"/>
          <w:sz w:val="26"/>
          <w:szCs w:val="26"/>
        </w:rPr>
        <w:t xml:space="preserve">4. </w:t>
      </w:r>
      <w:r w:rsidRPr="00E52492">
        <w:rPr>
          <w:rFonts w:ascii="Times New Roman" w:hAnsi="Times New Roman" w:cs="Times New Roman"/>
          <w:sz w:val="26"/>
          <w:szCs w:val="26"/>
        </w:rPr>
        <w:t>В учреждении создаются следующие резервы:</w:t>
      </w:r>
    </w:p>
    <w:p w:rsidR="00652805" w:rsidRDefault="0009105B" w:rsidP="00652805">
      <w:pPr>
        <w:spacing w:after="0" w:line="360" w:lineRule="auto"/>
        <w:jc w:val="both"/>
        <w:rPr>
          <w:rFonts w:ascii="Times New Roman" w:hAnsi="Times New Roman" w:cs="Times New Roman"/>
          <w:sz w:val="26"/>
          <w:szCs w:val="26"/>
        </w:rPr>
      </w:pPr>
      <w:r w:rsidRPr="00E52492">
        <w:rPr>
          <w:rFonts w:ascii="Times New Roman" w:hAnsi="Times New Roman" w:cs="Times New Roman"/>
          <w:sz w:val="26"/>
          <w:szCs w:val="26"/>
        </w:rPr>
        <w:t>- по выплатам персоналу</w:t>
      </w:r>
      <w:r w:rsidR="00FD1DA9">
        <w:rPr>
          <w:rFonts w:ascii="Times New Roman" w:hAnsi="Times New Roman" w:cs="Times New Roman"/>
          <w:sz w:val="26"/>
          <w:szCs w:val="26"/>
        </w:rPr>
        <w:t>;</w:t>
      </w:r>
    </w:p>
    <w:p w:rsidR="0009105B" w:rsidRPr="00FD1DA9" w:rsidRDefault="0009105B" w:rsidP="00652805">
      <w:pPr>
        <w:spacing w:after="0" w:line="360" w:lineRule="auto"/>
        <w:jc w:val="both"/>
        <w:rPr>
          <w:rFonts w:ascii="Times New Roman" w:hAnsi="Times New Roman" w:cs="Times New Roman"/>
          <w:color w:val="000000" w:themeColor="text1"/>
          <w:sz w:val="26"/>
          <w:szCs w:val="26"/>
        </w:rPr>
      </w:pPr>
      <w:r w:rsidRPr="00E52492">
        <w:rPr>
          <w:rFonts w:ascii="Times New Roman" w:hAnsi="Times New Roman" w:cs="Times New Roman"/>
          <w:sz w:val="26"/>
          <w:szCs w:val="26"/>
        </w:rPr>
        <w:t>1</w:t>
      </w:r>
      <w:r w:rsidR="00DA4D9D">
        <w:rPr>
          <w:rFonts w:ascii="Times New Roman" w:hAnsi="Times New Roman" w:cs="Times New Roman"/>
          <w:sz w:val="26"/>
          <w:szCs w:val="26"/>
        </w:rPr>
        <w:t>1</w:t>
      </w:r>
      <w:r w:rsidRPr="00E52492">
        <w:rPr>
          <w:rFonts w:ascii="Times New Roman" w:hAnsi="Times New Roman" w:cs="Times New Roman"/>
          <w:sz w:val="26"/>
          <w:szCs w:val="26"/>
        </w:rPr>
        <w:t>.</w:t>
      </w:r>
      <w:r w:rsidR="00FD1DA9">
        <w:rPr>
          <w:rFonts w:ascii="Times New Roman" w:hAnsi="Times New Roman" w:cs="Times New Roman"/>
          <w:sz w:val="26"/>
          <w:szCs w:val="26"/>
        </w:rPr>
        <w:t>4</w:t>
      </w:r>
      <w:r w:rsidRPr="00E52492">
        <w:rPr>
          <w:rFonts w:ascii="Times New Roman" w:hAnsi="Times New Roman" w:cs="Times New Roman"/>
          <w:sz w:val="26"/>
          <w:szCs w:val="26"/>
        </w:rPr>
        <w:t xml:space="preserve">.1. Резерв расходов по выплатам персоналу. Порядок расчета резерва приведен в </w:t>
      </w:r>
      <w:r w:rsidRPr="007E0395">
        <w:rPr>
          <w:rFonts w:ascii="Times New Roman" w:hAnsi="Times New Roman" w:cs="Times New Roman"/>
          <w:b/>
          <w:color w:val="000000" w:themeColor="text1"/>
          <w:sz w:val="26"/>
          <w:szCs w:val="26"/>
        </w:rPr>
        <w:t>приложении 1</w:t>
      </w:r>
      <w:r w:rsidR="00FD1DA9" w:rsidRPr="007E0395">
        <w:rPr>
          <w:rFonts w:ascii="Times New Roman" w:hAnsi="Times New Roman" w:cs="Times New Roman"/>
          <w:b/>
          <w:color w:val="000000" w:themeColor="text1"/>
          <w:sz w:val="26"/>
          <w:szCs w:val="26"/>
        </w:rPr>
        <w:t>2</w:t>
      </w:r>
      <w:r w:rsidRPr="007E0395">
        <w:rPr>
          <w:rFonts w:ascii="Times New Roman" w:hAnsi="Times New Roman" w:cs="Times New Roman"/>
          <w:b/>
          <w:color w:val="000000" w:themeColor="text1"/>
          <w:sz w:val="26"/>
          <w:szCs w:val="26"/>
        </w:rPr>
        <w:t>.</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пункты 7, 21 СГС «Резервы», пункт 10 СГС «Выплаты персоналу». </w:t>
      </w:r>
    </w:p>
    <w:p w:rsidR="003D1D19" w:rsidRPr="003775C9" w:rsidRDefault="003D1D19" w:rsidP="003D1D19">
      <w:pPr>
        <w:shd w:val="clear" w:color="auto" w:fill="FFFFFF"/>
        <w:suppressAutoHyphens/>
        <w:jc w:val="both"/>
        <w:rPr>
          <w:rFonts w:ascii="Times New Roman" w:hAnsi="Times New Roman" w:cs="Times New Roman"/>
          <w:color w:val="1A1A1A"/>
          <w:sz w:val="26"/>
          <w:szCs w:val="26"/>
        </w:rPr>
      </w:pPr>
      <w:r>
        <w:rPr>
          <w:rFonts w:ascii="Times New Roman" w:hAnsi="Times New Roman" w:cs="Times New Roman"/>
          <w:color w:val="1A1A1A"/>
          <w:sz w:val="26"/>
          <w:szCs w:val="26"/>
          <w:shd w:val="clear" w:color="auto" w:fill="FFFFFF"/>
        </w:rPr>
        <w:t>1</w:t>
      </w:r>
      <w:r w:rsidR="00DA4D9D">
        <w:rPr>
          <w:rFonts w:ascii="Times New Roman" w:hAnsi="Times New Roman" w:cs="Times New Roman"/>
          <w:color w:val="1A1A1A"/>
          <w:sz w:val="26"/>
          <w:szCs w:val="26"/>
          <w:shd w:val="clear" w:color="auto" w:fill="FFFFFF"/>
        </w:rPr>
        <w:t>1</w:t>
      </w:r>
      <w:r w:rsidRPr="003775C9">
        <w:rPr>
          <w:rFonts w:ascii="Times New Roman" w:hAnsi="Times New Roman" w:cs="Times New Roman"/>
          <w:color w:val="1A1A1A"/>
          <w:sz w:val="26"/>
          <w:szCs w:val="26"/>
          <w:shd w:val="clear" w:color="auto" w:fill="FFFFFF"/>
        </w:rPr>
        <w:t>.</w:t>
      </w:r>
      <w:r>
        <w:rPr>
          <w:rFonts w:ascii="Times New Roman" w:hAnsi="Times New Roman" w:cs="Times New Roman"/>
          <w:color w:val="1A1A1A"/>
          <w:sz w:val="26"/>
          <w:szCs w:val="26"/>
          <w:shd w:val="clear" w:color="auto" w:fill="FFFFFF"/>
        </w:rPr>
        <w:t>5</w:t>
      </w:r>
      <w:r w:rsidRPr="003775C9">
        <w:rPr>
          <w:rFonts w:ascii="Times New Roman" w:hAnsi="Times New Roman" w:cs="Times New Roman"/>
          <w:color w:val="1A1A1A"/>
          <w:sz w:val="26"/>
          <w:szCs w:val="26"/>
          <w:shd w:val="clear" w:color="auto" w:fill="FFFFFF"/>
        </w:rPr>
        <w:t>. Учет сумм доходов, начисленных (полученных) Центром</w:t>
      </w:r>
      <w:r>
        <w:rPr>
          <w:rFonts w:ascii="Times New Roman" w:hAnsi="Times New Roman" w:cs="Times New Roman"/>
          <w:color w:val="1A1A1A"/>
          <w:sz w:val="26"/>
          <w:szCs w:val="26"/>
          <w:shd w:val="clear" w:color="auto" w:fill="FFFFFF"/>
        </w:rPr>
        <w:t xml:space="preserve"> занятости</w:t>
      </w:r>
      <w:r w:rsidRPr="003775C9">
        <w:rPr>
          <w:rFonts w:ascii="Times New Roman" w:hAnsi="Times New Roman" w:cs="Times New Roman"/>
          <w:color w:val="1A1A1A"/>
          <w:sz w:val="26"/>
          <w:szCs w:val="26"/>
          <w:shd w:val="clear" w:color="auto" w:fill="FFFFFF"/>
        </w:rPr>
        <w:t xml:space="preserve"> в отчетном периоде, но </w:t>
      </w:r>
      <w:r w:rsidRPr="003775C9">
        <w:rPr>
          <w:rFonts w:ascii="Times New Roman" w:hAnsi="Times New Roman" w:cs="Times New Roman"/>
          <w:color w:val="1A1A1A"/>
          <w:sz w:val="26"/>
          <w:szCs w:val="26"/>
        </w:rPr>
        <w:t>относящихся к будущим отчетным периодам, ведется на счете</w:t>
      </w:r>
      <w:r w:rsidR="008945FA">
        <w:rPr>
          <w:rFonts w:ascii="Times New Roman" w:hAnsi="Times New Roman" w:cs="Times New Roman"/>
          <w:color w:val="1A1A1A"/>
          <w:sz w:val="26"/>
          <w:szCs w:val="26"/>
        </w:rPr>
        <w:t xml:space="preserve"> </w:t>
      </w:r>
      <w:r w:rsidRPr="003775C9">
        <w:rPr>
          <w:rFonts w:ascii="Times New Roman" w:hAnsi="Times New Roman" w:cs="Times New Roman"/>
          <w:color w:val="1A1A1A"/>
          <w:sz w:val="26"/>
          <w:szCs w:val="26"/>
        </w:rPr>
        <w:t>401 40 000 «Доходы будущих периодов». Такие доходы учитываются в составе доходов будущих периодов, их учет ведется в соответствии с нормами СГС «Доходы».</w:t>
      </w:r>
    </w:p>
    <w:p w:rsidR="003D1D19" w:rsidRPr="003775C9" w:rsidRDefault="003D1D19" w:rsidP="003D1D19">
      <w:pPr>
        <w:shd w:val="clear" w:color="auto" w:fill="FFFFFF"/>
        <w:suppressAutoHyphens/>
        <w:jc w:val="both"/>
        <w:rPr>
          <w:rFonts w:ascii="Times New Roman" w:hAnsi="Times New Roman" w:cs="Times New Roman"/>
          <w:color w:val="1A1A1A"/>
          <w:sz w:val="26"/>
          <w:szCs w:val="26"/>
        </w:rPr>
      </w:pPr>
      <w:r>
        <w:rPr>
          <w:rFonts w:ascii="Times New Roman" w:hAnsi="Times New Roman" w:cs="Times New Roman"/>
          <w:color w:val="1A1A1A"/>
          <w:sz w:val="26"/>
          <w:szCs w:val="26"/>
        </w:rPr>
        <w:t>1</w:t>
      </w:r>
      <w:r w:rsidR="00DA4D9D">
        <w:rPr>
          <w:rFonts w:ascii="Times New Roman" w:hAnsi="Times New Roman" w:cs="Times New Roman"/>
          <w:color w:val="1A1A1A"/>
          <w:sz w:val="26"/>
          <w:szCs w:val="26"/>
        </w:rPr>
        <w:t>1</w:t>
      </w:r>
      <w:r w:rsidRPr="003775C9">
        <w:rPr>
          <w:rFonts w:ascii="Times New Roman" w:hAnsi="Times New Roman" w:cs="Times New Roman"/>
          <w:color w:val="1A1A1A"/>
          <w:sz w:val="26"/>
          <w:szCs w:val="26"/>
        </w:rPr>
        <w:t>.</w:t>
      </w:r>
      <w:r>
        <w:rPr>
          <w:rFonts w:ascii="Times New Roman" w:hAnsi="Times New Roman" w:cs="Times New Roman"/>
          <w:color w:val="1A1A1A"/>
          <w:sz w:val="26"/>
          <w:szCs w:val="26"/>
        </w:rPr>
        <w:t>5</w:t>
      </w:r>
      <w:r w:rsidRPr="003775C9">
        <w:rPr>
          <w:rFonts w:ascii="Times New Roman" w:hAnsi="Times New Roman" w:cs="Times New Roman"/>
          <w:color w:val="1A1A1A"/>
          <w:sz w:val="26"/>
          <w:szCs w:val="26"/>
        </w:rPr>
        <w:t>.</w:t>
      </w:r>
      <w:r>
        <w:rPr>
          <w:rFonts w:ascii="Times New Roman" w:hAnsi="Times New Roman" w:cs="Times New Roman"/>
          <w:color w:val="1A1A1A"/>
          <w:sz w:val="26"/>
          <w:szCs w:val="26"/>
        </w:rPr>
        <w:t>1.</w:t>
      </w:r>
      <w:r w:rsidRPr="003775C9">
        <w:rPr>
          <w:rFonts w:ascii="Times New Roman" w:hAnsi="Times New Roman" w:cs="Times New Roman"/>
          <w:color w:val="1A1A1A"/>
          <w:sz w:val="26"/>
          <w:szCs w:val="26"/>
        </w:rPr>
        <w:t xml:space="preserve"> Отражение бухгалтерских записей </w:t>
      </w:r>
      <w:r w:rsidRPr="003775C9">
        <w:rPr>
          <w:rFonts w:ascii="Times New Roman" w:hAnsi="Times New Roman" w:cs="Times New Roman"/>
          <w:color w:val="000000"/>
          <w:sz w:val="26"/>
          <w:szCs w:val="26"/>
          <w:shd w:val="clear" w:color="auto" w:fill="FFFFFF"/>
        </w:rPr>
        <w:t xml:space="preserve">в целях обособления доходов будущих периодов, признание которых осуществляется соответственно в текущем году и в </w:t>
      </w:r>
      <w:r w:rsidRPr="003775C9">
        <w:rPr>
          <w:rFonts w:ascii="Times New Roman" w:hAnsi="Times New Roman" w:cs="Times New Roman"/>
          <w:color w:val="000000"/>
          <w:sz w:val="26"/>
          <w:szCs w:val="26"/>
          <w:shd w:val="clear" w:color="auto" w:fill="FFFFFF"/>
        </w:rPr>
        <w:lastRenderedPageBreak/>
        <w:t>очередные финансовые годы,</w:t>
      </w:r>
      <w:r w:rsidRPr="003775C9">
        <w:rPr>
          <w:rFonts w:ascii="Times New Roman" w:hAnsi="Times New Roman" w:cs="Times New Roman"/>
          <w:color w:val="1A1A1A"/>
          <w:sz w:val="26"/>
          <w:szCs w:val="26"/>
        </w:rPr>
        <w:t xml:space="preserve"> осуществляется по соответствующим счетам аналитического учета счета:</w:t>
      </w:r>
    </w:p>
    <w:p w:rsidR="003D1D19" w:rsidRPr="003775C9" w:rsidRDefault="003D1D19" w:rsidP="003D1D19">
      <w:pPr>
        <w:shd w:val="clear" w:color="auto" w:fill="FFFFFF"/>
        <w:suppressAutoHyphens/>
        <w:spacing w:after="0"/>
        <w:jc w:val="both"/>
        <w:rPr>
          <w:rFonts w:ascii="Times New Roman" w:hAnsi="Times New Roman" w:cs="Times New Roman"/>
          <w:color w:val="1A1A1A"/>
          <w:sz w:val="26"/>
          <w:szCs w:val="26"/>
        </w:rPr>
      </w:pPr>
      <w:r w:rsidRPr="003775C9">
        <w:rPr>
          <w:rFonts w:ascii="Times New Roman" w:hAnsi="Times New Roman" w:cs="Times New Roman"/>
          <w:color w:val="1A1A1A"/>
          <w:sz w:val="26"/>
          <w:szCs w:val="26"/>
        </w:rPr>
        <w:t>- 401 41 000 «Доходы будущих периодов к признанию в текущем году»;</w:t>
      </w:r>
    </w:p>
    <w:p w:rsidR="003D1D19" w:rsidRPr="003775C9" w:rsidRDefault="003D1D19" w:rsidP="003D1D19">
      <w:pPr>
        <w:shd w:val="clear" w:color="auto" w:fill="FFFFFF"/>
        <w:suppressAutoHyphens/>
        <w:spacing w:after="0"/>
        <w:jc w:val="both"/>
        <w:rPr>
          <w:rFonts w:ascii="Times New Roman" w:hAnsi="Times New Roman" w:cs="Times New Roman"/>
          <w:color w:val="1A1A1A"/>
          <w:sz w:val="26"/>
          <w:szCs w:val="26"/>
        </w:rPr>
      </w:pPr>
      <w:r w:rsidRPr="003775C9">
        <w:rPr>
          <w:rFonts w:ascii="Times New Roman" w:hAnsi="Times New Roman" w:cs="Times New Roman"/>
          <w:color w:val="1A1A1A"/>
          <w:sz w:val="26"/>
          <w:szCs w:val="26"/>
        </w:rPr>
        <w:t>- 401 49 000 «Доходы будущих периодов к признанию в очередные года».</w:t>
      </w:r>
    </w:p>
    <w:p w:rsidR="003D1D19" w:rsidRDefault="003D1D19" w:rsidP="003D1D19">
      <w:pPr>
        <w:shd w:val="clear" w:color="auto" w:fill="FFFFFF"/>
        <w:suppressAutoHyphens/>
        <w:spacing w:before="240"/>
        <w:jc w:val="both"/>
        <w:rPr>
          <w:rFonts w:ascii="Times New Roman" w:hAnsi="Times New Roman" w:cs="Times New Roman"/>
          <w:color w:val="1A1A1A"/>
          <w:sz w:val="26"/>
          <w:szCs w:val="26"/>
        </w:rPr>
      </w:pPr>
      <w:r>
        <w:rPr>
          <w:rFonts w:ascii="Times New Roman" w:hAnsi="Times New Roman" w:cs="Times New Roman"/>
          <w:color w:val="1A1A1A"/>
          <w:sz w:val="26"/>
          <w:szCs w:val="26"/>
        </w:rPr>
        <w:t>1</w:t>
      </w:r>
      <w:r w:rsidR="00DA4D9D">
        <w:rPr>
          <w:rFonts w:ascii="Times New Roman" w:hAnsi="Times New Roman" w:cs="Times New Roman"/>
          <w:color w:val="1A1A1A"/>
          <w:sz w:val="26"/>
          <w:szCs w:val="26"/>
        </w:rPr>
        <w:t>1</w:t>
      </w:r>
      <w:r w:rsidRPr="003775C9">
        <w:rPr>
          <w:rFonts w:ascii="Times New Roman" w:hAnsi="Times New Roman" w:cs="Times New Roman"/>
          <w:color w:val="1A1A1A"/>
          <w:sz w:val="26"/>
          <w:szCs w:val="26"/>
        </w:rPr>
        <w:t>.</w:t>
      </w:r>
      <w:r>
        <w:rPr>
          <w:rFonts w:ascii="Times New Roman" w:hAnsi="Times New Roman" w:cs="Times New Roman"/>
          <w:color w:val="1A1A1A"/>
          <w:sz w:val="26"/>
          <w:szCs w:val="26"/>
        </w:rPr>
        <w:t>5</w:t>
      </w:r>
      <w:r w:rsidRPr="003775C9">
        <w:rPr>
          <w:rFonts w:ascii="Times New Roman" w:hAnsi="Times New Roman" w:cs="Times New Roman"/>
          <w:color w:val="1A1A1A"/>
          <w:sz w:val="26"/>
          <w:szCs w:val="26"/>
        </w:rPr>
        <w:t>.</w:t>
      </w:r>
      <w:r>
        <w:rPr>
          <w:rFonts w:ascii="Times New Roman" w:hAnsi="Times New Roman" w:cs="Times New Roman"/>
          <w:color w:val="1A1A1A"/>
          <w:sz w:val="26"/>
          <w:szCs w:val="26"/>
        </w:rPr>
        <w:t>2.</w:t>
      </w:r>
      <w:r w:rsidRPr="003775C9">
        <w:rPr>
          <w:rFonts w:ascii="Times New Roman" w:hAnsi="Times New Roman" w:cs="Times New Roman"/>
          <w:color w:val="1A1A1A"/>
          <w:sz w:val="26"/>
          <w:szCs w:val="26"/>
        </w:rPr>
        <w:t xml:space="preserve"> К числу доходов будущих периодов Центра</w:t>
      </w:r>
      <w:r>
        <w:rPr>
          <w:rFonts w:ascii="Times New Roman" w:hAnsi="Times New Roman" w:cs="Times New Roman"/>
          <w:color w:val="1A1A1A"/>
          <w:sz w:val="26"/>
          <w:szCs w:val="26"/>
        </w:rPr>
        <w:t xml:space="preserve"> занятости</w:t>
      </w:r>
      <w:r w:rsidRPr="003775C9">
        <w:rPr>
          <w:rFonts w:ascii="Times New Roman" w:hAnsi="Times New Roman" w:cs="Times New Roman"/>
          <w:color w:val="1A1A1A"/>
          <w:sz w:val="26"/>
          <w:szCs w:val="26"/>
        </w:rPr>
        <w:t xml:space="preserve"> относятся</w:t>
      </w:r>
      <w:r>
        <w:rPr>
          <w:rFonts w:ascii="Times New Roman" w:hAnsi="Times New Roman" w:cs="Times New Roman"/>
          <w:color w:val="1A1A1A"/>
          <w:sz w:val="26"/>
          <w:szCs w:val="26"/>
        </w:rPr>
        <w:t xml:space="preserve"> доходы</w:t>
      </w:r>
      <w:r w:rsidRPr="003775C9">
        <w:rPr>
          <w:rFonts w:ascii="Times New Roman" w:hAnsi="Times New Roman" w:cs="Times New Roman"/>
          <w:color w:val="1A1A1A"/>
          <w:sz w:val="26"/>
          <w:szCs w:val="26"/>
        </w:rPr>
        <w:t xml:space="preserve"> по договору безвозмездного пользования</w:t>
      </w:r>
      <w:r>
        <w:rPr>
          <w:rFonts w:ascii="Times New Roman" w:hAnsi="Times New Roman" w:cs="Times New Roman"/>
          <w:color w:val="1A1A1A"/>
          <w:sz w:val="26"/>
          <w:szCs w:val="26"/>
        </w:rPr>
        <w:t>.</w:t>
      </w:r>
    </w:p>
    <w:p w:rsidR="003D1D19" w:rsidRPr="003775C9" w:rsidRDefault="003D1D19" w:rsidP="003D1D19">
      <w:pPr>
        <w:shd w:val="clear" w:color="auto" w:fill="FFFFFF"/>
        <w:suppressAutoHyphens/>
        <w:spacing w:before="240"/>
        <w:jc w:val="both"/>
        <w:rPr>
          <w:rFonts w:ascii="Times New Roman" w:hAnsi="Times New Roman" w:cs="Times New Roman"/>
          <w:color w:val="1A1A1A"/>
          <w:sz w:val="26"/>
          <w:szCs w:val="26"/>
        </w:rPr>
      </w:pPr>
      <w:r>
        <w:rPr>
          <w:rFonts w:ascii="Times New Roman" w:hAnsi="Times New Roman" w:cs="Times New Roman"/>
          <w:color w:val="1A1A1A"/>
          <w:sz w:val="26"/>
          <w:szCs w:val="26"/>
        </w:rPr>
        <w:t>1</w:t>
      </w:r>
      <w:r w:rsidR="00DA4D9D">
        <w:rPr>
          <w:rFonts w:ascii="Times New Roman" w:hAnsi="Times New Roman" w:cs="Times New Roman"/>
          <w:color w:val="1A1A1A"/>
          <w:sz w:val="26"/>
          <w:szCs w:val="26"/>
        </w:rPr>
        <w:t>1</w:t>
      </w:r>
      <w:r w:rsidR="003331A7">
        <w:rPr>
          <w:rFonts w:ascii="Times New Roman" w:hAnsi="Times New Roman" w:cs="Times New Roman"/>
          <w:color w:val="1A1A1A"/>
          <w:sz w:val="26"/>
          <w:szCs w:val="26"/>
        </w:rPr>
        <w:t>.5.3</w:t>
      </w:r>
      <w:r w:rsidRPr="003775C9">
        <w:rPr>
          <w:rFonts w:ascii="Times New Roman" w:hAnsi="Times New Roman" w:cs="Times New Roman"/>
          <w:color w:val="1A1A1A"/>
          <w:sz w:val="26"/>
          <w:szCs w:val="26"/>
        </w:rPr>
        <w:t>.</w:t>
      </w:r>
      <w:r w:rsidR="003331A7">
        <w:rPr>
          <w:rFonts w:ascii="Times New Roman" w:hAnsi="Times New Roman" w:cs="Times New Roman"/>
          <w:color w:val="1A1A1A"/>
          <w:sz w:val="26"/>
          <w:szCs w:val="26"/>
        </w:rPr>
        <w:t xml:space="preserve"> </w:t>
      </w:r>
      <w:r w:rsidRPr="003775C9">
        <w:rPr>
          <w:rFonts w:ascii="Times New Roman" w:hAnsi="Times New Roman" w:cs="Times New Roman"/>
          <w:color w:val="1A1A1A"/>
          <w:sz w:val="26"/>
          <w:szCs w:val="26"/>
        </w:rPr>
        <w:t>Организация аналитического учета доходов будущих периодов осуществляется:</w:t>
      </w:r>
    </w:p>
    <w:p w:rsidR="003D1D19" w:rsidRPr="003775C9" w:rsidRDefault="003D1D19" w:rsidP="003D1D19">
      <w:pPr>
        <w:shd w:val="clear" w:color="auto" w:fill="FFFFFF"/>
        <w:suppressAutoHyphens/>
        <w:spacing w:after="0"/>
        <w:jc w:val="both"/>
        <w:rPr>
          <w:rFonts w:ascii="Times New Roman" w:hAnsi="Times New Roman" w:cs="Times New Roman"/>
          <w:color w:val="1A1A1A"/>
          <w:sz w:val="26"/>
          <w:szCs w:val="26"/>
        </w:rPr>
      </w:pPr>
      <w:r w:rsidRPr="003775C9">
        <w:rPr>
          <w:rFonts w:ascii="Times New Roman" w:hAnsi="Times New Roman" w:cs="Times New Roman"/>
          <w:color w:val="1A1A1A"/>
          <w:sz w:val="26"/>
          <w:szCs w:val="26"/>
        </w:rPr>
        <w:t>- по видам доходов (поступлений), предусмотренных</w:t>
      </w:r>
      <w:r>
        <w:rPr>
          <w:rFonts w:ascii="Times New Roman" w:hAnsi="Times New Roman" w:cs="Times New Roman"/>
          <w:color w:val="1A1A1A"/>
          <w:sz w:val="26"/>
          <w:szCs w:val="26"/>
        </w:rPr>
        <w:t xml:space="preserve"> бюджетной сметой</w:t>
      </w:r>
      <w:r w:rsidRPr="003775C9">
        <w:rPr>
          <w:rFonts w:ascii="Times New Roman" w:hAnsi="Times New Roman" w:cs="Times New Roman"/>
          <w:color w:val="1A1A1A"/>
          <w:sz w:val="26"/>
          <w:szCs w:val="26"/>
        </w:rPr>
        <w:t xml:space="preserve"> учреждения;</w:t>
      </w:r>
    </w:p>
    <w:p w:rsidR="003D1D19" w:rsidRPr="003775C9" w:rsidRDefault="003D1D19" w:rsidP="003D1D19">
      <w:pPr>
        <w:shd w:val="clear" w:color="auto" w:fill="FFFFFF"/>
        <w:suppressAutoHyphens/>
        <w:jc w:val="both"/>
        <w:rPr>
          <w:rFonts w:ascii="Times New Roman" w:hAnsi="Times New Roman" w:cs="Times New Roman"/>
          <w:color w:val="1A1A1A"/>
          <w:sz w:val="26"/>
          <w:szCs w:val="26"/>
        </w:rPr>
      </w:pPr>
      <w:r w:rsidRPr="003775C9">
        <w:rPr>
          <w:rFonts w:ascii="Times New Roman" w:hAnsi="Times New Roman" w:cs="Times New Roman"/>
          <w:color w:val="1A1A1A"/>
          <w:sz w:val="26"/>
          <w:szCs w:val="26"/>
        </w:rPr>
        <w:t>- в разрезе договоров.</w:t>
      </w:r>
    </w:p>
    <w:p w:rsidR="003D1D19" w:rsidRPr="003775C9" w:rsidRDefault="003D1D19" w:rsidP="003D1D19">
      <w:pPr>
        <w:shd w:val="clear" w:color="auto" w:fill="FFFFFF"/>
        <w:suppressAutoHyphens/>
        <w:jc w:val="both"/>
        <w:rPr>
          <w:rFonts w:ascii="Times New Roman" w:hAnsi="Times New Roman" w:cs="Times New Roman"/>
          <w:color w:val="1A1A1A"/>
          <w:sz w:val="26"/>
          <w:szCs w:val="26"/>
        </w:rPr>
      </w:pPr>
      <w:r>
        <w:rPr>
          <w:rFonts w:ascii="Times New Roman" w:hAnsi="Times New Roman" w:cs="Times New Roman"/>
          <w:color w:val="1A1A1A"/>
          <w:sz w:val="26"/>
          <w:szCs w:val="26"/>
        </w:rPr>
        <w:t>1</w:t>
      </w:r>
      <w:r w:rsidR="00DA4D9D">
        <w:rPr>
          <w:rFonts w:ascii="Times New Roman" w:hAnsi="Times New Roman" w:cs="Times New Roman"/>
          <w:color w:val="1A1A1A"/>
          <w:sz w:val="26"/>
          <w:szCs w:val="26"/>
        </w:rPr>
        <w:t>1</w:t>
      </w:r>
      <w:r w:rsidRPr="003775C9">
        <w:rPr>
          <w:rFonts w:ascii="Times New Roman" w:hAnsi="Times New Roman" w:cs="Times New Roman"/>
          <w:color w:val="1A1A1A"/>
          <w:sz w:val="26"/>
          <w:szCs w:val="26"/>
        </w:rPr>
        <w:t>.</w:t>
      </w:r>
      <w:r>
        <w:rPr>
          <w:rFonts w:ascii="Times New Roman" w:hAnsi="Times New Roman" w:cs="Times New Roman"/>
          <w:color w:val="1A1A1A"/>
          <w:sz w:val="26"/>
          <w:szCs w:val="26"/>
        </w:rPr>
        <w:t>5</w:t>
      </w:r>
      <w:r w:rsidRPr="003775C9">
        <w:rPr>
          <w:rFonts w:ascii="Times New Roman" w:hAnsi="Times New Roman" w:cs="Times New Roman"/>
          <w:color w:val="1A1A1A"/>
          <w:sz w:val="26"/>
          <w:szCs w:val="26"/>
        </w:rPr>
        <w:t>.</w:t>
      </w:r>
      <w:r w:rsidR="003331A7">
        <w:rPr>
          <w:rFonts w:ascii="Times New Roman" w:hAnsi="Times New Roman" w:cs="Times New Roman"/>
          <w:color w:val="1A1A1A"/>
          <w:sz w:val="26"/>
          <w:szCs w:val="26"/>
        </w:rPr>
        <w:t>4.</w:t>
      </w:r>
      <w:r w:rsidRPr="003775C9">
        <w:rPr>
          <w:rFonts w:ascii="Times New Roman" w:hAnsi="Times New Roman" w:cs="Times New Roman"/>
          <w:color w:val="1A1A1A"/>
          <w:sz w:val="26"/>
          <w:szCs w:val="26"/>
        </w:rPr>
        <w:t xml:space="preserve"> Списание доходов будущих периодов осуществляется по месяцам.</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b/>
          <w:bCs/>
          <w:sz w:val="26"/>
          <w:szCs w:val="26"/>
        </w:rPr>
        <w:t>1</w:t>
      </w:r>
      <w:r w:rsidR="00D952BA">
        <w:rPr>
          <w:rFonts w:ascii="Times New Roman" w:hAnsi="Times New Roman" w:cs="Times New Roman"/>
          <w:b/>
          <w:bCs/>
          <w:sz w:val="26"/>
          <w:szCs w:val="26"/>
        </w:rPr>
        <w:t>2</w:t>
      </w:r>
      <w:r w:rsidRPr="00E52492">
        <w:rPr>
          <w:rFonts w:ascii="Times New Roman" w:hAnsi="Times New Roman" w:cs="Times New Roman"/>
          <w:b/>
          <w:bCs/>
          <w:sz w:val="26"/>
          <w:szCs w:val="26"/>
        </w:rPr>
        <w:t>. Санкционирование расходов</w:t>
      </w:r>
    </w:p>
    <w:p w:rsidR="008C598A" w:rsidRDefault="00FB4B63" w:rsidP="0009105B">
      <w:pPr>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 xml:space="preserve">.1. </w:t>
      </w:r>
      <w:r w:rsidR="008C598A">
        <w:rPr>
          <w:rFonts w:ascii="Times New Roman" w:hAnsi="Times New Roman" w:cs="Times New Roman"/>
          <w:sz w:val="26"/>
          <w:szCs w:val="26"/>
        </w:rPr>
        <w:t>Обобщение информации о принятых (принимаемых)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пределом планового периода) финансовый год отражается в соответствии с объектами учета и экономическим содержанием хозяйственной операции (обязательства) на соответствующих счетах аналитического учета 502 00 000 «Обязательства» содержащих в 24-26 разрядах номера счета соответствующий код классификации операций сектора государственного управления (КОСГУ).</w:t>
      </w:r>
    </w:p>
    <w:p w:rsidR="008C598A" w:rsidRDefault="00FB4B63" w:rsidP="0009105B">
      <w:pPr>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 xml:space="preserve">.2. </w:t>
      </w:r>
      <w:r w:rsidR="008C598A">
        <w:rPr>
          <w:rFonts w:ascii="Times New Roman" w:hAnsi="Times New Roman" w:cs="Times New Roman"/>
          <w:sz w:val="26"/>
          <w:szCs w:val="26"/>
        </w:rPr>
        <w:t>Аналитический учёт принятых (принимаемых) учреждением обязательств</w:t>
      </w:r>
      <w:r w:rsidR="00EB5141">
        <w:rPr>
          <w:rFonts w:ascii="Times New Roman" w:hAnsi="Times New Roman" w:cs="Times New Roman"/>
          <w:sz w:val="26"/>
          <w:szCs w:val="26"/>
        </w:rPr>
        <w:t xml:space="preserve"> (денежных обязательств) ведется в Журнале учета принятых (принимаемых) обязательств в разрезе видов расходов (выплат), предусмотренных Бюджетной сметой Центра занятости.</w:t>
      </w:r>
    </w:p>
    <w:p w:rsidR="00EB5141" w:rsidRDefault="00FB4B63" w:rsidP="0009105B">
      <w:pPr>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 xml:space="preserve">.3. </w:t>
      </w:r>
      <w:r w:rsidR="00EB5141">
        <w:rPr>
          <w:rFonts w:ascii="Times New Roman" w:hAnsi="Times New Roman" w:cs="Times New Roman"/>
          <w:sz w:val="26"/>
          <w:szCs w:val="26"/>
        </w:rPr>
        <w:t>Дополнительный аналитический учет обязательств, отраженных на счетах санкционирования, ведется в разрезе принятых обязательств.</w:t>
      </w:r>
    </w:p>
    <w:p w:rsidR="00EB5141" w:rsidRDefault="00FB4B63" w:rsidP="0009105B">
      <w:pPr>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 xml:space="preserve">.4. </w:t>
      </w:r>
      <w:r w:rsidR="00EB5141">
        <w:rPr>
          <w:rFonts w:ascii="Times New Roman" w:hAnsi="Times New Roman" w:cs="Times New Roman"/>
          <w:sz w:val="26"/>
          <w:szCs w:val="26"/>
        </w:rPr>
        <w:t>Основанием для принятия на учет бюджетного обязательства являются:</w:t>
      </w:r>
    </w:p>
    <w:p w:rsidR="00EB5141" w:rsidRDefault="00EB5141" w:rsidP="00FB4B63">
      <w:pPr>
        <w:spacing w:after="0"/>
        <w:jc w:val="both"/>
        <w:rPr>
          <w:rFonts w:ascii="Times New Roman" w:hAnsi="Times New Roman" w:cs="Times New Roman"/>
          <w:sz w:val="26"/>
          <w:szCs w:val="26"/>
        </w:rPr>
      </w:pPr>
      <w:r>
        <w:rPr>
          <w:rFonts w:ascii="Times New Roman" w:hAnsi="Times New Roman" w:cs="Times New Roman"/>
          <w:sz w:val="26"/>
          <w:szCs w:val="26"/>
        </w:rPr>
        <w:t>- 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котировок; в случае уточнения суммы расходных обязательств при заключении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FB4B63" w:rsidRDefault="00FB4B63" w:rsidP="00FB4B63">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FB4B63" w:rsidRDefault="00FB4B63" w:rsidP="00FB4B63">
      <w:pPr>
        <w:spacing w:after="0"/>
        <w:jc w:val="both"/>
        <w:rPr>
          <w:rFonts w:ascii="Times New Roman" w:hAnsi="Times New Roman" w:cs="Times New Roman"/>
          <w:sz w:val="26"/>
          <w:szCs w:val="26"/>
        </w:rPr>
      </w:pPr>
      <w:r>
        <w:rPr>
          <w:rFonts w:ascii="Times New Roman" w:hAnsi="Times New Roman" w:cs="Times New Roman"/>
          <w:sz w:val="26"/>
          <w:szCs w:val="26"/>
        </w:rPr>
        <w:t xml:space="preserve">- 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w:t>
      </w:r>
      <w:r w:rsidR="00D564B2">
        <w:rPr>
          <w:rFonts w:ascii="Times New Roman" w:hAnsi="Times New Roman" w:cs="Times New Roman"/>
          <w:sz w:val="26"/>
          <w:szCs w:val="26"/>
        </w:rPr>
        <w:t xml:space="preserve">«Заявка обоснование </w:t>
      </w:r>
      <w:r w:rsidR="00D564B2" w:rsidRPr="00D564B2">
        <w:rPr>
          <w:rFonts w:ascii="Times New Roman" w:hAnsi="Times New Roman" w:cs="Times New Roman"/>
          <w:color w:val="000000"/>
          <w:sz w:val="26"/>
          <w:szCs w:val="26"/>
        </w:rPr>
        <w:t>закупки товаров, работ, услуг малого объема через подотчетное лицо» (ф. 0510521)</w:t>
      </w:r>
      <w:r w:rsidR="00D564B2">
        <w:rPr>
          <w:rFonts w:ascii="Times New Roman" w:hAnsi="Times New Roman" w:cs="Times New Roman"/>
          <w:sz w:val="26"/>
          <w:szCs w:val="26"/>
        </w:rPr>
        <w:t xml:space="preserve"> утвержденная</w:t>
      </w:r>
      <w:r>
        <w:rPr>
          <w:rFonts w:ascii="Times New Roman" w:hAnsi="Times New Roman" w:cs="Times New Roman"/>
          <w:sz w:val="26"/>
          <w:szCs w:val="26"/>
        </w:rPr>
        <w:t xml:space="preserve"> директор</w:t>
      </w:r>
      <w:r w:rsidR="00D564B2">
        <w:rPr>
          <w:rFonts w:ascii="Times New Roman" w:hAnsi="Times New Roman" w:cs="Times New Roman"/>
          <w:sz w:val="26"/>
          <w:szCs w:val="26"/>
        </w:rPr>
        <w:t>ом</w:t>
      </w:r>
      <w:r>
        <w:rPr>
          <w:rFonts w:ascii="Times New Roman" w:hAnsi="Times New Roman" w:cs="Times New Roman"/>
          <w:sz w:val="26"/>
          <w:szCs w:val="26"/>
        </w:rPr>
        <w:t xml:space="preserve"> Центра занятости на выдачу аванса подотчетному лицу;</w:t>
      </w:r>
    </w:p>
    <w:p w:rsidR="00B667D4" w:rsidRDefault="00B667D4" w:rsidP="00FB4B63">
      <w:pPr>
        <w:spacing w:after="0"/>
        <w:jc w:val="both"/>
        <w:rPr>
          <w:rFonts w:ascii="Times New Roman" w:hAnsi="Times New Roman" w:cs="Times New Roman"/>
          <w:sz w:val="26"/>
          <w:szCs w:val="26"/>
        </w:rPr>
      </w:pPr>
      <w:r>
        <w:rPr>
          <w:rFonts w:ascii="Times New Roman" w:hAnsi="Times New Roman" w:cs="Times New Roman"/>
          <w:sz w:val="26"/>
          <w:szCs w:val="26"/>
        </w:rPr>
        <w:t xml:space="preserve">- по командировочным расходам основанием для принятия на учет обязательства является </w:t>
      </w:r>
      <w:r w:rsidRPr="00B667D4">
        <w:rPr>
          <w:rFonts w:ascii="Times New Roman" w:hAnsi="Times New Roman" w:cs="Times New Roman"/>
          <w:sz w:val="26"/>
          <w:szCs w:val="26"/>
        </w:rPr>
        <w:t>Решение о командировании на территории Российской Федерации (0504512)</w:t>
      </w:r>
      <w:r w:rsidR="00BD7AD2">
        <w:rPr>
          <w:rFonts w:ascii="Times New Roman" w:hAnsi="Times New Roman" w:cs="Times New Roman"/>
          <w:sz w:val="26"/>
          <w:szCs w:val="26"/>
        </w:rPr>
        <w:t xml:space="preserve">, утвержденное </w:t>
      </w:r>
      <w:r w:rsidR="00A77D76">
        <w:rPr>
          <w:rFonts w:ascii="Times New Roman" w:hAnsi="Times New Roman" w:cs="Times New Roman"/>
          <w:sz w:val="26"/>
          <w:szCs w:val="26"/>
        </w:rPr>
        <w:t>директором Центра занятости на выдачу аванса подотчетному лицу.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A77D76" w:rsidRDefault="00A77D76" w:rsidP="00FB4B63">
      <w:pPr>
        <w:spacing w:after="0"/>
        <w:jc w:val="both"/>
        <w:rPr>
          <w:rFonts w:ascii="Times New Roman" w:hAnsi="Times New Roman" w:cs="Times New Roman"/>
          <w:sz w:val="26"/>
          <w:szCs w:val="26"/>
        </w:rPr>
      </w:pPr>
    </w:p>
    <w:p w:rsidR="00A77D76" w:rsidRDefault="00A77D76" w:rsidP="00A77D76">
      <w:pPr>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.5. В части расчетов по оплате труда основанием для принятия денежного обязательства является:</w:t>
      </w:r>
    </w:p>
    <w:p w:rsidR="00A77D76" w:rsidRDefault="00A77D76" w:rsidP="00FB4B63">
      <w:pPr>
        <w:spacing w:after="0"/>
        <w:jc w:val="both"/>
        <w:rPr>
          <w:rFonts w:ascii="Times New Roman" w:hAnsi="Times New Roman" w:cs="Times New Roman"/>
          <w:sz w:val="26"/>
          <w:szCs w:val="26"/>
        </w:rPr>
      </w:pPr>
      <w:r>
        <w:rPr>
          <w:rFonts w:ascii="Times New Roman" w:hAnsi="Times New Roman" w:cs="Times New Roman"/>
          <w:sz w:val="26"/>
          <w:szCs w:val="26"/>
        </w:rPr>
        <w:t>- при расчетах со штатными сотрудниками – Свод начисленной заработной платы, удержаний и налогов с заработной платы за истекший месяц с отражением в учете в последний день месяца;</w:t>
      </w:r>
    </w:p>
    <w:p w:rsidR="00A77D76" w:rsidRDefault="00A77D76" w:rsidP="00FB4B63">
      <w:pPr>
        <w:spacing w:after="0"/>
        <w:jc w:val="both"/>
        <w:rPr>
          <w:rFonts w:ascii="Times New Roman" w:hAnsi="Times New Roman" w:cs="Times New Roman"/>
          <w:sz w:val="26"/>
          <w:szCs w:val="26"/>
        </w:rPr>
      </w:pPr>
      <w:r>
        <w:rPr>
          <w:rFonts w:ascii="Times New Roman" w:hAnsi="Times New Roman" w:cs="Times New Roman"/>
          <w:sz w:val="26"/>
          <w:szCs w:val="26"/>
        </w:rPr>
        <w:t>- при расчетах по оплате труда по договорам гражданско-правового характера</w:t>
      </w:r>
      <w:r w:rsidR="001B6985">
        <w:rPr>
          <w:rFonts w:ascii="Times New Roman" w:hAnsi="Times New Roman" w:cs="Times New Roman"/>
          <w:sz w:val="26"/>
          <w:szCs w:val="26"/>
        </w:rPr>
        <w:t xml:space="preserve"> принятие бюджетного обязательства происходит в последний день месяца;</w:t>
      </w:r>
    </w:p>
    <w:p w:rsidR="001B6985" w:rsidRDefault="001B6985" w:rsidP="00FB4B63">
      <w:pPr>
        <w:spacing w:after="0"/>
        <w:jc w:val="both"/>
        <w:rPr>
          <w:rFonts w:ascii="Times New Roman" w:hAnsi="Times New Roman" w:cs="Times New Roman"/>
          <w:sz w:val="26"/>
          <w:szCs w:val="26"/>
        </w:rPr>
      </w:pPr>
      <w:r>
        <w:rPr>
          <w:rFonts w:ascii="Times New Roman" w:hAnsi="Times New Roman" w:cs="Times New Roman"/>
          <w:sz w:val="26"/>
          <w:szCs w:val="26"/>
        </w:rPr>
        <w:t xml:space="preserve">- при начислении налога на имущество, - на основании расчетов по авансовым платежам и </w:t>
      </w:r>
      <w:r w:rsidR="008E7258">
        <w:rPr>
          <w:rFonts w:ascii="Times New Roman" w:hAnsi="Times New Roman" w:cs="Times New Roman"/>
          <w:sz w:val="26"/>
          <w:szCs w:val="26"/>
        </w:rPr>
        <w:t>д</w:t>
      </w:r>
      <w:r>
        <w:rPr>
          <w:rFonts w:ascii="Times New Roman" w:hAnsi="Times New Roman" w:cs="Times New Roman"/>
          <w:sz w:val="26"/>
          <w:szCs w:val="26"/>
        </w:rPr>
        <w:t>екларации по соответствующим налогам.</w:t>
      </w:r>
    </w:p>
    <w:p w:rsidR="001B6985" w:rsidRDefault="002E7EF2" w:rsidP="001B6985">
      <w:pPr>
        <w:spacing w:before="240" w:after="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 xml:space="preserve">.6. </w:t>
      </w:r>
      <w:r w:rsidR="001B6985">
        <w:rPr>
          <w:rFonts w:ascii="Times New Roman" w:hAnsi="Times New Roman" w:cs="Times New Roman"/>
          <w:sz w:val="26"/>
          <w:szCs w:val="26"/>
        </w:rPr>
        <w:t>Суммы ранее принятых обязательств подлежат корректировке:</w:t>
      </w:r>
    </w:p>
    <w:p w:rsidR="001B6985" w:rsidRDefault="001B6985" w:rsidP="001B6985">
      <w:pPr>
        <w:spacing w:before="240" w:after="0"/>
        <w:jc w:val="both"/>
        <w:rPr>
          <w:rFonts w:ascii="Times New Roman" w:hAnsi="Times New Roman" w:cs="Times New Roman"/>
          <w:sz w:val="26"/>
          <w:szCs w:val="26"/>
        </w:rPr>
      </w:pPr>
      <w:r>
        <w:rPr>
          <w:rFonts w:ascii="Times New Roman" w:hAnsi="Times New Roman" w:cs="Times New Roman"/>
          <w:sz w:val="26"/>
          <w:szCs w:val="26"/>
        </w:rPr>
        <w:t xml:space="preserve">- по обязательствам, принятым на основании государственных контрактов, </w:t>
      </w:r>
      <w:r w:rsidR="00FD274F">
        <w:rPr>
          <w:rFonts w:ascii="Times New Roman" w:hAnsi="Times New Roman" w:cs="Times New Roman"/>
          <w:sz w:val="26"/>
          <w:szCs w:val="26"/>
        </w:rPr>
        <w:t xml:space="preserve">- </w:t>
      </w:r>
      <w:r>
        <w:rPr>
          <w:rFonts w:ascii="Times New Roman" w:hAnsi="Times New Roman" w:cs="Times New Roman"/>
          <w:sz w:val="26"/>
          <w:szCs w:val="26"/>
        </w:rPr>
        <w:t>при изменении сумм государственных контрактов на дату принятия такого изменения на основании Дополнительного соглашения либо других документов, изменяющих сумму государственного контракта.</w:t>
      </w:r>
    </w:p>
    <w:p w:rsidR="00FD274F" w:rsidRPr="00C7381F" w:rsidRDefault="002E7EF2" w:rsidP="00C7381F">
      <w:pPr>
        <w:spacing w:before="240" w:after="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2</w:t>
      </w:r>
      <w:r>
        <w:rPr>
          <w:rFonts w:ascii="Times New Roman" w:hAnsi="Times New Roman" w:cs="Times New Roman"/>
          <w:sz w:val="26"/>
          <w:szCs w:val="26"/>
        </w:rPr>
        <w:t>.7. Принятие бюджетных (денежных) обязательств к учету осуществлять в пределах лимитов бюджетных обязательств</w:t>
      </w:r>
    </w:p>
    <w:p w:rsidR="00E439BF" w:rsidRDefault="00E439BF" w:rsidP="00FD274F">
      <w:pPr>
        <w:suppressAutoHyphens/>
        <w:autoSpaceDE w:val="0"/>
        <w:autoSpaceDN w:val="0"/>
        <w:adjustRightInd w:val="0"/>
        <w:spacing w:after="240"/>
        <w:jc w:val="both"/>
        <w:rPr>
          <w:rFonts w:ascii="Times New Roman" w:hAnsi="Times New Roman" w:cs="Times New Roman"/>
          <w:b/>
          <w:bCs/>
          <w:iCs/>
          <w:sz w:val="26"/>
          <w:szCs w:val="26"/>
          <w:highlight w:val="green"/>
        </w:rPr>
      </w:pPr>
    </w:p>
    <w:p w:rsidR="00FD274F" w:rsidRPr="00FD274F" w:rsidRDefault="00FD274F" w:rsidP="00FD274F">
      <w:pPr>
        <w:suppressAutoHyphens/>
        <w:autoSpaceDE w:val="0"/>
        <w:autoSpaceDN w:val="0"/>
        <w:adjustRightInd w:val="0"/>
        <w:spacing w:after="240"/>
        <w:jc w:val="both"/>
        <w:rPr>
          <w:rFonts w:ascii="Times New Roman" w:hAnsi="Times New Roman" w:cs="Times New Roman"/>
          <w:b/>
          <w:bCs/>
          <w:iCs/>
          <w:sz w:val="26"/>
          <w:szCs w:val="26"/>
        </w:rPr>
      </w:pPr>
      <w:r w:rsidRPr="00E439BF">
        <w:rPr>
          <w:rFonts w:ascii="Times New Roman" w:hAnsi="Times New Roman" w:cs="Times New Roman"/>
          <w:b/>
          <w:bCs/>
          <w:iCs/>
          <w:sz w:val="26"/>
          <w:szCs w:val="26"/>
        </w:rPr>
        <w:t>1</w:t>
      </w:r>
      <w:r w:rsidR="00D952BA">
        <w:rPr>
          <w:rFonts w:ascii="Times New Roman" w:hAnsi="Times New Roman" w:cs="Times New Roman"/>
          <w:b/>
          <w:bCs/>
          <w:iCs/>
          <w:sz w:val="26"/>
          <w:szCs w:val="26"/>
        </w:rPr>
        <w:t>3</w:t>
      </w:r>
      <w:r w:rsidRPr="00E439BF">
        <w:rPr>
          <w:rFonts w:ascii="Times New Roman" w:hAnsi="Times New Roman" w:cs="Times New Roman"/>
          <w:b/>
          <w:bCs/>
          <w:iCs/>
          <w:sz w:val="26"/>
          <w:szCs w:val="26"/>
        </w:rPr>
        <w:t>.</w:t>
      </w:r>
      <w:r w:rsidRPr="00E439BF">
        <w:rPr>
          <w:rFonts w:ascii="Times New Roman" w:hAnsi="Times New Roman" w:cs="Times New Roman"/>
          <w:b/>
          <w:bCs/>
          <w:i/>
          <w:iCs/>
          <w:sz w:val="26"/>
          <w:szCs w:val="26"/>
        </w:rPr>
        <w:t xml:space="preserve"> </w:t>
      </w:r>
      <w:r w:rsidR="00C7381F" w:rsidRPr="00E439BF">
        <w:rPr>
          <w:rFonts w:ascii="Times New Roman" w:hAnsi="Times New Roman" w:cs="Times New Roman"/>
          <w:b/>
          <w:bCs/>
          <w:iCs/>
          <w:sz w:val="26"/>
          <w:szCs w:val="26"/>
        </w:rPr>
        <w:t>Н</w:t>
      </w:r>
      <w:r w:rsidRPr="00E439BF">
        <w:rPr>
          <w:rFonts w:ascii="Times New Roman" w:hAnsi="Times New Roman" w:cs="Times New Roman"/>
          <w:b/>
          <w:bCs/>
          <w:iCs/>
          <w:sz w:val="26"/>
          <w:szCs w:val="26"/>
        </w:rPr>
        <w:t>алогообложение</w:t>
      </w:r>
    </w:p>
    <w:p w:rsidR="00FD274F" w:rsidRPr="00FD274F" w:rsidRDefault="00FD274F" w:rsidP="00FD274F">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3</w:t>
      </w:r>
      <w:r w:rsidRPr="00FD274F">
        <w:rPr>
          <w:rFonts w:ascii="Times New Roman" w:hAnsi="Times New Roman" w:cs="Times New Roman"/>
          <w:sz w:val="26"/>
          <w:szCs w:val="26"/>
        </w:rPr>
        <w:t>.1. Учреждение применяет общую систему налогообложения.</w:t>
      </w:r>
    </w:p>
    <w:p w:rsidR="0081514C" w:rsidRDefault="00FD274F" w:rsidP="006769E8">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3</w:t>
      </w:r>
      <w:r w:rsidRPr="00FD274F">
        <w:rPr>
          <w:rFonts w:ascii="Times New Roman" w:hAnsi="Times New Roman" w:cs="Times New Roman"/>
          <w:sz w:val="26"/>
          <w:szCs w:val="26"/>
        </w:rPr>
        <w:t xml:space="preserve">.2. Исчисление налогов и сборов в Центре </w:t>
      </w:r>
      <w:r>
        <w:rPr>
          <w:rFonts w:ascii="Times New Roman" w:hAnsi="Times New Roman" w:cs="Times New Roman"/>
          <w:sz w:val="26"/>
          <w:szCs w:val="26"/>
        </w:rPr>
        <w:t xml:space="preserve">занятости </w:t>
      </w:r>
      <w:r w:rsidRPr="00FD274F">
        <w:rPr>
          <w:rFonts w:ascii="Times New Roman" w:hAnsi="Times New Roman" w:cs="Times New Roman"/>
          <w:sz w:val="26"/>
          <w:szCs w:val="26"/>
        </w:rPr>
        <w:t xml:space="preserve">осуществляется бухгалтерией в соответствии с Налоговым Кодексом Российской Федерации, </w:t>
      </w:r>
      <w:r w:rsidRPr="00FD274F">
        <w:rPr>
          <w:rFonts w:ascii="Times New Roman" w:hAnsi="Times New Roman" w:cs="Times New Roman"/>
          <w:sz w:val="26"/>
          <w:szCs w:val="26"/>
        </w:rPr>
        <w:lastRenderedPageBreak/>
        <w:t>Законами Магаданской области по исчислению региональных налогов и иными нормативными актами законодательства о налогах, сборах и взносах в виде имущества, полученного налогоплательщиком в рамках целевого финансирования.</w:t>
      </w:r>
    </w:p>
    <w:p w:rsidR="00FD274F" w:rsidRPr="00FD274F" w:rsidRDefault="0042023B" w:rsidP="00FD274F">
      <w:pPr>
        <w:widowControl w:val="0"/>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3</w:t>
      </w:r>
      <w:r w:rsidR="00FD274F" w:rsidRPr="00FD274F">
        <w:rPr>
          <w:rFonts w:ascii="Times New Roman" w:hAnsi="Times New Roman" w:cs="Times New Roman"/>
          <w:sz w:val="26"/>
          <w:szCs w:val="26"/>
        </w:rPr>
        <w:t>.</w:t>
      </w:r>
      <w:r w:rsidR="0081514C">
        <w:rPr>
          <w:rFonts w:ascii="Times New Roman" w:hAnsi="Times New Roman" w:cs="Times New Roman"/>
          <w:sz w:val="26"/>
          <w:szCs w:val="26"/>
        </w:rPr>
        <w:t>3</w:t>
      </w:r>
      <w:r w:rsidR="00FD274F" w:rsidRPr="00FD274F">
        <w:rPr>
          <w:rFonts w:ascii="Times New Roman" w:hAnsi="Times New Roman" w:cs="Times New Roman"/>
          <w:sz w:val="26"/>
          <w:szCs w:val="26"/>
        </w:rPr>
        <w:t xml:space="preserve">. Исчисление земельного налога на основании Решения Магаданской городской думы от 16.06.2005г. № 85-Д. </w:t>
      </w:r>
    </w:p>
    <w:p w:rsidR="00FD274F" w:rsidRPr="00FD274F" w:rsidRDefault="0042023B" w:rsidP="00FD274F">
      <w:pPr>
        <w:widowControl w:val="0"/>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D952BA">
        <w:rPr>
          <w:rFonts w:ascii="Times New Roman" w:hAnsi="Times New Roman" w:cs="Times New Roman"/>
          <w:sz w:val="26"/>
          <w:szCs w:val="26"/>
        </w:rPr>
        <w:t>3</w:t>
      </w:r>
      <w:r>
        <w:rPr>
          <w:rFonts w:ascii="Times New Roman" w:hAnsi="Times New Roman" w:cs="Times New Roman"/>
          <w:sz w:val="26"/>
          <w:szCs w:val="26"/>
        </w:rPr>
        <w:t>.</w:t>
      </w:r>
      <w:r w:rsidR="0081514C">
        <w:rPr>
          <w:rFonts w:ascii="Times New Roman" w:hAnsi="Times New Roman" w:cs="Times New Roman"/>
          <w:sz w:val="26"/>
          <w:szCs w:val="26"/>
        </w:rPr>
        <w:t>4</w:t>
      </w:r>
      <w:r w:rsidR="00FD274F" w:rsidRPr="00FD274F">
        <w:rPr>
          <w:rFonts w:ascii="Times New Roman" w:hAnsi="Times New Roman" w:cs="Times New Roman"/>
          <w:sz w:val="26"/>
          <w:szCs w:val="26"/>
        </w:rPr>
        <w:t>. Налоговые ставки, сроки уплаты налога и авансовых платежей установлены нормативно правовыми актами представительных органов муниципальных образований Магаданской области.</w:t>
      </w:r>
    </w:p>
    <w:p w:rsidR="00FD274F" w:rsidRPr="00FD274F" w:rsidRDefault="008E7258" w:rsidP="00FD274F">
      <w:pPr>
        <w:suppressAutoHyphens/>
        <w:autoSpaceDE w:val="0"/>
        <w:autoSpaceDN w:val="0"/>
        <w:adjustRightInd w:val="0"/>
        <w:jc w:val="both"/>
        <w:rPr>
          <w:rFonts w:ascii="Times New Roman" w:hAnsi="Times New Roman" w:cs="Times New Roman"/>
          <w:color w:val="0A0A0A"/>
          <w:sz w:val="26"/>
          <w:szCs w:val="26"/>
          <w:shd w:val="clear" w:color="auto" w:fill="F9F9FA"/>
        </w:rPr>
      </w:pPr>
      <w:r>
        <w:rPr>
          <w:rFonts w:ascii="Times New Roman" w:hAnsi="Times New Roman" w:cs="Times New Roman"/>
          <w:sz w:val="26"/>
          <w:szCs w:val="26"/>
        </w:rPr>
        <w:t>1</w:t>
      </w:r>
      <w:r w:rsidR="00EE494B">
        <w:rPr>
          <w:rFonts w:ascii="Times New Roman" w:hAnsi="Times New Roman" w:cs="Times New Roman"/>
          <w:sz w:val="26"/>
          <w:szCs w:val="26"/>
        </w:rPr>
        <w:t>3</w:t>
      </w:r>
      <w:r w:rsidR="00FD274F" w:rsidRPr="00FD274F">
        <w:rPr>
          <w:rFonts w:ascii="Times New Roman" w:hAnsi="Times New Roman" w:cs="Times New Roman"/>
          <w:sz w:val="26"/>
          <w:szCs w:val="26"/>
        </w:rPr>
        <w:t>.</w:t>
      </w:r>
      <w:r w:rsidR="009A3800">
        <w:rPr>
          <w:rFonts w:ascii="Times New Roman" w:hAnsi="Times New Roman" w:cs="Times New Roman"/>
          <w:sz w:val="26"/>
          <w:szCs w:val="26"/>
        </w:rPr>
        <w:t>5</w:t>
      </w:r>
      <w:r w:rsidR="00FD274F" w:rsidRPr="00FD274F">
        <w:rPr>
          <w:rFonts w:ascii="Times New Roman" w:hAnsi="Times New Roman" w:cs="Times New Roman"/>
          <w:sz w:val="26"/>
          <w:szCs w:val="26"/>
        </w:rPr>
        <w:t xml:space="preserve">. Исчисление налога на имущество на </w:t>
      </w:r>
      <w:r w:rsidR="00FD274F" w:rsidRPr="008E7258">
        <w:rPr>
          <w:rFonts w:ascii="Times New Roman" w:hAnsi="Times New Roman" w:cs="Times New Roman"/>
          <w:sz w:val="26"/>
          <w:szCs w:val="26"/>
        </w:rPr>
        <w:t xml:space="preserve">основании </w:t>
      </w:r>
      <w:r w:rsidR="00FD274F" w:rsidRPr="008E7258">
        <w:rPr>
          <w:rFonts w:ascii="Times New Roman" w:hAnsi="Times New Roman" w:cs="Times New Roman"/>
          <w:color w:val="0A0A0A"/>
          <w:sz w:val="26"/>
          <w:szCs w:val="26"/>
        </w:rPr>
        <w:t>Закона Магаданской области</w:t>
      </w:r>
      <w:r w:rsidR="00FD274F" w:rsidRPr="00FD274F">
        <w:rPr>
          <w:rFonts w:ascii="Times New Roman" w:hAnsi="Times New Roman" w:cs="Times New Roman"/>
          <w:color w:val="0A0A0A"/>
          <w:sz w:val="26"/>
          <w:szCs w:val="26"/>
          <w:shd w:val="clear" w:color="auto" w:fill="F9F9FA"/>
        </w:rPr>
        <w:t xml:space="preserve"> </w:t>
      </w:r>
      <w:r w:rsidR="00FD274F" w:rsidRPr="008E7258">
        <w:rPr>
          <w:rFonts w:ascii="Times New Roman" w:hAnsi="Times New Roman" w:cs="Times New Roman"/>
          <w:color w:val="0A0A0A"/>
          <w:sz w:val="26"/>
          <w:szCs w:val="26"/>
        </w:rPr>
        <w:t>от 27.07.2017 N 2193-ОЗ "О внесении изменений в статью 3 Закона Магаданской области "О введении на территории Магаданской области налога на имущество организаций" (принят Магаданской областной Думой 21.07.2017г</w:t>
      </w:r>
      <w:r w:rsidR="00FD274F" w:rsidRPr="008E7258">
        <w:rPr>
          <w:rFonts w:ascii="Times New Roman" w:hAnsi="Times New Roman" w:cs="Times New Roman"/>
          <w:color w:val="0A0A0A"/>
          <w:sz w:val="26"/>
          <w:szCs w:val="26"/>
          <w:shd w:val="clear" w:color="auto" w:fill="F9F9FA"/>
        </w:rPr>
        <w:t>.).</w:t>
      </w:r>
    </w:p>
    <w:p w:rsidR="00FD274F" w:rsidRPr="00FD274F" w:rsidRDefault="00FD274F" w:rsidP="00FD274F">
      <w:pPr>
        <w:suppressAutoHyphens/>
        <w:autoSpaceDE w:val="0"/>
        <w:autoSpaceDN w:val="0"/>
        <w:adjustRightInd w:val="0"/>
        <w:jc w:val="both"/>
        <w:rPr>
          <w:rFonts w:ascii="Times New Roman" w:hAnsi="Times New Roman" w:cs="Times New Roman"/>
          <w:sz w:val="26"/>
          <w:szCs w:val="26"/>
        </w:rPr>
      </w:pPr>
      <w:r w:rsidRPr="008E7258">
        <w:rPr>
          <w:rFonts w:ascii="Times New Roman" w:hAnsi="Times New Roman" w:cs="Times New Roman"/>
          <w:color w:val="0A0A0A"/>
          <w:sz w:val="26"/>
          <w:szCs w:val="26"/>
        </w:rPr>
        <w:t>Отчетными периодами признаются первый квартал, полугодие, 9 месяцев календарного года. По результатам отчетных периодов определяются авансовые платежи по налогу на имущество</w:t>
      </w:r>
      <w:r w:rsidRPr="00FD274F">
        <w:rPr>
          <w:rFonts w:ascii="Times New Roman" w:hAnsi="Times New Roman" w:cs="Times New Roman"/>
          <w:color w:val="0A0A0A"/>
          <w:sz w:val="26"/>
          <w:szCs w:val="26"/>
          <w:shd w:val="clear" w:color="auto" w:fill="F9F9FA"/>
        </w:rPr>
        <w:t>.</w:t>
      </w:r>
    </w:p>
    <w:p w:rsidR="00FD274F" w:rsidRPr="00FD274F" w:rsidRDefault="008E7258" w:rsidP="00FD274F">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EE494B">
        <w:rPr>
          <w:rFonts w:ascii="Times New Roman" w:hAnsi="Times New Roman" w:cs="Times New Roman"/>
          <w:sz w:val="26"/>
          <w:szCs w:val="26"/>
        </w:rPr>
        <w:t>3</w:t>
      </w:r>
      <w:r w:rsidR="00FD274F" w:rsidRPr="00FD274F">
        <w:rPr>
          <w:rFonts w:ascii="Times New Roman" w:hAnsi="Times New Roman" w:cs="Times New Roman"/>
          <w:sz w:val="26"/>
          <w:szCs w:val="26"/>
        </w:rPr>
        <w:t>.</w:t>
      </w:r>
      <w:r w:rsidR="009A3800">
        <w:rPr>
          <w:rFonts w:ascii="Times New Roman" w:hAnsi="Times New Roman" w:cs="Times New Roman"/>
          <w:sz w:val="26"/>
          <w:szCs w:val="26"/>
        </w:rPr>
        <w:t>6</w:t>
      </w:r>
      <w:r w:rsidR="00FD274F" w:rsidRPr="00FD274F">
        <w:rPr>
          <w:rFonts w:ascii="Times New Roman" w:hAnsi="Times New Roman" w:cs="Times New Roman"/>
          <w:sz w:val="26"/>
          <w:szCs w:val="26"/>
        </w:rPr>
        <w:t>. При условии своевременного финансирования работники бухгалтерии несут полную ответственность по начислению и перечислению взносов, налогов и сборов, плательщиком которых является Центр</w:t>
      </w:r>
      <w:r>
        <w:rPr>
          <w:rFonts w:ascii="Times New Roman" w:hAnsi="Times New Roman" w:cs="Times New Roman"/>
          <w:sz w:val="26"/>
          <w:szCs w:val="26"/>
        </w:rPr>
        <w:t xml:space="preserve"> занятости</w:t>
      </w:r>
      <w:r w:rsidR="00FD274F" w:rsidRPr="00FD274F">
        <w:rPr>
          <w:rFonts w:ascii="Times New Roman" w:hAnsi="Times New Roman" w:cs="Times New Roman"/>
          <w:sz w:val="26"/>
          <w:szCs w:val="26"/>
        </w:rPr>
        <w:t>, согласно действующему законодательству.</w:t>
      </w:r>
    </w:p>
    <w:p w:rsidR="009804B5" w:rsidRPr="00C6215D" w:rsidRDefault="008E7258" w:rsidP="008E7258">
      <w:pPr>
        <w:pStyle w:val="s1"/>
        <w:shd w:val="clear" w:color="auto" w:fill="FFFFFF"/>
        <w:suppressAutoHyphens/>
        <w:spacing w:before="0" w:beforeAutospacing="0" w:after="0" w:afterAutospacing="0" w:line="276" w:lineRule="auto"/>
        <w:jc w:val="both"/>
        <w:rPr>
          <w:sz w:val="26"/>
          <w:szCs w:val="26"/>
        </w:rPr>
      </w:pPr>
      <w:r w:rsidRPr="00C6215D">
        <w:rPr>
          <w:sz w:val="26"/>
          <w:szCs w:val="26"/>
        </w:rPr>
        <w:t>1</w:t>
      </w:r>
      <w:r w:rsidR="00EE494B" w:rsidRPr="00C6215D">
        <w:rPr>
          <w:sz w:val="26"/>
          <w:szCs w:val="26"/>
        </w:rPr>
        <w:t>3</w:t>
      </w:r>
      <w:r w:rsidRPr="00C6215D">
        <w:rPr>
          <w:sz w:val="26"/>
          <w:szCs w:val="26"/>
        </w:rPr>
        <w:t>.</w:t>
      </w:r>
      <w:r w:rsidR="00C6215D" w:rsidRPr="00C6215D">
        <w:rPr>
          <w:sz w:val="26"/>
          <w:szCs w:val="26"/>
        </w:rPr>
        <w:t>7</w:t>
      </w:r>
      <w:r w:rsidRPr="00C6215D">
        <w:rPr>
          <w:sz w:val="26"/>
          <w:szCs w:val="26"/>
        </w:rPr>
        <w:t>.</w:t>
      </w:r>
      <w:r w:rsidR="00FD274F" w:rsidRPr="00C6215D">
        <w:rPr>
          <w:sz w:val="26"/>
          <w:szCs w:val="26"/>
        </w:rPr>
        <w:t> </w:t>
      </w:r>
      <w:r w:rsidR="00402024" w:rsidRPr="00C6215D">
        <w:rPr>
          <w:sz w:val="26"/>
          <w:szCs w:val="26"/>
        </w:rPr>
        <w:t>Заместитель главного бухгалтера</w:t>
      </w:r>
      <w:r w:rsidR="00CB37D5" w:rsidRPr="00C6215D">
        <w:rPr>
          <w:sz w:val="26"/>
          <w:szCs w:val="26"/>
        </w:rPr>
        <w:t>, перед годовой отчетностью,</w:t>
      </w:r>
      <w:r w:rsidRPr="00C6215D">
        <w:rPr>
          <w:sz w:val="26"/>
          <w:szCs w:val="26"/>
        </w:rPr>
        <w:t xml:space="preserve"> о</w:t>
      </w:r>
      <w:r w:rsidR="00FD274F" w:rsidRPr="00C6215D">
        <w:rPr>
          <w:sz w:val="26"/>
          <w:szCs w:val="26"/>
        </w:rPr>
        <w:t>тправля</w:t>
      </w:r>
      <w:r w:rsidRPr="00C6215D">
        <w:rPr>
          <w:sz w:val="26"/>
          <w:szCs w:val="26"/>
        </w:rPr>
        <w:t>е</w:t>
      </w:r>
      <w:r w:rsidR="00FD274F" w:rsidRPr="00C6215D">
        <w:rPr>
          <w:sz w:val="26"/>
          <w:szCs w:val="26"/>
        </w:rPr>
        <w:t>т в налоговый орган запрос о предоставлении сведений, необходимых для отражения в учете распределения ЕНП, признания переплат и других связанных с данными операциями фактов хозяйственной жизни</w:t>
      </w:r>
      <w:r w:rsidRPr="00C6215D">
        <w:rPr>
          <w:sz w:val="26"/>
          <w:szCs w:val="26"/>
        </w:rPr>
        <w:t>.</w:t>
      </w:r>
      <w:r w:rsidR="00FD274F" w:rsidRPr="00C6215D">
        <w:rPr>
          <w:sz w:val="26"/>
          <w:szCs w:val="26"/>
        </w:rPr>
        <w:t xml:space="preserve"> </w:t>
      </w:r>
    </w:p>
    <w:p w:rsidR="0009105B" w:rsidRPr="00E52492" w:rsidRDefault="009804B5" w:rsidP="009804B5">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w:t>
      </w:r>
      <w:r w:rsidR="00EE494B">
        <w:rPr>
          <w:rFonts w:ascii="Times New Roman" w:hAnsi="Times New Roman" w:cs="Times New Roman"/>
          <w:sz w:val="26"/>
          <w:szCs w:val="26"/>
        </w:rPr>
        <w:t>3</w:t>
      </w:r>
      <w:r w:rsidR="00FD274F" w:rsidRPr="00FD274F">
        <w:rPr>
          <w:rFonts w:ascii="Times New Roman" w:hAnsi="Times New Roman" w:cs="Times New Roman"/>
          <w:sz w:val="26"/>
          <w:szCs w:val="26"/>
        </w:rPr>
        <w:t>.</w:t>
      </w:r>
      <w:r w:rsidR="00C6215D">
        <w:rPr>
          <w:rFonts w:ascii="Times New Roman" w:hAnsi="Times New Roman" w:cs="Times New Roman"/>
          <w:sz w:val="26"/>
          <w:szCs w:val="26"/>
        </w:rPr>
        <w:t>8</w:t>
      </w:r>
      <w:r w:rsidR="00FD274F" w:rsidRPr="00FD274F">
        <w:rPr>
          <w:rFonts w:ascii="Times New Roman" w:hAnsi="Times New Roman" w:cs="Times New Roman"/>
          <w:sz w:val="26"/>
          <w:szCs w:val="26"/>
        </w:rPr>
        <w:t xml:space="preserve">. </w:t>
      </w:r>
      <w:r w:rsidR="008E7258">
        <w:rPr>
          <w:rFonts w:ascii="Times New Roman" w:hAnsi="Times New Roman" w:cs="Times New Roman"/>
          <w:sz w:val="26"/>
          <w:szCs w:val="26"/>
        </w:rPr>
        <w:t>Контроль</w:t>
      </w:r>
      <w:r w:rsidR="00FD274F" w:rsidRPr="00FD274F">
        <w:rPr>
          <w:rFonts w:ascii="Times New Roman" w:hAnsi="Times New Roman" w:cs="Times New Roman"/>
          <w:sz w:val="26"/>
          <w:szCs w:val="26"/>
        </w:rPr>
        <w:t xml:space="preserve"> за исчислением, своевременным перечислением взносов, налогов и сборов, сдачу отчетности по взносам, налогам и сборам в Центре</w:t>
      </w:r>
      <w:r w:rsidR="008E7258">
        <w:rPr>
          <w:rFonts w:ascii="Times New Roman" w:hAnsi="Times New Roman" w:cs="Times New Roman"/>
          <w:sz w:val="26"/>
          <w:szCs w:val="26"/>
        </w:rPr>
        <w:t xml:space="preserve"> занятости</w:t>
      </w:r>
      <w:r w:rsidR="00FD274F" w:rsidRPr="00FD274F">
        <w:rPr>
          <w:rFonts w:ascii="Times New Roman" w:hAnsi="Times New Roman" w:cs="Times New Roman"/>
          <w:sz w:val="26"/>
          <w:szCs w:val="26"/>
        </w:rPr>
        <w:t>, возлагается на главного бухгалтера Центра.</w:t>
      </w:r>
      <w:r w:rsidR="008C598A">
        <w:rPr>
          <w:rFonts w:ascii="Times New Roman" w:hAnsi="Times New Roman" w:cs="Times New Roman"/>
          <w:sz w:val="26"/>
          <w:szCs w:val="26"/>
        </w:rPr>
        <w:t xml:space="preserve"> </w:t>
      </w:r>
    </w:p>
    <w:p w:rsidR="0009105B" w:rsidRPr="00E52492" w:rsidRDefault="0009105B" w:rsidP="0009105B">
      <w:pPr>
        <w:jc w:val="both"/>
        <w:rPr>
          <w:rFonts w:ascii="Times New Roman" w:hAnsi="Times New Roman" w:cs="Times New Roman"/>
          <w:sz w:val="26"/>
          <w:szCs w:val="26"/>
        </w:rPr>
      </w:pPr>
      <w:r w:rsidRPr="00622644">
        <w:rPr>
          <w:rFonts w:ascii="Times New Roman" w:hAnsi="Times New Roman" w:cs="Times New Roman"/>
          <w:b/>
          <w:bCs/>
          <w:sz w:val="26"/>
          <w:szCs w:val="26"/>
        </w:rPr>
        <w:t>1</w:t>
      </w:r>
      <w:r w:rsidR="00EE494B">
        <w:rPr>
          <w:rFonts w:ascii="Times New Roman" w:hAnsi="Times New Roman" w:cs="Times New Roman"/>
          <w:b/>
          <w:bCs/>
          <w:sz w:val="26"/>
          <w:szCs w:val="26"/>
        </w:rPr>
        <w:t>4</w:t>
      </w:r>
      <w:r w:rsidRPr="00622644">
        <w:rPr>
          <w:rFonts w:ascii="Times New Roman" w:hAnsi="Times New Roman" w:cs="Times New Roman"/>
          <w:b/>
          <w:bCs/>
          <w:sz w:val="26"/>
          <w:szCs w:val="26"/>
        </w:rPr>
        <w:t>. События после отчетной даты</w:t>
      </w:r>
    </w:p>
    <w:p w:rsidR="0010723F" w:rsidRPr="00622644" w:rsidRDefault="006512BF" w:rsidP="006512BF">
      <w:pPr>
        <w:widowControl w:val="0"/>
        <w:suppressAutoHyphens/>
        <w:autoSpaceDE w:val="0"/>
        <w:autoSpaceDN w:val="0"/>
        <w:adjustRightInd w:val="0"/>
        <w:jc w:val="both"/>
        <w:rPr>
          <w:rFonts w:ascii="Times New Roman" w:hAnsi="Times New Roman" w:cs="Times New Roman"/>
          <w:bCs/>
          <w:iCs/>
          <w:sz w:val="26"/>
          <w:szCs w:val="26"/>
        </w:rPr>
      </w:pPr>
      <w:r w:rsidRPr="00622644">
        <w:rPr>
          <w:rFonts w:ascii="Times New Roman" w:hAnsi="Times New Roman" w:cs="Times New Roman"/>
          <w:bCs/>
          <w:iCs/>
          <w:sz w:val="26"/>
          <w:szCs w:val="26"/>
        </w:rPr>
        <w:t>1</w:t>
      </w:r>
      <w:r w:rsidR="00EE494B">
        <w:rPr>
          <w:rFonts w:ascii="Times New Roman" w:hAnsi="Times New Roman" w:cs="Times New Roman"/>
          <w:bCs/>
          <w:iCs/>
          <w:sz w:val="26"/>
          <w:szCs w:val="26"/>
        </w:rPr>
        <w:t>4</w:t>
      </w:r>
      <w:r w:rsidRPr="00622644">
        <w:rPr>
          <w:rFonts w:ascii="Times New Roman" w:hAnsi="Times New Roman" w:cs="Times New Roman"/>
          <w:bCs/>
          <w:iCs/>
          <w:sz w:val="26"/>
          <w:szCs w:val="26"/>
        </w:rPr>
        <w:t>.1. Событиями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w:t>
      </w:r>
      <w:bookmarkStart w:id="1" w:name="Par368"/>
      <w:bookmarkEnd w:id="1"/>
    </w:p>
    <w:p w:rsidR="006512BF" w:rsidRPr="00622644" w:rsidRDefault="0010723F" w:rsidP="006512BF">
      <w:pPr>
        <w:widowControl w:val="0"/>
        <w:suppressAutoHyphens/>
        <w:autoSpaceDE w:val="0"/>
        <w:autoSpaceDN w:val="0"/>
        <w:adjustRightInd w:val="0"/>
        <w:jc w:val="both"/>
        <w:rPr>
          <w:rFonts w:ascii="Times New Roman" w:hAnsi="Times New Roman" w:cs="Times New Roman"/>
          <w:bCs/>
          <w:iCs/>
          <w:sz w:val="26"/>
          <w:szCs w:val="26"/>
        </w:rPr>
      </w:pPr>
      <w:r w:rsidRPr="00622644">
        <w:rPr>
          <w:rFonts w:ascii="Times New Roman" w:hAnsi="Times New Roman" w:cs="Times New Roman"/>
          <w:bCs/>
          <w:iCs/>
          <w:sz w:val="26"/>
          <w:szCs w:val="26"/>
        </w:rPr>
        <w:t>1</w:t>
      </w:r>
      <w:r w:rsidR="00EE494B">
        <w:rPr>
          <w:rFonts w:ascii="Times New Roman" w:hAnsi="Times New Roman" w:cs="Times New Roman"/>
          <w:bCs/>
          <w:iCs/>
          <w:sz w:val="26"/>
          <w:szCs w:val="26"/>
        </w:rPr>
        <w:t>4</w:t>
      </w:r>
      <w:r w:rsidRPr="00622644">
        <w:rPr>
          <w:rFonts w:ascii="Times New Roman" w:hAnsi="Times New Roman" w:cs="Times New Roman"/>
          <w:bCs/>
          <w:iCs/>
          <w:sz w:val="26"/>
          <w:szCs w:val="26"/>
        </w:rPr>
        <w:t xml:space="preserve">.2. </w:t>
      </w:r>
      <w:r w:rsidR="006512BF" w:rsidRPr="00622644">
        <w:rPr>
          <w:rFonts w:ascii="Times New Roman" w:hAnsi="Times New Roman" w:cs="Times New Roman"/>
          <w:bCs/>
          <w:iCs/>
          <w:sz w:val="26"/>
          <w:szCs w:val="26"/>
        </w:rPr>
        <w:t>Датой подписания отчетности считается фактическая дата подписания в установленном порядке полного комплекта бухгалтерской (финансовой) отчетности.</w:t>
      </w:r>
    </w:p>
    <w:p w:rsidR="006512BF" w:rsidRPr="006512BF" w:rsidRDefault="0010723F" w:rsidP="006512BF">
      <w:pPr>
        <w:widowControl w:val="0"/>
        <w:suppressAutoHyphens/>
        <w:autoSpaceDE w:val="0"/>
        <w:autoSpaceDN w:val="0"/>
        <w:adjustRightInd w:val="0"/>
        <w:jc w:val="both"/>
        <w:rPr>
          <w:rFonts w:ascii="Times New Roman" w:hAnsi="Times New Roman" w:cs="Times New Roman"/>
          <w:bCs/>
          <w:iCs/>
          <w:sz w:val="26"/>
          <w:szCs w:val="26"/>
        </w:rPr>
      </w:pPr>
      <w:r w:rsidRPr="00622644">
        <w:rPr>
          <w:rFonts w:ascii="Times New Roman" w:hAnsi="Times New Roman" w:cs="Times New Roman"/>
          <w:bCs/>
          <w:iCs/>
          <w:sz w:val="26"/>
          <w:szCs w:val="26"/>
        </w:rPr>
        <w:lastRenderedPageBreak/>
        <w:t>1</w:t>
      </w:r>
      <w:r w:rsidR="00EE494B">
        <w:rPr>
          <w:rFonts w:ascii="Times New Roman" w:hAnsi="Times New Roman" w:cs="Times New Roman"/>
          <w:bCs/>
          <w:iCs/>
          <w:sz w:val="26"/>
          <w:szCs w:val="26"/>
        </w:rPr>
        <w:t>4</w:t>
      </w:r>
      <w:r w:rsidRPr="00622644">
        <w:rPr>
          <w:rFonts w:ascii="Times New Roman" w:hAnsi="Times New Roman" w:cs="Times New Roman"/>
          <w:bCs/>
          <w:iCs/>
          <w:sz w:val="26"/>
          <w:szCs w:val="26"/>
        </w:rPr>
        <w:t>.3.</w:t>
      </w:r>
      <w:r w:rsidR="006512BF" w:rsidRPr="006512BF">
        <w:rPr>
          <w:rFonts w:ascii="Times New Roman" w:hAnsi="Times New Roman" w:cs="Times New Roman"/>
          <w:bCs/>
          <w:iCs/>
          <w:sz w:val="26"/>
          <w:szCs w:val="26"/>
        </w:rPr>
        <w:t xml:space="preserve"> К событиям после отчетной даты относятся:</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bCs/>
          <w:iCs/>
          <w:sz w:val="26"/>
          <w:szCs w:val="26"/>
        </w:rPr>
      </w:pPr>
      <w:r w:rsidRPr="006512BF">
        <w:rPr>
          <w:rFonts w:ascii="Times New Roman" w:hAnsi="Times New Roman" w:cs="Times New Roman"/>
          <w:bCs/>
          <w:iCs/>
          <w:sz w:val="26"/>
          <w:szCs w:val="26"/>
        </w:rPr>
        <w:t>- события, подтверждающие условия, существовавшие на отчетную дату;</w:t>
      </w:r>
    </w:p>
    <w:p w:rsidR="006512BF" w:rsidRPr="006512BF" w:rsidRDefault="006512BF" w:rsidP="006512BF">
      <w:pPr>
        <w:widowControl w:val="0"/>
        <w:suppressAutoHyphens/>
        <w:autoSpaceDE w:val="0"/>
        <w:autoSpaceDN w:val="0"/>
        <w:adjustRightInd w:val="0"/>
        <w:jc w:val="both"/>
        <w:rPr>
          <w:rFonts w:ascii="Times New Roman" w:hAnsi="Times New Roman" w:cs="Times New Roman"/>
          <w:bCs/>
          <w:iCs/>
          <w:sz w:val="26"/>
          <w:szCs w:val="26"/>
        </w:rPr>
      </w:pPr>
      <w:r w:rsidRPr="006512BF">
        <w:rPr>
          <w:rFonts w:ascii="Times New Roman" w:hAnsi="Times New Roman" w:cs="Times New Roman"/>
          <w:bCs/>
          <w:iCs/>
          <w:sz w:val="26"/>
          <w:szCs w:val="26"/>
        </w:rPr>
        <w:t>- события, свидетельствующие об условиях, возникших после отчетной даты.</w:t>
      </w:r>
    </w:p>
    <w:p w:rsidR="006512BF" w:rsidRPr="006512BF" w:rsidRDefault="0010723F" w:rsidP="006512BF">
      <w:pPr>
        <w:widowControl w:val="0"/>
        <w:suppressAutoHyphens/>
        <w:autoSpaceDE w:val="0"/>
        <w:autoSpaceDN w:val="0"/>
        <w:adjustRightInd w:val="0"/>
        <w:jc w:val="both"/>
        <w:rPr>
          <w:rFonts w:ascii="Times New Roman" w:hAnsi="Times New Roman" w:cs="Times New Roman"/>
          <w:bCs/>
          <w:iCs/>
          <w:sz w:val="26"/>
          <w:szCs w:val="26"/>
        </w:rPr>
      </w:pPr>
      <w:r>
        <w:rPr>
          <w:rFonts w:ascii="Times New Roman" w:hAnsi="Times New Roman" w:cs="Times New Roman"/>
          <w:bCs/>
          <w:iCs/>
          <w:sz w:val="26"/>
          <w:szCs w:val="26"/>
        </w:rPr>
        <w:t>1</w:t>
      </w:r>
      <w:r w:rsidR="00EE494B">
        <w:rPr>
          <w:rFonts w:ascii="Times New Roman" w:hAnsi="Times New Roman" w:cs="Times New Roman"/>
          <w:bCs/>
          <w:iCs/>
          <w:sz w:val="26"/>
          <w:szCs w:val="26"/>
        </w:rPr>
        <w:t>4</w:t>
      </w:r>
      <w:r>
        <w:rPr>
          <w:rFonts w:ascii="Times New Roman" w:hAnsi="Times New Roman" w:cs="Times New Roman"/>
          <w:bCs/>
          <w:iCs/>
          <w:sz w:val="26"/>
          <w:szCs w:val="26"/>
        </w:rPr>
        <w:t>.4</w:t>
      </w:r>
      <w:r w:rsidR="006512BF" w:rsidRPr="006512BF">
        <w:rPr>
          <w:rFonts w:ascii="Times New Roman" w:hAnsi="Times New Roman" w:cs="Times New Roman"/>
          <w:bCs/>
          <w:iCs/>
          <w:sz w:val="26"/>
          <w:szCs w:val="26"/>
        </w:rPr>
        <w:t>.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w:t>
      </w:r>
    </w:p>
    <w:p w:rsidR="006512BF" w:rsidRPr="006512BF" w:rsidRDefault="006512BF" w:rsidP="006512BF">
      <w:pPr>
        <w:widowControl w:val="0"/>
        <w:suppressAutoHyphens/>
        <w:autoSpaceDE w:val="0"/>
        <w:autoSpaceDN w:val="0"/>
        <w:adjustRightInd w:val="0"/>
        <w:jc w:val="both"/>
        <w:rPr>
          <w:rFonts w:ascii="Times New Roman" w:hAnsi="Times New Roman" w:cs="Times New Roman"/>
          <w:bCs/>
          <w:iCs/>
          <w:sz w:val="26"/>
          <w:szCs w:val="26"/>
        </w:rPr>
      </w:pPr>
      <w:r w:rsidRPr="006512BF">
        <w:rPr>
          <w:rFonts w:ascii="Times New Roman" w:hAnsi="Times New Roman" w:cs="Times New Roman"/>
          <w:bCs/>
          <w:iCs/>
          <w:sz w:val="26"/>
          <w:szCs w:val="26"/>
        </w:rPr>
        <w:t>Событие, которое подтверждает условия хозяйственной деятельности Центра</w:t>
      </w:r>
      <w:r w:rsidR="0010723F">
        <w:rPr>
          <w:rFonts w:ascii="Times New Roman" w:hAnsi="Times New Roman" w:cs="Times New Roman"/>
          <w:bCs/>
          <w:iCs/>
          <w:sz w:val="26"/>
          <w:szCs w:val="26"/>
        </w:rPr>
        <w:t xml:space="preserve"> занятости</w:t>
      </w:r>
      <w:r w:rsidRPr="006512BF">
        <w:rPr>
          <w:rFonts w:ascii="Times New Roman" w:hAnsi="Times New Roman" w:cs="Times New Roman"/>
          <w:bCs/>
          <w:iCs/>
          <w:sz w:val="26"/>
          <w:szCs w:val="26"/>
        </w:rPr>
        <w:t>, существовавшее на отчетную дату, отражается в следующем порядке:</w:t>
      </w:r>
    </w:p>
    <w:p w:rsidR="006512BF" w:rsidRPr="006512BF" w:rsidRDefault="006512BF" w:rsidP="0010723F">
      <w:pPr>
        <w:shd w:val="clear" w:color="auto" w:fill="FFFFFF"/>
        <w:suppressAutoHyphens/>
        <w:spacing w:after="0"/>
        <w:jc w:val="both"/>
        <w:rPr>
          <w:rFonts w:ascii="Times New Roman" w:hAnsi="Times New Roman" w:cs="Times New Roman"/>
          <w:sz w:val="26"/>
          <w:szCs w:val="26"/>
        </w:rPr>
      </w:pPr>
      <w:r w:rsidRPr="006512BF">
        <w:rPr>
          <w:rFonts w:ascii="Times New Roman" w:hAnsi="Times New Roman" w:cs="Times New Roman"/>
          <w:bCs/>
          <w:iCs/>
          <w:sz w:val="26"/>
          <w:szCs w:val="26"/>
        </w:rPr>
        <w:t xml:space="preserve">- </w:t>
      </w:r>
      <w:r w:rsidRPr="006512BF">
        <w:rPr>
          <w:rFonts w:ascii="Times New Roman" w:hAnsi="Times New Roman" w:cs="Times New Roman"/>
          <w:sz w:val="26"/>
          <w:szCs w:val="26"/>
        </w:rPr>
        <w:t>по счетам бухгалтерского учета записи формируются на конец отчетного периода;</w:t>
      </w:r>
    </w:p>
    <w:p w:rsidR="006512BF" w:rsidRPr="006512BF" w:rsidRDefault="006512BF" w:rsidP="0010723F">
      <w:pPr>
        <w:shd w:val="clear" w:color="auto" w:fill="FFFFFF"/>
        <w:suppressAutoHyphens/>
        <w:spacing w:after="0"/>
        <w:jc w:val="both"/>
        <w:rPr>
          <w:rFonts w:ascii="Times New Roman" w:hAnsi="Times New Roman" w:cs="Times New Roman"/>
          <w:sz w:val="26"/>
          <w:szCs w:val="26"/>
        </w:rPr>
      </w:pPr>
      <w:r w:rsidRPr="006512BF">
        <w:rPr>
          <w:rFonts w:ascii="Times New Roman" w:hAnsi="Times New Roman" w:cs="Times New Roman"/>
          <w:sz w:val="26"/>
          <w:szCs w:val="26"/>
        </w:rPr>
        <w:t xml:space="preserve">- отчетность за отчетный период формируется с учетом уточненных данных бухгалтерского учета (красное </w:t>
      </w:r>
      <w:proofErr w:type="spellStart"/>
      <w:r w:rsidRPr="006512BF">
        <w:rPr>
          <w:rFonts w:ascii="Times New Roman" w:hAnsi="Times New Roman" w:cs="Times New Roman"/>
          <w:sz w:val="26"/>
          <w:szCs w:val="26"/>
        </w:rPr>
        <w:t>сторно</w:t>
      </w:r>
      <w:proofErr w:type="spellEnd"/>
      <w:r w:rsidRPr="006512BF">
        <w:rPr>
          <w:rFonts w:ascii="Times New Roman" w:hAnsi="Times New Roman" w:cs="Times New Roman"/>
          <w:sz w:val="26"/>
          <w:szCs w:val="26"/>
        </w:rPr>
        <w:t>);</w:t>
      </w:r>
    </w:p>
    <w:p w:rsidR="006512BF" w:rsidRPr="006512BF" w:rsidRDefault="006512BF" w:rsidP="006512BF">
      <w:pPr>
        <w:shd w:val="clear" w:color="auto" w:fill="FFFFFF"/>
        <w:suppressAutoHyphens/>
        <w:jc w:val="both"/>
        <w:rPr>
          <w:rFonts w:ascii="Times New Roman" w:hAnsi="Times New Roman" w:cs="Times New Roman"/>
          <w:sz w:val="26"/>
          <w:szCs w:val="26"/>
        </w:rPr>
      </w:pPr>
      <w:r w:rsidRPr="006512BF">
        <w:rPr>
          <w:rFonts w:ascii="Times New Roman" w:hAnsi="Times New Roman" w:cs="Times New Roman"/>
          <w:sz w:val="26"/>
          <w:szCs w:val="26"/>
        </w:rPr>
        <w:t>- в Пояснениях к отчетности (ф.0503160)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rsidR="006512BF" w:rsidRPr="006512BF" w:rsidRDefault="0010723F" w:rsidP="006512BF">
      <w:pPr>
        <w:shd w:val="clear" w:color="auto" w:fill="FFFFFF"/>
        <w:suppressAutoHyphens/>
        <w:jc w:val="both"/>
        <w:rPr>
          <w:rFonts w:ascii="Times New Roman" w:hAnsi="Times New Roman" w:cs="Times New Roman"/>
          <w:sz w:val="26"/>
          <w:szCs w:val="26"/>
        </w:rPr>
      </w:pPr>
      <w:r>
        <w:rPr>
          <w:rFonts w:ascii="Times New Roman" w:hAnsi="Times New Roman" w:cs="Times New Roman"/>
          <w:bCs/>
          <w:iCs/>
          <w:sz w:val="26"/>
          <w:szCs w:val="26"/>
        </w:rPr>
        <w:t>1</w:t>
      </w:r>
      <w:r w:rsidR="00EE494B">
        <w:rPr>
          <w:rFonts w:ascii="Times New Roman" w:hAnsi="Times New Roman" w:cs="Times New Roman"/>
          <w:bCs/>
          <w:iCs/>
          <w:sz w:val="26"/>
          <w:szCs w:val="26"/>
        </w:rPr>
        <w:t>4</w:t>
      </w:r>
      <w:r>
        <w:rPr>
          <w:rFonts w:ascii="Times New Roman" w:hAnsi="Times New Roman" w:cs="Times New Roman"/>
          <w:bCs/>
          <w:iCs/>
          <w:sz w:val="26"/>
          <w:szCs w:val="26"/>
        </w:rPr>
        <w:t>.5.</w:t>
      </w:r>
      <w:r w:rsidR="006512BF" w:rsidRPr="006512BF">
        <w:rPr>
          <w:rFonts w:ascii="Times New Roman" w:hAnsi="Times New Roman" w:cs="Times New Roman"/>
          <w:bCs/>
          <w:iCs/>
          <w:sz w:val="26"/>
          <w:szCs w:val="26"/>
        </w:rPr>
        <w:t xml:space="preserve"> </w:t>
      </w:r>
      <w:r w:rsidR="006512BF" w:rsidRPr="006512BF">
        <w:rPr>
          <w:rFonts w:ascii="Times New Roman" w:hAnsi="Times New Roman" w:cs="Times New Roman"/>
          <w:sz w:val="26"/>
          <w:szCs w:val="26"/>
        </w:rPr>
        <w:t>Событие, которое свидетельствует об условиях хозяйственной деятельности, возникших после отчетной даты, отражается в следующем порядке:</w:t>
      </w:r>
    </w:p>
    <w:p w:rsidR="006512BF" w:rsidRPr="006512BF" w:rsidRDefault="006512BF" w:rsidP="0010723F">
      <w:pPr>
        <w:shd w:val="clear" w:color="auto" w:fill="FFFFFF"/>
        <w:suppressAutoHyphens/>
        <w:spacing w:after="0"/>
        <w:jc w:val="both"/>
        <w:rPr>
          <w:rFonts w:ascii="Times New Roman" w:hAnsi="Times New Roman" w:cs="Times New Roman"/>
          <w:sz w:val="26"/>
          <w:szCs w:val="26"/>
        </w:rPr>
      </w:pPr>
      <w:r w:rsidRPr="006512BF">
        <w:rPr>
          <w:rFonts w:ascii="Times New Roman" w:hAnsi="Times New Roman" w:cs="Times New Roman"/>
          <w:sz w:val="26"/>
          <w:szCs w:val="26"/>
        </w:rPr>
        <w:t>- по счетам бухгалтерского учета записи формируются в общем порядке в периоде, следующем за отчетным;</w:t>
      </w:r>
    </w:p>
    <w:p w:rsidR="006512BF" w:rsidRPr="006512BF" w:rsidRDefault="006512BF" w:rsidP="0010723F">
      <w:pPr>
        <w:shd w:val="clear" w:color="auto" w:fill="FFFFFF"/>
        <w:suppressAutoHyphens/>
        <w:spacing w:after="0"/>
        <w:jc w:val="both"/>
        <w:rPr>
          <w:rFonts w:ascii="Times New Roman" w:hAnsi="Times New Roman" w:cs="Times New Roman"/>
          <w:sz w:val="26"/>
          <w:szCs w:val="26"/>
        </w:rPr>
      </w:pPr>
      <w:r w:rsidRPr="006512BF">
        <w:rPr>
          <w:rFonts w:ascii="Times New Roman" w:hAnsi="Times New Roman" w:cs="Times New Roman"/>
          <w:sz w:val="26"/>
          <w:szCs w:val="26"/>
        </w:rPr>
        <w:t>- числовые данные отчетности не корректируются в связи с событием;</w:t>
      </w:r>
    </w:p>
    <w:p w:rsidR="006512BF" w:rsidRPr="006512BF" w:rsidRDefault="006512BF" w:rsidP="006512BF">
      <w:pPr>
        <w:shd w:val="clear" w:color="auto" w:fill="FFFFFF"/>
        <w:suppressAutoHyphens/>
        <w:jc w:val="both"/>
        <w:rPr>
          <w:rFonts w:ascii="Times New Roman" w:hAnsi="Times New Roman" w:cs="Times New Roman"/>
          <w:sz w:val="26"/>
          <w:szCs w:val="26"/>
        </w:rPr>
      </w:pPr>
      <w:r w:rsidRPr="006512BF">
        <w:rPr>
          <w:rFonts w:ascii="Times New Roman" w:hAnsi="Times New Roman" w:cs="Times New Roman"/>
          <w:sz w:val="26"/>
          <w:szCs w:val="26"/>
        </w:rPr>
        <w:t>- в Пояснениях к отчетности (ф.0503160) за отчетный период раскрывается информация об 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6512BF" w:rsidRPr="006512BF" w:rsidRDefault="0010723F" w:rsidP="006512BF">
      <w:pPr>
        <w:widowControl w:val="0"/>
        <w:suppressAutoHyphens/>
        <w:autoSpaceDE w:val="0"/>
        <w:autoSpaceDN w:val="0"/>
        <w:adjustRightInd w:val="0"/>
        <w:jc w:val="both"/>
        <w:rPr>
          <w:rFonts w:ascii="Times New Roman" w:hAnsi="Times New Roman" w:cs="Times New Roman"/>
          <w:bCs/>
          <w:iCs/>
          <w:sz w:val="26"/>
          <w:szCs w:val="26"/>
        </w:rPr>
      </w:pPr>
      <w:r>
        <w:rPr>
          <w:rFonts w:ascii="Times New Roman" w:hAnsi="Times New Roman" w:cs="Times New Roman"/>
          <w:bCs/>
          <w:iCs/>
          <w:sz w:val="26"/>
          <w:szCs w:val="26"/>
        </w:rPr>
        <w:t>1</w:t>
      </w:r>
      <w:r w:rsidR="00EE494B">
        <w:rPr>
          <w:rFonts w:ascii="Times New Roman" w:hAnsi="Times New Roman" w:cs="Times New Roman"/>
          <w:bCs/>
          <w:iCs/>
          <w:sz w:val="26"/>
          <w:szCs w:val="26"/>
        </w:rPr>
        <w:t>4</w:t>
      </w:r>
      <w:r>
        <w:rPr>
          <w:rFonts w:ascii="Times New Roman" w:hAnsi="Times New Roman" w:cs="Times New Roman"/>
          <w:bCs/>
          <w:iCs/>
          <w:sz w:val="26"/>
          <w:szCs w:val="26"/>
        </w:rPr>
        <w:t>.6</w:t>
      </w:r>
      <w:r w:rsidR="006512BF" w:rsidRPr="006512BF">
        <w:rPr>
          <w:rFonts w:ascii="Times New Roman" w:hAnsi="Times New Roman" w:cs="Times New Roman"/>
          <w:bCs/>
          <w:iCs/>
          <w:sz w:val="26"/>
          <w:szCs w:val="26"/>
        </w:rPr>
        <w:t xml:space="preserve">. </w:t>
      </w:r>
      <w:r w:rsidR="006512BF" w:rsidRPr="006512BF">
        <w:rPr>
          <w:rFonts w:ascii="Times New Roman" w:hAnsi="Times New Roman" w:cs="Times New Roman"/>
          <w:iCs/>
          <w:sz w:val="26"/>
          <w:szCs w:val="26"/>
        </w:rPr>
        <w:t>Событиями после отчетной даты, которые подтверждают существовавшие на отчетную дату условия хозяйственной деятельности, являются:</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объявление в установленном порядке банкротом юридического лица, являющегося дебитором учреждения, если по состоянию на отчетную дату в отношении этого дебитора уже осуществлялась процедура банкротства;</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признание в установленном порядке неплатежеспособным физического лица, являющегося дебитором учреждения, или его гибель (смерть);</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погашение (в том числе частичное погашение) дебитором задолженности перед учреждением, числящейся на конец отчетного года;</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xml:space="preserve">- получение от страховой организации материалов по уточнению размеров </w:t>
      </w:r>
      <w:r w:rsidRPr="006512BF">
        <w:rPr>
          <w:rFonts w:ascii="Times New Roman" w:hAnsi="Times New Roman" w:cs="Times New Roman"/>
          <w:iCs/>
          <w:sz w:val="26"/>
          <w:szCs w:val="26"/>
        </w:rPr>
        <w:lastRenderedPageBreak/>
        <w:t>страхового возмещения, по которому по состоянию на отчетную дату велись переговоры;</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обнаружение после отчетной даты существенной ошибки в бухгалтерском учете или нарушения законодательства при осуществлении деятельности Центра</w:t>
      </w:r>
      <w:r w:rsidR="0010723F">
        <w:rPr>
          <w:rFonts w:ascii="Times New Roman" w:hAnsi="Times New Roman" w:cs="Times New Roman"/>
          <w:iCs/>
          <w:sz w:val="26"/>
          <w:szCs w:val="26"/>
        </w:rPr>
        <w:t xml:space="preserve"> занятости</w:t>
      </w:r>
      <w:r w:rsidRPr="006512BF">
        <w:rPr>
          <w:rFonts w:ascii="Times New Roman" w:hAnsi="Times New Roman" w:cs="Times New Roman"/>
          <w:iCs/>
          <w:sz w:val="26"/>
          <w:szCs w:val="26"/>
        </w:rPr>
        <w:t>, которые ведут к искажению отчетности за отчетный период;</w:t>
      </w:r>
    </w:p>
    <w:p w:rsidR="006512BF" w:rsidRPr="006512BF" w:rsidRDefault="006512BF" w:rsidP="006512BF">
      <w:pPr>
        <w:widowControl w:val="0"/>
        <w:suppressAutoHyphens/>
        <w:autoSpaceDE w:val="0"/>
        <w:autoSpaceDN w:val="0"/>
        <w:adjustRightInd w:val="0"/>
        <w:jc w:val="both"/>
        <w:rPr>
          <w:rFonts w:ascii="Times New Roman" w:hAnsi="Times New Roman" w:cs="Times New Roman"/>
          <w:bCs/>
          <w:iCs/>
          <w:sz w:val="26"/>
          <w:szCs w:val="26"/>
        </w:rPr>
      </w:pPr>
      <w:r w:rsidRPr="006512BF">
        <w:rPr>
          <w:rFonts w:ascii="Times New Roman" w:hAnsi="Times New Roman" w:cs="Times New Roman"/>
          <w:iCs/>
          <w:sz w:val="26"/>
          <w:szCs w:val="26"/>
        </w:rPr>
        <w:t>- другие события, соответствующие признакам события, подтверждающего условия на отчетную дату.</w:t>
      </w:r>
    </w:p>
    <w:p w:rsidR="006512BF" w:rsidRPr="006512BF" w:rsidRDefault="0010723F" w:rsidP="006512BF">
      <w:pPr>
        <w:widowControl w:val="0"/>
        <w:suppressAutoHyphens/>
        <w:autoSpaceDE w:val="0"/>
        <w:autoSpaceDN w:val="0"/>
        <w:adjustRightInd w:val="0"/>
        <w:jc w:val="both"/>
        <w:rPr>
          <w:rFonts w:ascii="Times New Roman" w:hAnsi="Times New Roman" w:cs="Times New Roman"/>
          <w:bCs/>
          <w:iCs/>
          <w:sz w:val="26"/>
          <w:szCs w:val="26"/>
        </w:rPr>
      </w:pPr>
      <w:bookmarkStart w:id="2" w:name="Par371"/>
      <w:bookmarkEnd w:id="2"/>
      <w:r>
        <w:rPr>
          <w:rFonts w:ascii="Times New Roman" w:hAnsi="Times New Roman" w:cs="Times New Roman"/>
          <w:bCs/>
          <w:iCs/>
          <w:sz w:val="26"/>
          <w:szCs w:val="26"/>
        </w:rPr>
        <w:t>1</w:t>
      </w:r>
      <w:r w:rsidR="00EE494B">
        <w:rPr>
          <w:rFonts w:ascii="Times New Roman" w:hAnsi="Times New Roman" w:cs="Times New Roman"/>
          <w:bCs/>
          <w:iCs/>
          <w:sz w:val="26"/>
          <w:szCs w:val="26"/>
        </w:rPr>
        <w:t>4</w:t>
      </w:r>
      <w:r w:rsidR="006512BF" w:rsidRPr="006512BF">
        <w:rPr>
          <w:rFonts w:ascii="Times New Roman" w:hAnsi="Times New Roman" w:cs="Times New Roman"/>
          <w:bCs/>
          <w:iCs/>
          <w:sz w:val="26"/>
          <w:szCs w:val="26"/>
        </w:rPr>
        <w:t>.</w:t>
      </w:r>
      <w:r>
        <w:rPr>
          <w:rFonts w:ascii="Times New Roman" w:hAnsi="Times New Roman" w:cs="Times New Roman"/>
          <w:bCs/>
          <w:iCs/>
          <w:sz w:val="26"/>
          <w:szCs w:val="26"/>
        </w:rPr>
        <w:t>7</w:t>
      </w:r>
      <w:r w:rsidR="006512BF" w:rsidRPr="006512BF">
        <w:rPr>
          <w:rFonts w:ascii="Times New Roman" w:hAnsi="Times New Roman" w:cs="Times New Roman"/>
          <w:bCs/>
          <w:iCs/>
          <w:sz w:val="26"/>
          <w:szCs w:val="26"/>
        </w:rPr>
        <w:t xml:space="preserve">. Событиями после отчетной даты, которые </w:t>
      </w:r>
      <w:r w:rsidR="006512BF" w:rsidRPr="006512BF">
        <w:rPr>
          <w:rFonts w:ascii="Times New Roman" w:hAnsi="Times New Roman" w:cs="Times New Roman"/>
          <w:iCs/>
          <w:sz w:val="26"/>
          <w:szCs w:val="26"/>
        </w:rPr>
        <w:t>свидетельствуют о возникших после отчетной даты условиях хозяйственной деятельности, являются:</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погашение учреждением кредиторской задолженности, числящейся на конец отчетного года;</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принятие решения о реорганизации организации;</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реконструкция или планируемая реконструкция;</w:t>
      </w:r>
    </w:p>
    <w:p w:rsidR="006512BF" w:rsidRPr="006512BF" w:rsidRDefault="006512BF" w:rsidP="0010723F">
      <w:pPr>
        <w:widowControl w:val="0"/>
        <w:suppressAutoHyphens/>
        <w:autoSpaceDE w:val="0"/>
        <w:autoSpaceDN w:val="0"/>
        <w:adjustRightInd w:val="0"/>
        <w:spacing w:after="0"/>
        <w:jc w:val="both"/>
        <w:rPr>
          <w:rFonts w:ascii="Times New Roman" w:hAnsi="Times New Roman" w:cs="Times New Roman"/>
          <w:iCs/>
          <w:sz w:val="26"/>
          <w:szCs w:val="26"/>
        </w:rPr>
      </w:pPr>
      <w:r w:rsidRPr="006512BF">
        <w:rPr>
          <w:rFonts w:ascii="Times New Roman" w:hAnsi="Times New Roman" w:cs="Times New Roman"/>
          <w:iCs/>
          <w:sz w:val="26"/>
          <w:szCs w:val="26"/>
        </w:rPr>
        <w:t>- пожар, авария, стихийное бедствие или другая чрезвычайная ситуация, в результате которой уничтожена значительная часть активов учреждения.</w:t>
      </w:r>
    </w:p>
    <w:p w:rsidR="006512BF" w:rsidRPr="006512BF" w:rsidRDefault="006512BF" w:rsidP="0010723F">
      <w:pPr>
        <w:shd w:val="clear" w:color="auto" w:fill="FFFFFF"/>
        <w:suppressAutoHyphens/>
        <w:spacing w:after="0"/>
        <w:jc w:val="both"/>
        <w:rPr>
          <w:rFonts w:ascii="Times New Roman" w:hAnsi="Times New Roman" w:cs="Times New Roman"/>
          <w:sz w:val="26"/>
          <w:szCs w:val="26"/>
        </w:rPr>
      </w:pPr>
      <w:r w:rsidRPr="006512BF">
        <w:rPr>
          <w:rFonts w:ascii="Times New Roman" w:hAnsi="Times New Roman" w:cs="Times New Roman"/>
          <w:sz w:val="26"/>
          <w:szCs w:val="26"/>
        </w:rPr>
        <w:t>- начало судебного производства, связанного исключительно с</w:t>
      </w:r>
      <w:r w:rsidR="0010723F">
        <w:rPr>
          <w:rFonts w:ascii="Times New Roman" w:hAnsi="Times New Roman" w:cs="Times New Roman"/>
          <w:sz w:val="26"/>
          <w:szCs w:val="26"/>
        </w:rPr>
        <w:t xml:space="preserve"> </w:t>
      </w:r>
      <w:r w:rsidRPr="006512BF">
        <w:rPr>
          <w:rFonts w:ascii="Times New Roman" w:hAnsi="Times New Roman" w:cs="Times New Roman"/>
          <w:sz w:val="26"/>
          <w:szCs w:val="26"/>
        </w:rPr>
        <w:t>событиями, произошедшими после отчетной даты;</w:t>
      </w:r>
    </w:p>
    <w:p w:rsidR="006512BF" w:rsidRPr="0010723F" w:rsidRDefault="006512BF" w:rsidP="006512BF">
      <w:pPr>
        <w:shd w:val="clear" w:color="auto" w:fill="FFFFFF"/>
        <w:suppressAutoHyphens/>
        <w:jc w:val="both"/>
        <w:rPr>
          <w:rFonts w:ascii="Times New Roman" w:hAnsi="Times New Roman" w:cs="Times New Roman"/>
          <w:sz w:val="26"/>
          <w:szCs w:val="26"/>
        </w:rPr>
      </w:pPr>
      <w:r w:rsidRPr="006512BF">
        <w:rPr>
          <w:rFonts w:ascii="Times New Roman" w:hAnsi="Times New Roman" w:cs="Times New Roman"/>
          <w:sz w:val="26"/>
          <w:szCs w:val="26"/>
        </w:rPr>
        <w:t>- другие события, свидетельствующие об условиях, возникших после</w:t>
      </w:r>
      <w:r w:rsidR="0010723F">
        <w:rPr>
          <w:rFonts w:ascii="Times New Roman" w:hAnsi="Times New Roman" w:cs="Times New Roman"/>
          <w:sz w:val="26"/>
          <w:szCs w:val="26"/>
        </w:rPr>
        <w:t xml:space="preserve"> </w:t>
      </w:r>
      <w:r w:rsidRPr="006512BF">
        <w:rPr>
          <w:rFonts w:ascii="Times New Roman" w:hAnsi="Times New Roman" w:cs="Times New Roman"/>
          <w:sz w:val="26"/>
          <w:szCs w:val="26"/>
        </w:rPr>
        <w:t>отчетной даты.</w:t>
      </w:r>
    </w:p>
    <w:p w:rsidR="0010723F" w:rsidRPr="006512BF" w:rsidRDefault="006512BF" w:rsidP="006512BF">
      <w:pPr>
        <w:suppressAutoHyphens/>
        <w:autoSpaceDE w:val="0"/>
        <w:autoSpaceDN w:val="0"/>
        <w:adjustRightInd w:val="0"/>
        <w:jc w:val="both"/>
        <w:rPr>
          <w:rFonts w:ascii="Times New Roman" w:hAnsi="Times New Roman" w:cs="Times New Roman"/>
          <w:bCs/>
          <w:iCs/>
          <w:sz w:val="26"/>
          <w:szCs w:val="26"/>
        </w:rPr>
      </w:pPr>
      <w:r w:rsidRPr="006512BF">
        <w:rPr>
          <w:rFonts w:ascii="Times New Roman" w:hAnsi="Times New Roman" w:cs="Times New Roman"/>
          <w:bCs/>
          <w:sz w:val="26"/>
          <w:szCs w:val="26"/>
        </w:rPr>
        <w:t>Основание: </w:t>
      </w:r>
      <w:r w:rsidRPr="006512BF">
        <w:rPr>
          <w:rFonts w:ascii="Times New Roman" w:hAnsi="Times New Roman" w:cs="Times New Roman"/>
          <w:sz w:val="26"/>
          <w:szCs w:val="26"/>
        </w:rPr>
        <w:t>СГС «События после отчетной даты»</w:t>
      </w:r>
      <w:r w:rsidRPr="006512BF">
        <w:rPr>
          <w:rFonts w:ascii="Times New Roman" w:hAnsi="Times New Roman" w:cs="Times New Roman"/>
          <w:bCs/>
          <w:iCs/>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b/>
          <w:bCs/>
          <w:sz w:val="26"/>
          <w:szCs w:val="26"/>
        </w:rPr>
        <w:t>VI. Инвентаризация имущества и обязательств</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03193D">
        <w:rPr>
          <w:rFonts w:ascii="Times New Roman" w:hAnsi="Times New Roman" w:cs="Times New Roman"/>
          <w:b/>
          <w:sz w:val="26"/>
          <w:szCs w:val="26"/>
        </w:rPr>
        <w:t xml:space="preserve">приложении </w:t>
      </w:r>
      <w:r w:rsidR="00B040FC" w:rsidRPr="0003193D">
        <w:rPr>
          <w:rFonts w:ascii="Times New Roman" w:hAnsi="Times New Roman" w:cs="Times New Roman"/>
          <w:b/>
          <w:sz w:val="26"/>
          <w:szCs w:val="26"/>
        </w:rPr>
        <w:t>9</w:t>
      </w:r>
      <w:r w:rsidRPr="00E52492">
        <w:rPr>
          <w:rFonts w:ascii="Times New Roman" w:hAnsi="Times New Roman" w:cs="Times New Roman"/>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w:t>
      </w:r>
      <w:r w:rsidR="00B040FC">
        <w:rPr>
          <w:rFonts w:ascii="Times New Roman" w:hAnsi="Times New Roman" w:cs="Times New Roman"/>
          <w:sz w:val="26"/>
          <w:szCs w:val="26"/>
        </w:rPr>
        <w:t>директора</w:t>
      </w:r>
      <w:r w:rsidRPr="00E52492">
        <w:rPr>
          <w:rFonts w:ascii="Times New Roman" w:hAnsi="Times New Roman" w:cs="Times New Roman"/>
          <w:sz w:val="26"/>
          <w:szCs w:val="26"/>
        </w:rPr>
        <w:t>.</w:t>
      </w:r>
    </w:p>
    <w:p w:rsidR="00185512" w:rsidRPr="00185512" w:rsidRDefault="0009105B" w:rsidP="00185512">
      <w:pPr>
        <w:jc w:val="both"/>
        <w:rPr>
          <w:rFonts w:ascii="Times New Roman" w:hAnsi="Times New Roman" w:cs="Times New Roman"/>
          <w:color w:val="000000"/>
          <w:sz w:val="26"/>
          <w:szCs w:val="26"/>
        </w:rPr>
      </w:pPr>
      <w:r w:rsidRPr="00E52492">
        <w:rPr>
          <w:rFonts w:ascii="Times New Roman" w:hAnsi="Times New Roman" w:cs="Times New Roman"/>
          <w:sz w:val="26"/>
          <w:szCs w:val="26"/>
        </w:rPr>
        <w:t xml:space="preserve">Основание: статья 11 Закона от 06.12.2011 № 402-ФЗ, </w:t>
      </w:r>
      <w:r w:rsidR="00185512" w:rsidRPr="00185512">
        <w:rPr>
          <w:rFonts w:ascii="Times New Roman" w:hAnsi="Times New Roman" w:cs="Times New Roman"/>
          <w:color w:val="000000"/>
          <w:sz w:val="26"/>
          <w:szCs w:val="26"/>
        </w:rPr>
        <w:t>пункт 9 СГС «Учетная политика, оценочные значения и ошибки».</w:t>
      </w:r>
    </w:p>
    <w:p w:rsidR="00B040FC" w:rsidRPr="00B040FC" w:rsidRDefault="0009105B" w:rsidP="00B040FC">
      <w:pPr>
        <w:jc w:val="both"/>
        <w:rPr>
          <w:rFonts w:ascii="Times New Roman" w:hAnsi="Times New Roman" w:cs="Times New Roman"/>
          <w:sz w:val="26"/>
          <w:szCs w:val="26"/>
        </w:rPr>
      </w:pPr>
      <w:r w:rsidRPr="00B040FC">
        <w:rPr>
          <w:rFonts w:ascii="Times New Roman" w:hAnsi="Times New Roman" w:cs="Times New Roman"/>
          <w:b/>
          <w:bCs/>
          <w:sz w:val="26"/>
          <w:szCs w:val="26"/>
        </w:rPr>
        <w:t>VII. Порядок организации и обеспечения внутреннего финансового контроля</w:t>
      </w:r>
    </w:p>
    <w:p w:rsidR="00FC270E" w:rsidRPr="005035CE" w:rsidRDefault="003808E7" w:rsidP="005035CE">
      <w:pPr>
        <w:pStyle w:val="a7"/>
        <w:numPr>
          <w:ilvl w:val="3"/>
          <w:numId w:val="1"/>
        </w:numPr>
        <w:tabs>
          <w:tab w:val="clear" w:pos="502"/>
          <w:tab w:val="num" w:pos="0"/>
          <w:tab w:val="num" w:pos="426"/>
        </w:tabs>
        <w:spacing w:after="0"/>
        <w:ind w:left="0" w:firstLine="0"/>
        <w:jc w:val="both"/>
        <w:rPr>
          <w:rFonts w:hAnsi="Times New Roman" w:cs="Times New Roman"/>
          <w:color w:val="000000"/>
          <w:sz w:val="26"/>
          <w:szCs w:val="26"/>
        </w:rPr>
      </w:pPr>
      <w:r w:rsidRPr="005035CE">
        <w:rPr>
          <w:rFonts w:hAnsi="Times New Roman" w:cs="Times New Roman"/>
          <w:color w:val="000000"/>
          <w:sz w:val="26"/>
          <w:szCs w:val="26"/>
        </w:rPr>
        <w:t>Правила</w:t>
      </w:r>
      <w:r w:rsidRPr="005035CE">
        <w:rPr>
          <w:rFonts w:hAnsi="Times New Roman" w:cs="Times New Roman"/>
          <w:color w:val="000000"/>
          <w:sz w:val="26"/>
          <w:szCs w:val="26"/>
        </w:rPr>
        <w:t xml:space="preserve"> </w:t>
      </w:r>
      <w:r w:rsidRPr="005035CE">
        <w:rPr>
          <w:rFonts w:hAnsi="Times New Roman" w:cs="Times New Roman"/>
          <w:color w:val="000000"/>
          <w:sz w:val="26"/>
          <w:szCs w:val="26"/>
        </w:rPr>
        <w:t>и</w:t>
      </w:r>
      <w:r w:rsidRPr="005035CE">
        <w:rPr>
          <w:rFonts w:hAnsi="Times New Roman" w:cs="Times New Roman"/>
          <w:color w:val="000000"/>
          <w:sz w:val="26"/>
          <w:szCs w:val="26"/>
        </w:rPr>
        <w:t xml:space="preserve"> </w:t>
      </w:r>
      <w:r w:rsidRPr="005035CE">
        <w:rPr>
          <w:rFonts w:hAnsi="Times New Roman" w:cs="Times New Roman"/>
          <w:color w:val="000000"/>
          <w:sz w:val="26"/>
          <w:szCs w:val="26"/>
        </w:rPr>
        <w:t>принципы</w:t>
      </w:r>
      <w:r w:rsidRPr="005035CE">
        <w:rPr>
          <w:rFonts w:hAnsi="Times New Roman" w:cs="Times New Roman"/>
          <w:color w:val="000000"/>
          <w:sz w:val="26"/>
          <w:szCs w:val="26"/>
        </w:rPr>
        <w:t xml:space="preserve"> </w:t>
      </w:r>
      <w:r w:rsidRPr="005035CE">
        <w:rPr>
          <w:rFonts w:hAnsi="Times New Roman" w:cs="Times New Roman"/>
          <w:color w:val="000000"/>
          <w:sz w:val="26"/>
          <w:szCs w:val="26"/>
        </w:rPr>
        <w:t>проведения</w:t>
      </w:r>
      <w:r w:rsidRPr="005035CE">
        <w:rPr>
          <w:rFonts w:hAnsi="Times New Roman" w:cs="Times New Roman"/>
          <w:color w:val="000000"/>
          <w:sz w:val="26"/>
          <w:szCs w:val="26"/>
        </w:rPr>
        <w:t xml:space="preserve"> </w:t>
      </w:r>
      <w:r w:rsidRPr="005035CE">
        <w:rPr>
          <w:rFonts w:hAnsi="Times New Roman" w:cs="Times New Roman"/>
          <w:color w:val="000000"/>
          <w:sz w:val="26"/>
          <w:szCs w:val="26"/>
        </w:rPr>
        <w:t>внутреннего</w:t>
      </w:r>
      <w:r w:rsidRPr="005035CE">
        <w:rPr>
          <w:rFonts w:hAnsi="Times New Roman" w:cs="Times New Roman"/>
          <w:color w:val="000000"/>
          <w:sz w:val="26"/>
          <w:szCs w:val="26"/>
        </w:rPr>
        <w:t xml:space="preserve"> </w:t>
      </w:r>
      <w:r w:rsidRPr="005035CE">
        <w:rPr>
          <w:rFonts w:hAnsi="Times New Roman" w:cs="Times New Roman"/>
          <w:color w:val="000000"/>
          <w:sz w:val="26"/>
          <w:szCs w:val="26"/>
        </w:rPr>
        <w:t>финансового контроля</w:t>
      </w:r>
      <w:r w:rsidRPr="005035CE">
        <w:rPr>
          <w:rFonts w:hAnsi="Times New Roman" w:cs="Times New Roman"/>
          <w:color w:val="000000"/>
          <w:sz w:val="26"/>
          <w:szCs w:val="26"/>
        </w:rPr>
        <w:t xml:space="preserve"> </w:t>
      </w:r>
      <w:r w:rsidRPr="005035CE">
        <w:rPr>
          <w:rFonts w:hAnsi="Times New Roman" w:cs="Times New Roman"/>
          <w:color w:val="000000"/>
          <w:sz w:val="26"/>
          <w:szCs w:val="26"/>
        </w:rPr>
        <w:t>учреждения</w:t>
      </w:r>
      <w:r w:rsidRPr="005035CE">
        <w:rPr>
          <w:rFonts w:hAnsi="Times New Roman" w:cs="Times New Roman"/>
          <w:color w:val="000000"/>
          <w:sz w:val="26"/>
          <w:szCs w:val="26"/>
        </w:rPr>
        <w:t xml:space="preserve"> </w:t>
      </w:r>
      <w:r w:rsidRPr="005035CE">
        <w:rPr>
          <w:rFonts w:hAnsi="Times New Roman" w:cs="Times New Roman"/>
          <w:color w:val="000000"/>
          <w:sz w:val="26"/>
          <w:szCs w:val="26"/>
        </w:rPr>
        <w:t>разработаны</w:t>
      </w:r>
      <w:r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в</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соответствии</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с</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законодательством</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России</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включая внутриведомственные</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нормативно</w:t>
      </w:r>
      <w:r w:rsidR="00FC270E" w:rsidRPr="005035CE">
        <w:rPr>
          <w:rFonts w:hAnsi="Times New Roman" w:cs="Times New Roman"/>
          <w:color w:val="000000"/>
          <w:sz w:val="26"/>
          <w:szCs w:val="26"/>
        </w:rPr>
        <w:t>-</w:t>
      </w:r>
      <w:r w:rsidR="00FC270E" w:rsidRPr="005035CE">
        <w:rPr>
          <w:rFonts w:hAnsi="Times New Roman" w:cs="Times New Roman"/>
          <w:color w:val="000000"/>
          <w:sz w:val="26"/>
          <w:szCs w:val="26"/>
        </w:rPr>
        <w:t>правовые</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акты</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и</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Уставом</w:t>
      </w:r>
      <w:r w:rsidR="00FC270E" w:rsidRPr="005035CE">
        <w:rPr>
          <w:rFonts w:hAnsi="Times New Roman" w:cs="Times New Roman"/>
          <w:color w:val="000000"/>
          <w:sz w:val="26"/>
          <w:szCs w:val="26"/>
        </w:rPr>
        <w:t xml:space="preserve"> </w:t>
      </w:r>
      <w:r w:rsidR="00FC270E" w:rsidRPr="005035CE">
        <w:rPr>
          <w:rFonts w:hAnsi="Times New Roman" w:cs="Times New Roman"/>
          <w:color w:val="000000"/>
          <w:sz w:val="26"/>
          <w:szCs w:val="26"/>
        </w:rPr>
        <w:t>учреждения</w:t>
      </w:r>
      <w:r w:rsidR="00FC270E" w:rsidRPr="005035CE">
        <w:rPr>
          <w:rFonts w:hAnsi="Times New Roman" w:cs="Times New Roman"/>
          <w:color w:val="000000"/>
          <w:sz w:val="26"/>
          <w:szCs w:val="26"/>
        </w:rPr>
        <w:t xml:space="preserve"> </w:t>
      </w:r>
    </w:p>
    <w:p w:rsidR="00FC270E" w:rsidRDefault="003808E7" w:rsidP="005035CE">
      <w:pPr>
        <w:jc w:val="both"/>
        <w:rPr>
          <w:rFonts w:ascii="Times New Roman" w:hAnsi="Times New Roman" w:cs="Times New Roman"/>
          <w:color w:val="000000"/>
          <w:sz w:val="26"/>
          <w:szCs w:val="26"/>
        </w:rPr>
      </w:pPr>
      <w:r>
        <w:rPr>
          <w:rFonts w:hAnsi="Times New Roman" w:cs="Times New Roman"/>
          <w:color w:val="000000"/>
          <w:sz w:val="26"/>
          <w:szCs w:val="26"/>
        </w:rPr>
        <w:lastRenderedPageBreak/>
        <w:t>в</w:t>
      </w:r>
      <w:r>
        <w:rPr>
          <w:rFonts w:hAnsi="Times New Roman" w:cs="Times New Roman"/>
          <w:color w:val="000000"/>
          <w:sz w:val="26"/>
          <w:szCs w:val="26"/>
        </w:rPr>
        <w:t xml:space="preserve"> </w:t>
      </w:r>
      <w:r w:rsidR="00FC270E">
        <w:rPr>
          <w:rFonts w:hAnsi="Times New Roman" w:cs="Times New Roman"/>
          <w:color w:val="000000"/>
          <w:sz w:val="26"/>
          <w:szCs w:val="26"/>
        </w:rPr>
        <w:t>Положении</w:t>
      </w:r>
      <w:r w:rsidR="00FC270E">
        <w:rPr>
          <w:rFonts w:hAnsi="Times New Roman" w:cs="Times New Roman"/>
          <w:color w:val="000000"/>
          <w:sz w:val="26"/>
          <w:szCs w:val="26"/>
        </w:rPr>
        <w:t xml:space="preserve"> </w:t>
      </w:r>
      <w:r w:rsidR="00FC270E">
        <w:rPr>
          <w:rFonts w:hAnsi="Times New Roman" w:cs="Times New Roman"/>
          <w:color w:val="000000"/>
          <w:sz w:val="26"/>
          <w:szCs w:val="26"/>
        </w:rPr>
        <w:t>о</w:t>
      </w:r>
      <w:r w:rsidR="00FC270E">
        <w:rPr>
          <w:rFonts w:hAnsi="Times New Roman" w:cs="Times New Roman"/>
          <w:color w:val="000000"/>
          <w:sz w:val="26"/>
          <w:szCs w:val="26"/>
        </w:rPr>
        <w:t xml:space="preserve"> </w:t>
      </w:r>
      <w:r w:rsidR="00FC270E">
        <w:rPr>
          <w:rFonts w:hAnsi="Times New Roman" w:cs="Times New Roman"/>
          <w:color w:val="000000"/>
          <w:sz w:val="26"/>
          <w:szCs w:val="26"/>
        </w:rPr>
        <w:t>внутреннем</w:t>
      </w:r>
      <w:r w:rsidR="00FC270E">
        <w:rPr>
          <w:rFonts w:hAnsi="Times New Roman" w:cs="Times New Roman"/>
          <w:color w:val="000000"/>
          <w:sz w:val="26"/>
          <w:szCs w:val="26"/>
        </w:rPr>
        <w:t xml:space="preserve"> </w:t>
      </w:r>
      <w:r w:rsidR="00FC270E">
        <w:rPr>
          <w:rFonts w:hAnsi="Times New Roman" w:cs="Times New Roman"/>
          <w:color w:val="000000"/>
          <w:sz w:val="26"/>
          <w:szCs w:val="26"/>
        </w:rPr>
        <w:t>финансовом</w:t>
      </w:r>
      <w:r w:rsidR="00FC270E">
        <w:rPr>
          <w:rFonts w:hAnsi="Times New Roman" w:cs="Times New Roman"/>
          <w:color w:val="000000"/>
          <w:sz w:val="26"/>
          <w:szCs w:val="26"/>
        </w:rPr>
        <w:t xml:space="preserve"> </w:t>
      </w:r>
      <w:r w:rsidR="00FC270E">
        <w:rPr>
          <w:rFonts w:hAnsi="Times New Roman" w:cs="Times New Roman"/>
          <w:color w:val="000000"/>
          <w:sz w:val="26"/>
          <w:szCs w:val="26"/>
        </w:rPr>
        <w:t>контроле</w:t>
      </w:r>
      <w:r w:rsidR="00FC270E">
        <w:rPr>
          <w:rFonts w:hAnsi="Times New Roman" w:cs="Times New Roman"/>
          <w:color w:val="000000"/>
          <w:sz w:val="26"/>
          <w:szCs w:val="26"/>
        </w:rPr>
        <w:t xml:space="preserve"> </w:t>
      </w:r>
      <w:r w:rsidR="00FC270E" w:rsidRPr="00FC270E">
        <w:rPr>
          <w:rFonts w:ascii="Times New Roman" w:hAnsi="Times New Roman" w:cs="Times New Roman"/>
          <w:b/>
          <w:color w:val="000000"/>
          <w:sz w:val="26"/>
          <w:szCs w:val="26"/>
        </w:rPr>
        <w:t>приложени</w:t>
      </w:r>
      <w:r w:rsidR="00FC270E">
        <w:rPr>
          <w:rFonts w:ascii="Times New Roman" w:hAnsi="Times New Roman" w:cs="Times New Roman"/>
          <w:b/>
          <w:color w:val="000000"/>
          <w:sz w:val="26"/>
          <w:szCs w:val="26"/>
        </w:rPr>
        <w:t>я</w:t>
      </w:r>
      <w:r w:rsidR="00FC270E" w:rsidRPr="00FC270E">
        <w:rPr>
          <w:rFonts w:ascii="Times New Roman" w:hAnsi="Times New Roman" w:cs="Times New Roman"/>
          <w:b/>
          <w:color w:val="000000"/>
          <w:sz w:val="26"/>
          <w:szCs w:val="26"/>
        </w:rPr>
        <w:t xml:space="preserve"> 7</w:t>
      </w:r>
      <w:r w:rsidR="00FC270E">
        <w:rPr>
          <w:rFonts w:ascii="Times New Roman" w:hAnsi="Times New Roman" w:cs="Times New Roman"/>
          <w:b/>
          <w:color w:val="000000"/>
          <w:sz w:val="26"/>
          <w:szCs w:val="26"/>
        </w:rPr>
        <w:t xml:space="preserve"> </w:t>
      </w:r>
      <w:r w:rsidR="00FC270E" w:rsidRPr="00FC270E">
        <w:rPr>
          <w:rFonts w:ascii="Times New Roman" w:hAnsi="Times New Roman" w:cs="Times New Roman"/>
          <w:color w:val="000000"/>
          <w:sz w:val="26"/>
          <w:szCs w:val="26"/>
        </w:rPr>
        <w:t>к</w:t>
      </w:r>
      <w:r w:rsidR="00FC270E">
        <w:rPr>
          <w:rFonts w:ascii="Times New Roman" w:hAnsi="Times New Roman" w:cs="Times New Roman"/>
          <w:b/>
          <w:color w:val="000000"/>
          <w:sz w:val="26"/>
          <w:szCs w:val="26"/>
        </w:rPr>
        <w:t xml:space="preserve"> </w:t>
      </w:r>
      <w:r w:rsidR="00FC270E" w:rsidRPr="00FC270E">
        <w:rPr>
          <w:rFonts w:ascii="Times New Roman" w:hAnsi="Times New Roman" w:cs="Times New Roman"/>
          <w:color w:val="000000"/>
          <w:sz w:val="26"/>
          <w:szCs w:val="26"/>
        </w:rPr>
        <w:t>Учетной политике</w:t>
      </w:r>
      <w:r w:rsidR="00FC270E">
        <w:rPr>
          <w:rFonts w:ascii="Times New Roman" w:hAnsi="Times New Roman" w:cs="Times New Roman"/>
          <w:color w:val="000000"/>
          <w:sz w:val="26"/>
          <w:szCs w:val="26"/>
        </w:rPr>
        <w:t>.</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b/>
          <w:bCs/>
          <w:sz w:val="26"/>
          <w:szCs w:val="26"/>
        </w:rPr>
        <w:t>VIII. Бухгалтерская (финансовая) отчетность</w:t>
      </w:r>
    </w:p>
    <w:p w:rsidR="0009105B"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0C5A4F" w:rsidRDefault="000C5A4F" w:rsidP="0009105B">
      <w:pPr>
        <w:jc w:val="both"/>
        <w:rPr>
          <w:rFonts w:ascii="Times New Roman" w:hAnsi="Times New Roman" w:cs="Times New Roman"/>
          <w:sz w:val="26"/>
          <w:szCs w:val="26"/>
        </w:rPr>
      </w:pPr>
      <w:r>
        <w:rPr>
          <w:rFonts w:ascii="Times New Roman" w:hAnsi="Times New Roman" w:cs="Times New Roman"/>
          <w:sz w:val="26"/>
          <w:szCs w:val="26"/>
        </w:rPr>
        <w:t>2. Публикация бухгалтерской отчетности в электронном виде и публичное раскрытие показателей бухгалтерской отчетности осуществляется на регулярной основе, позволяющей обеспечить пользователей отчетности необходимой информацией.</w:t>
      </w:r>
    </w:p>
    <w:p w:rsidR="000C5A4F" w:rsidRPr="00E52492" w:rsidRDefault="000C5A4F" w:rsidP="0009105B">
      <w:pPr>
        <w:jc w:val="both"/>
        <w:rPr>
          <w:rFonts w:ascii="Times New Roman" w:hAnsi="Times New Roman" w:cs="Times New Roman"/>
          <w:sz w:val="26"/>
          <w:szCs w:val="26"/>
        </w:rPr>
      </w:pPr>
      <w:r>
        <w:rPr>
          <w:rFonts w:ascii="Times New Roman" w:hAnsi="Times New Roman" w:cs="Times New Roman"/>
          <w:sz w:val="26"/>
          <w:szCs w:val="26"/>
        </w:rPr>
        <w:t>3. Ответственность за составление и своевременное предоставление бюджетной отчетности возлагается на главного бухгалтера Центра занятости.</w:t>
      </w:r>
    </w:p>
    <w:p w:rsidR="0009105B" w:rsidRPr="00E52492" w:rsidRDefault="000C5A4F" w:rsidP="0009105B">
      <w:pPr>
        <w:jc w:val="both"/>
        <w:rPr>
          <w:rFonts w:ascii="Times New Roman" w:hAnsi="Times New Roman" w:cs="Times New Roman"/>
          <w:sz w:val="26"/>
          <w:szCs w:val="26"/>
        </w:rPr>
      </w:pPr>
      <w:r>
        <w:rPr>
          <w:rFonts w:ascii="Times New Roman" w:hAnsi="Times New Roman" w:cs="Times New Roman"/>
          <w:sz w:val="26"/>
          <w:szCs w:val="26"/>
        </w:rPr>
        <w:t>4</w:t>
      </w:r>
      <w:r w:rsidR="0009105B" w:rsidRPr="00E52492">
        <w:rPr>
          <w:rFonts w:ascii="Times New Roman" w:hAnsi="Times New Roman" w:cs="Times New Roman"/>
          <w:sz w:val="26"/>
          <w:szCs w:val="26"/>
        </w:rPr>
        <w:t>. Бюджетная отчетность формируется и хранится в виде электронного документа</w:t>
      </w:r>
      <w:r>
        <w:rPr>
          <w:rFonts w:ascii="Times New Roman" w:hAnsi="Times New Roman" w:cs="Times New Roman"/>
          <w:sz w:val="26"/>
          <w:szCs w:val="26"/>
        </w:rPr>
        <w:t xml:space="preserve"> в информационной системе «Региональный электронный Бюджет Магаданской области»</w:t>
      </w:r>
      <w:r w:rsidR="0009105B" w:rsidRPr="00E52492">
        <w:rPr>
          <w:rFonts w:ascii="Times New Roman" w:hAnsi="Times New Roman" w:cs="Times New Roman"/>
          <w:sz w:val="26"/>
          <w:szCs w:val="26"/>
        </w:rPr>
        <w:t>. Бумажная копия комплекта отчетности хранится у главного бухгалтера.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Основание: часть 7.1 статьи 13 Закона от 06.12.2011 № 402-ФЗ.</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b/>
          <w:bCs/>
          <w:sz w:val="26"/>
          <w:szCs w:val="26"/>
        </w:rPr>
        <w:t>IX. Порядок передачи документов бухгалтерского учета при смене руководителя и главного бухгалтера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1. При смене </w:t>
      </w:r>
      <w:r w:rsidR="00C6130E">
        <w:rPr>
          <w:rFonts w:ascii="Times New Roman" w:hAnsi="Times New Roman" w:cs="Times New Roman"/>
          <w:sz w:val="26"/>
          <w:szCs w:val="26"/>
        </w:rPr>
        <w:t>директора</w:t>
      </w:r>
      <w:r w:rsidRPr="00E52492">
        <w:rPr>
          <w:rFonts w:ascii="Times New Roman" w:hAnsi="Times New Roman" w:cs="Times New Roman"/>
          <w:sz w:val="26"/>
          <w:szCs w:val="26"/>
        </w:rPr>
        <w:t xml:space="preserve">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2. Передача бухгалтерских документов и </w:t>
      </w:r>
      <w:r w:rsidRPr="0009105B">
        <w:rPr>
          <w:rFonts w:ascii="Times New Roman" w:hAnsi="Times New Roman" w:cs="Times New Roman"/>
          <w:sz w:val="26"/>
          <w:szCs w:val="26"/>
        </w:rPr>
        <w:t xml:space="preserve">печатей проводится </w:t>
      </w:r>
      <w:r w:rsidRPr="00C6130E">
        <w:rPr>
          <w:rFonts w:ascii="Times New Roman" w:hAnsi="Times New Roman" w:cs="Times New Roman"/>
          <w:sz w:val="26"/>
          <w:szCs w:val="26"/>
        </w:rPr>
        <w:t xml:space="preserve">на основании приказа </w:t>
      </w:r>
      <w:r w:rsidR="00C6130E" w:rsidRPr="00C6130E">
        <w:rPr>
          <w:rFonts w:ascii="Times New Roman" w:hAnsi="Times New Roman" w:cs="Times New Roman"/>
          <w:sz w:val="26"/>
          <w:szCs w:val="26"/>
        </w:rPr>
        <w:t>директора Центра занятости</w:t>
      </w:r>
      <w:r w:rsidRPr="00C6130E">
        <w:rPr>
          <w:rFonts w:ascii="Times New Roman" w:hAnsi="Times New Roman" w:cs="Times New Roman"/>
          <w:sz w:val="26"/>
          <w:szCs w:val="26"/>
        </w:rPr>
        <w:t xml:space="preserve"> или распоряжения учредителя.</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Акт приема-передачи дел должен полностью отражать все существенные недостатки и нарушения в организации работы бухгалтерии.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lastRenderedPageBreak/>
        <w:t>Акт приема-передачи подписывается уполномоченным лицом, принимающим дела, и членами комиссии.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При необходимости члены комиссии включают в акт свои рекомендации и предложения, которые возникли при приеме-передаче дел.</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4. В комиссию, указанную в пункте 3 настоящего Порядка, включаются </w:t>
      </w:r>
      <w:r w:rsidR="00D9423C">
        <w:rPr>
          <w:rFonts w:ascii="Times New Roman" w:hAnsi="Times New Roman" w:cs="Times New Roman"/>
          <w:sz w:val="26"/>
          <w:szCs w:val="26"/>
        </w:rPr>
        <w:t>работники</w:t>
      </w:r>
      <w:r w:rsidRPr="00E52492">
        <w:rPr>
          <w:rFonts w:ascii="Times New Roman" w:hAnsi="Times New Roman" w:cs="Times New Roman"/>
          <w:sz w:val="26"/>
          <w:szCs w:val="26"/>
        </w:rPr>
        <w:t xml:space="preserve"> учреждения в соответствии с приказом на передачу бухгалтерских документов.</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5. Передаются следующие документы:</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учетная политика со всеми приложениями;</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 квартальные и </w:t>
      </w:r>
      <w:r w:rsidR="000C3A0E" w:rsidRPr="00E52492">
        <w:rPr>
          <w:rFonts w:ascii="Times New Roman" w:hAnsi="Times New Roman" w:cs="Times New Roman"/>
          <w:sz w:val="26"/>
          <w:szCs w:val="26"/>
        </w:rPr>
        <w:t>годовые бухгалтерские отчеты,</w:t>
      </w:r>
      <w:r w:rsidRPr="00E52492">
        <w:rPr>
          <w:rFonts w:ascii="Times New Roman" w:hAnsi="Times New Roman" w:cs="Times New Roman"/>
          <w:sz w:val="26"/>
          <w:szCs w:val="26"/>
        </w:rPr>
        <w:t xml:space="preserve"> и балансы, налоговые декларации;</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xml:space="preserve">- по планированию, в том числе </w:t>
      </w:r>
      <w:r w:rsidR="00ED2722">
        <w:rPr>
          <w:rFonts w:ascii="Times New Roman" w:hAnsi="Times New Roman" w:cs="Times New Roman"/>
          <w:sz w:val="26"/>
          <w:szCs w:val="26"/>
        </w:rPr>
        <w:t xml:space="preserve">бюджетная смета </w:t>
      </w:r>
      <w:r w:rsidRPr="00E52492">
        <w:rPr>
          <w:rFonts w:ascii="Times New Roman" w:hAnsi="Times New Roman" w:cs="Times New Roman"/>
          <w:sz w:val="26"/>
          <w:szCs w:val="26"/>
        </w:rPr>
        <w:t>и учреждения,</w:t>
      </w:r>
      <w:r w:rsidR="00ED2722">
        <w:rPr>
          <w:rFonts w:ascii="Times New Roman" w:hAnsi="Times New Roman" w:cs="Times New Roman"/>
          <w:sz w:val="26"/>
          <w:szCs w:val="26"/>
        </w:rPr>
        <w:t xml:space="preserve"> </w:t>
      </w:r>
      <w:r w:rsidRPr="00E52492">
        <w:rPr>
          <w:rFonts w:ascii="Times New Roman" w:hAnsi="Times New Roman" w:cs="Times New Roman"/>
          <w:sz w:val="26"/>
          <w:szCs w:val="26"/>
        </w:rPr>
        <w:t>обоснования к планам;</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бухгалтерские регистры синтетического и аналитического учета: книги, оборотные ведомости, карточки, журналы операций;</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налоговые регистры;</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о задолженности учреждения, в том числе по уплате налогов;</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о состоянии лицевых и банковских счетов учреждения;</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по учету зарплаты и по персонифицированному учету;</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по кассе: кассовые книги, журналы, расходные и приходные кассовые ордера, денежные документы и т. д.;</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акт о состоянии кассы, составленный на основании ревизии кассы и скрепленный подписью главного бухгалтера;</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об условиях хранения и учета наличных денежных средств;</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договоры с поставщиками и подрядчиками, контрагентами, аренды и т. д.;</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договоры с покупателями услуг и работ, подрядчиками и поставщиками;</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учредительные документы и свидетельства: постановка на учет, присвоение номеров, внесение записей в единый реестр, коды и т. п.;</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об основных средствах, нематериальных активах и товарно-материальных ценностях;</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акты ревизий и проверок;</w:t>
      </w:r>
    </w:p>
    <w:p w:rsidR="0009105B" w:rsidRPr="00E52492" w:rsidRDefault="0009105B" w:rsidP="00ED2722">
      <w:pPr>
        <w:spacing w:after="0"/>
        <w:jc w:val="both"/>
        <w:rPr>
          <w:rFonts w:ascii="Times New Roman" w:hAnsi="Times New Roman" w:cs="Times New Roman"/>
          <w:sz w:val="26"/>
          <w:szCs w:val="26"/>
        </w:rPr>
      </w:pPr>
      <w:r w:rsidRPr="00E52492">
        <w:rPr>
          <w:rFonts w:ascii="Times New Roman" w:hAnsi="Times New Roman" w:cs="Times New Roman"/>
          <w:sz w:val="26"/>
          <w:szCs w:val="26"/>
        </w:rPr>
        <w:t>- материалы о недостачах и хищениях, переданных и не переданных в правоохранительные органы;</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lastRenderedPageBreak/>
        <w:t>- иная бухгалтерская документация, свидетельствующая о деятельности учреждения.</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7. Акт приема-передачи оформляется в последний рабочий день увольняемого лица в учреждении.</w:t>
      </w:r>
    </w:p>
    <w:p w:rsidR="0009105B" w:rsidRPr="00E52492" w:rsidRDefault="0009105B" w:rsidP="0009105B">
      <w:pPr>
        <w:jc w:val="both"/>
        <w:rPr>
          <w:rFonts w:ascii="Times New Roman" w:hAnsi="Times New Roman" w:cs="Times New Roman"/>
          <w:sz w:val="26"/>
          <w:szCs w:val="26"/>
        </w:rPr>
      </w:pPr>
      <w:r w:rsidRPr="00E52492">
        <w:rPr>
          <w:rFonts w:ascii="Times New Roman" w:hAnsi="Times New Roman" w:cs="Times New Roman"/>
          <w:sz w:val="26"/>
          <w:szCs w:val="26"/>
        </w:rPr>
        <w:t xml:space="preserve">8. Акт приема-передачи дел составляется в трех экземплярах: 1-й экземпляр — </w:t>
      </w:r>
      <w:r w:rsidR="00ED2722">
        <w:rPr>
          <w:rFonts w:ascii="Times New Roman" w:hAnsi="Times New Roman" w:cs="Times New Roman"/>
          <w:sz w:val="26"/>
          <w:szCs w:val="26"/>
        </w:rPr>
        <w:t>директору учреждения</w:t>
      </w:r>
      <w:r w:rsidRPr="00E52492">
        <w:rPr>
          <w:rFonts w:ascii="Times New Roman" w:hAnsi="Times New Roman" w:cs="Times New Roman"/>
          <w:sz w:val="26"/>
          <w:szCs w:val="26"/>
        </w:rPr>
        <w:t>, если увольняется главный бухгалтер, 2-й экземпляр — увольняемому лицу, 3-й экземпляр — уполномоченному лицу, которое принимало дела.</w:t>
      </w:r>
    </w:p>
    <w:p w:rsidR="00ED2722" w:rsidRPr="00ED2722" w:rsidRDefault="00ED2722" w:rsidP="00ED2722">
      <w:pPr>
        <w:suppressAutoHyphens/>
        <w:autoSpaceDE w:val="0"/>
        <w:autoSpaceDN w:val="0"/>
        <w:adjustRightInd w:val="0"/>
        <w:jc w:val="both"/>
        <w:rPr>
          <w:rFonts w:ascii="Times New Roman" w:hAnsi="Times New Roman" w:cs="Times New Roman"/>
          <w:b/>
          <w:bCs/>
          <w:i/>
          <w:iCs/>
          <w:sz w:val="26"/>
          <w:szCs w:val="26"/>
        </w:rPr>
      </w:pPr>
      <w:r w:rsidRPr="00E52492">
        <w:rPr>
          <w:rFonts w:ascii="Times New Roman" w:hAnsi="Times New Roman" w:cs="Times New Roman"/>
          <w:b/>
          <w:bCs/>
          <w:sz w:val="26"/>
          <w:szCs w:val="26"/>
        </w:rPr>
        <w:t>X</w:t>
      </w:r>
      <w:r w:rsidRPr="00ED2722">
        <w:rPr>
          <w:rFonts w:ascii="Times New Roman" w:hAnsi="Times New Roman" w:cs="Times New Roman"/>
          <w:b/>
          <w:bCs/>
          <w:iCs/>
          <w:sz w:val="26"/>
          <w:szCs w:val="26"/>
        </w:rPr>
        <w:t>.</w:t>
      </w:r>
      <w:r w:rsidRPr="00ED2722">
        <w:rPr>
          <w:rFonts w:ascii="Times New Roman" w:hAnsi="Times New Roman" w:cs="Times New Roman"/>
          <w:b/>
          <w:bCs/>
          <w:i/>
          <w:iCs/>
          <w:sz w:val="26"/>
          <w:szCs w:val="26"/>
        </w:rPr>
        <w:t xml:space="preserve"> </w:t>
      </w:r>
      <w:r w:rsidRPr="00ED2722">
        <w:rPr>
          <w:rFonts w:ascii="Times New Roman" w:hAnsi="Times New Roman" w:cs="Times New Roman"/>
          <w:b/>
          <w:bCs/>
          <w:iCs/>
          <w:sz w:val="26"/>
          <w:szCs w:val="26"/>
        </w:rPr>
        <w:t>Заключение</w:t>
      </w:r>
    </w:p>
    <w:p w:rsidR="00ED2722" w:rsidRPr="00ED2722" w:rsidRDefault="00ED2722" w:rsidP="00ED2722">
      <w:pPr>
        <w:suppressAutoHyphens/>
        <w:autoSpaceDE w:val="0"/>
        <w:autoSpaceDN w:val="0"/>
        <w:adjustRightInd w:val="0"/>
        <w:jc w:val="both"/>
        <w:rPr>
          <w:rFonts w:ascii="Times New Roman" w:hAnsi="Times New Roman" w:cs="Times New Roman"/>
          <w:sz w:val="26"/>
          <w:szCs w:val="26"/>
        </w:rPr>
      </w:pPr>
      <w:r w:rsidRPr="00ED2722">
        <w:rPr>
          <w:rFonts w:ascii="Times New Roman" w:hAnsi="Times New Roman" w:cs="Times New Roman"/>
          <w:sz w:val="26"/>
          <w:szCs w:val="26"/>
        </w:rPr>
        <w:t>1. В случае изменения законодательства Российской Федерации (утверждения инструкций, положений, постановлений и т.д. в новой редакции) ссылки на нормативные акты, указанные в настоящей Учетной политике, применяются в редакции, действующей на текущую дату.</w:t>
      </w:r>
    </w:p>
    <w:p w:rsidR="00ED2722" w:rsidRPr="00ED2722" w:rsidRDefault="00ED2722" w:rsidP="00ED2722">
      <w:pPr>
        <w:suppressAutoHyphens/>
        <w:autoSpaceDE w:val="0"/>
        <w:autoSpaceDN w:val="0"/>
        <w:adjustRightInd w:val="0"/>
        <w:jc w:val="both"/>
        <w:rPr>
          <w:rFonts w:ascii="Times New Roman" w:hAnsi="Times New Roman" w:cs="Times New Roman"/>
          <w:sz w:val="26"/>
          <w:szCs w:val="26"/>
        </w:rPr>
      </w:pPr>
      <w:r w:rsidRPr="00ED2722">
        <w:rPr>
          <w:rFonts w:ascii="Times New Roman" w:hAnsi="Times New Roman" w:cs="Times New Roman"/>
          <w:sz w:val="26"/>
          <w:szCs w:val="26"/>
        </w:rPr>
        <w:t>В указанном случае внесение изменений в Учетную политику в части указания дат и номеров, изменяемых нормативно-правовых актов не требуется.</w:t>
      </w:r>
    </w:p>
    <w:p w:rsidR="00ED2722" w:rsidRPr="00ED2722" w:rsidRDefault="0091608E" w:rsidP="00ED2722">
      <w:pPr>
        <w:suppressAutoHyphen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2. </w:t>
      </w:r>
      <w:r w:rsidR="00ED2722" w:rsidRPr="00ED2722">
        <w:rPr>
          <w:rFonts w:ascii="Times New Roman" w:hAnsi="Times New Roman" w:cs="Times New Roman"/>
          <w:sz w:val="26"/>
          <w:szCs w:val="26"/>
        </w:rPr>
        <w:t>Локальные акты Центра</w:t>
      </w:r>
      <w:r>
        <w:rPr>
          <w:rFonts w:ascii="Times New Roman" w:hAnsi="Times New Roman" w:cs="Times New Roman"/>
          <w:sz w:val="26"/>
          <w:szCs w:val="26"/>
        </w:rPr>
        <w:t xml:space="preserve"> занятости</w:t>
      </w:r>
      <w:r w:rsidR="00ED2722" w:rsidRPr="00ED2722">
        <w:rPr>
          <w:rFonts w:ascii="Times New Roman" w:hAnsi="Times New Roman" w:cs="Times New Roman"/>
          <w:sz w:val="26"/>
          <w:szCs w:val="26"/>
        </w:rPr>
        <w:t>, утверждаемые в рамках ведения бухгалтерского учета, являются составными частями Учетной политики.</w:t>
      </w:r>
    </w:p>
    <w:p w:rsidR="00ED2722" w:rsidRPr="00ED2722" w:rsidRDefault="00ED2722" w:rsidP="00ED2722">
      <w:pPr>
        <w:suppressAutoHyphens/>
        <w:autoSpaceDE w:val="0"/>
        <w:autoSpaceDN w:val="0"/>
        <w:adjustRightInd w:val="0"/>
        <w:jc w:val="both"/>
        <w:rPr>
          <w:rFonts w:ascii="Times New Roman" w:hAnsi="Times New Roman" w:cs="Times New Roman"/>
          <w:sz w:val="26"/>
          <w:szCs w:val="26"/>
        </w:rPr>
      </w:pPr>
      <w:r w:rsidRPr="00ED2722">
        <w:rPr>
          <w:rFonts w:ascii="Times New Roman" w:hAnsi="Times New Roman" w:cs="Times New Roman"/>
          <w:sz w:val="26"/>
          <w:szCs w:val="26"/>
        </w:rPr>
        <w:t xml:space="preserve">3. Настоящая </w:t>
      </w:r>
      <w:r w:rsidR="0091608E">
        <w:rPr>
          <w:rFonts w:ascii="Times New Roman" w:hAnsi="Times New Roman" w:cs="Times New Roman"/>
          <w:sz w:val="26"/>
          <w:szCs w:val="26"/>
        </w:rPr>
        <w:t>У</w:t>
      </w:r>
      <w:r w:rsidRPr="00ED2722">
        <w:rPr>
          <w:rFonts w:ascii="Times New Roman" w:hAnsi="Times New Roman" w:cs="Times New Roman"/>
          <w:sz w:val="26"/>
          <w:szCs w:val="26"/>
        </w:rPr>
        <w:t>четная политика применяется последовательно из года в год.</w:t>
      </w:r>
    </w:p>
    <w:p w:rsidR="0091608E" w:rsidRDefault="00ED2722" w:rsidP="00ED2722">
      <w:pPr>
        <w:suppressAutoHyphens/>
        <w:autoSpaceDE w:val="0"/>
        <w:autoSpaceDN w:val="0"/>
        <w:adjustRightInd w:val="0"/>
        <w:jc w:val="both"/>
        <w:rPr>
          <w:rFonts w:ascii="Times New Roman" w:hAnsi="Times New Roman" w:cs="Times New Roman"/>
          <w:sz w:val="26"/>
          <w:szCs w:val="26"/>
        </w:rPr>
      </w:pPr>
      <w:r w:rsidRPr="00ED2722">
        <w:rPr>
          <w:rFonts w:ascii="Times New Roman" w:hAnsi="Times New Roman" w:cs="Times New Roman"/>
          <w:sz w:val="26"/>
          <w:szCs w:val="26"/>
        </w:rPr>
        <w:t xml:space="preserve">4. Изменение </w:t>
      </w:r>
      <w:r w:rsidR="0091608E">
        <w:rPr>
          <w:rFonts w:ascii="Times New Roman" w:hAnsi="Times New Roman" w:cs="Times New Roman"/>
          <w:sz w:val="26"/>
          <w:szCs w:val="26"/>
        </w:rPr>
        <w:t>У</w:t>
      </w:r>
      <w:r w:rsidRPr="00ED2722">
        <w:rPr>
          <w:rFonts w:ascii="Times New Roman" w:hAnsi="Times New Roman" w:cs="Times New Roman"/>
          <w:sz w:val="26"/>
          <w:szCs w:val="26"/>
        </w:rPr>
        <w:t>четной политики возможно в случаях изменения Законодательства Российской Федерации или в системе нормативного регулирования бухгалтерского учета, разработки и выбор нового способа ведения бухгалтерского учета.</w:t>
      </w:r>
    </w:p>
    <w:p w:rsidR="00ED2722" w:rsidRPr="00ED2722" w:rsidRDefault="00ED2722" w:rsidP="00ED2722">
      <w:pPr>
        <w:suppressAutoHyphens/>
        <w:autoSpaceDE w:val="0"/>
        <w:autoSpaceDN w:val="0"/>
        <w:adjustRightInd w:val="0"/>
        <w:jc w:val="both"/>
        <w:rPr>
          <w:rFonts w:ascii="Times New Roman" w:hAnsi="Times New Roman" w:cs="Times New Roman"/>
          <w:sz w:val="26"/>
          <w:szCs w:val="26"/>
        </w:rPr>
      </w:pPr>
      <w:r w:rsidRPr="00ED2722">
        <w:rPr>
          <w:rFonts w:ascii="Times New Roman" w:hAnsi="Times New Roman" w:cs="Times New Roman"/>
          <w:sz w:val="26"/>
          <w:szCs w:val="26"/>
        </w:rPr>
        <w:t>5. Настоящая Учетная политика обязательна к использованию работниками Центра</w:t>
      </w:r>
      <w:r w:rsidR="0091608E">
        <w:rPr>
          <w:rFonts w:ascii="Times New Roman" w:hAnsi="Times New Roman" w:cs="Times New Roman"/>
          <w:sz w:val="26"/>
          <w:szCs w:val="26"/>
        </w:rPr>
        <w:t xml:space="preserve"> занятости</w:t>
      </w:r>
      <w:r w:rsidRPr="00ED2722">
        <w:rPr>
          <w:rFonts w:ascii="Times New Roman" w:hAnsi="Times New Roman" w:cs="Times New Roman"/>
          <w:sz w:val="26"/>
          <w:szCs w:val="26"/>
        </w:rPr>
        <w:t xml:space="preserve"> в части касающейся.</w:t>
      </w:r>
    </w:p>
    <w:p w:rsidR="0009105B" w:rsidRPr="00E52492" w:rsidRDefault="0009105B" w:rsidP="0009105B">
      <w:pPr>
        <w:jc w:val="both"/>
        <w:rPr>
          <w:rFonts w:ascii="Times New Roman" w:hAnsi="Times New Roman" w:cs="Times New Roman"/>
          <w:sz w:val="26"/>
          <w:szCs w:val="26"/>
        </w:rPr>
      </w:pPr>
    </w:p>
    <w:p w:rsidR="0009105B" w:rsidRPr="00E52492" w:rsidRDefault="0009105B" w:rsidP="0009105B">
      <w:pPr>
        <w:jc w:val="both"/>
        <w:rPr>
          <w:rFonts w:ascii="Times New Roman" w:hAnsi="Times New Roman" w:cs="Times New Roman"/>
          <w:sz w:val="26"/>
          <w:szCs w:val="26"/>
        </w:rPr>
      </w:pPr>
    </w:p>
    <w:tbl>
      <w:tblPr>
        <w:tblW w:w="15497" w:type="dxa"/>
        <w:tblInd w:w="10" w:type="dxa"/>
        <w:tblCellMar>
          <w:left w:w="10" w:type="dxa"/>
          <w:right w:w="10" w:type="dxa"/>
        </w:tblCellMar>
        <w:tblLook w:val="0000" w:firstRow="0" w:lastRow="0" w:firstColumn="0" w:lastColumn="0" w:noHBand="0" w:noVBand="0"/>
      </w:tblPr>
      <w:tblGrid>
        <w:gridCol w:w="9498"/>
        <w:gridCol w:w="26"/>
        <w:gridCol w:w="5973"/>
      </w:tblGrid>
      <w:tr w:rsidR="005F476C" w:rsidRPr="00E52492" w:rsidTr="005F476C">
        <w:tc>
          <w:tcPr>
            <w:tcW w:w="9498" w:type="dxa"/>
            <w:noWrap/>
          </w:tcPr>
          <w:p w:rsidR="00CD6528" w:rsidRDefault="00CD6528" w:rsidP="00CD6528">
            <w:pPr>
              <w:spacing w:after="0" w:line="240" w:lineRule="auto"/>
              <w:jc w:val="both"/>
              <w:rPr>
                <w:rFonts w:ascii="Times New Roman" w:hAnsi="Times New Roman" w:cs="Times New Roman"/>
                <w:sz w:val="26"/>
                <w:szCs w:val="26"/>
              </w:rPr>
            </w:pPr>
          </w:p>
          <w:p w:rsidR="0009105B" w:rsidRPr="00E52492" w:rsidRDefault="00CD6528" w:rsidP="00CD652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Главный бухгалтер</w:t>
            </w:r>
            <w:r w:rsidR="005F476C">
              <w:rPr>
                <w:rFonts w:ascii="Times New Roman" w:hAnsi="Times New Roman" w:cs="Times New Roman"/>
                <w:sz w:val="26"/>
                <w:szCs w:val="26"/>
              </w:rPr>
              <w:t xml:space="preserve">                                                                       </w:t>
            </w:r>
            <w:r w:rsidR="004A728D">
              <w:rPr>
                <w:rFonts w:ascii="Times New Roman" w:hAnsi="Times New Roman" w:cs="Times New Roman"/>
                <w:sz w:val="26"/>
                <w:szCs w:val="26"/>
              </w:rPr>
              <w:t xml:space="preserve">         </w:t>
            </w:r>
            <w:r w:rsidR="005F476C">
              <w:rPr>
                <w:rFonts w:ascii="Times New Roman" w:hAnsi="Times New Roman" w:cs="Times New Roman"/>
                <w:sz w:val="26"/>
                <w:szCs w:val="26"/>
              </w:rPr>
              <w:t xml:space="preserve">  </w:t>
            </w:r>
            <w:r w:rsidR="008945FA">
              <w:rPr>
                <w:rFonts w:ascii="Times New Roman" w:hAnsi="Times New Roman" w:cs="Times New Roman"/>
                <w:sz w:val="26"/>
                <w:szCs w:val="26"/>
              </w:rPr>
              <w:t xml:space="preserve"> </w:t>
            </w:r>
            <w:r w:rsidR="005F476C">
              <w:rPr>
                <w:rFonts w:ascii="Times New Roman" w:hAnsi="Times New Roman" w:cs="Times New Roman"/>
                <w:sz w:val="26"/>
                <w:szCs w:val="26"/>
              </w:rPr>
              <w:t>Батаева А.Г.</w:t>
            </w:r>
            <w:r w:rsidR="008945FA">
              <w:rPr>
                <w:rFonts w:ascii="Times New Roman" w:hAnsi="Times New Roman" w:cs="Times New Roman"/>
                <w:sz w:val="26"/>
                <w:szCs w:val="26"/>
              </w:rPr>
              <w:t xml:space="preserve">                      </w:t>
            </w:r>
          </w:p>
        </w:tc>
        <w:tc>
          <w:tcPr>
            <w:tcW w:w="0" w:type="auto"/>
            <w:noWrap/>
          </w:tcPr>
          <w:p w:rsidR="0009105B" w:rsidRPr="00E52492" w:rsidRDefault="008945FA" w:rsidP="00CD652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tc>
        <w:tc>
          <w:tcPr>
            <w:tcW w:w="5973" w:type="dxa"/>
            <w:noWrap/>
          </w:tcPr>
          <w:p w:rsidR="00CD6528" w:rsidRDefault="008945FA" w:rsidP="00CD652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21813">
              <w:rPr>
                <w:rFonts w:ascii="Times New Roman" w:hAnsi="Times New Roman" w:cs="Times New Roman"/>
                <w:sz w:val="26"/>
                <w:szCs w:val="26"/>
              </w:rPr>
              <w:t xml:space="preserve"> </w:t>
            </w:r>
          </w:p>
          <w:p w:rsidR="0009105B" w:rsidRPr="00E52492" w:rsidRDefault="0009105B" w:rsidP="00CD6528">
            <w:pPr>
              <w:spacing w:line="240" w:lineRule="auto"/>
              <w:jc w:val="both"/>
              <w:rPr>
                <w:rFonts w:ascii="Times New Roman" w:hAnsi="Times New Roman" w:cs="Times New Roman"/>
                <w:sz w:val="26"/>
                <w:szCs w:val="26"/>
              </w:rPr>
            </w:pPr>
          </w:p>
        </w:tc>
      </w:tr>
    </w:tbl>
    <w:p w:rsidR="0009105B" w:rsidRDefault="0009105B" w:rsidP="00CD6528">
      <w:pPr>
        <w:widowControl w:val="0"/>
        <w:suppressAutoHyphens/>
        <w:autoSpaceDE w:val="0"/>
        <w:autoSpaceDN w:val="0"/>
        <w:adjustRightInd w:val="0"/>
        <w:spacing w:after="0" w:line="240" w:lineRule="auto"/>
        <w:rPr>
          <w:rFonts w:ascii="Times New Roman" w:hAnsi="Times New Roman" w:cs="Times New Roman"/>
          <w:bCs/>
          <w:sz w:val="24"/>
          <w:szCs w:val="24"/>
        </w:rPr>
      </w:pPr>
    </w:p>
    <w:p w:rsidR="00ED777F" w:rsidRDefault="00ED777F"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87337B" w:rsidRDefault="0087337B" w:rsidP="0009105B">
      <w:pPr>
        <w:widowControl w:val="0"/>
        <w:suppressAutoHyphens/>
        <w:autoSpaceDE w:val="0"/>
        <w:autoSpaceDN w:val="0"/>
        <w:adjustRightInd w:val="0"/>
        <w:spacing w:after="0"/>
        <w:rPr>
          <w:rFonts w:ascii="Times New Roman" w:hAnsi="Times New Roman" w:cs="Times New Roman"/>
          <w:bCs/>
          <w:sz w:val="24"/>
          <w:szCs w:val="24"/>
        </w:rPr>
      </w:pPr>
    </w:p>
    <w:p w:rsidR="0087337B" w:rsidRDefault="0087337B" w:rsidP="0009105B">
      <w:pPr>
        <w:widowControl w:val="0"/>
        <w:suppressAutoHyphens/>
        <w:autoSpaceDE w:val="0"/>
        <w:autoSpaceDN w:val="0"/>
        <w:adjustRightInd w:val="0"/>
        <w:spacing w:after="0"/>
        <w:rPr>
          <w:rFonts w:ascii="Times New Roman" w:hAnsi="Times New Roman" w:cs="Times New Roman"/>
          <w:bCs/>
          <w:sz w:val="24"/>
          <w:szCs w:val="24"/>
        </w:rPr>
      </w:pPr>
    </w:p>
    <w:p w:rsidR="00DB4BBC" w:rsidRDefault="00DB4BBC" w:rsidP="0009105B">
      <w:pPr>
        <w:widowControl w:val="0"/>
        <w:suppressAutoHyphens/>
        <w:autoSpaceDE w:val="0"/>
        <w:autoSpaceDN w:val="0"/>
        <w:adjustRightInd w:val="0"/>
        <w:spacing w:after="0"/>
        <w:rPr>
          <w:rFonts w:ascii="Times New Roman" w:hAnsi="Times New Roman" w:cs="Times New Roman"/>
          <w:bCs/>
          <w:sz w:val="24"/>
          <w:szCs w:val="24"/>
        </w:rPr>
      </w:pPr>
    </w:p>
    <w:p w:rsidR="00ED777F" w:rsidRDefault="00ED777F" w:rsidP="0009105B">
      <w:pPr>
        <w:widowControl w:val="0"/>
        <w:suppressAutoHyphens/>
        <w:autoSpaceDE w:val="0"/>
        <w:autoSpaceDN w:val="0"/>
        <w:adjustRightInd w:val="0"/>
        <w:spacing w:after="0"/>
        <w:rPr>
          <w:rFonts w:ascii="Times New Roman" w:hAnsi="Times New Roman" w:cs="Times New Roman"/>
          <w:bCs/>
          <w:sz w:val="24"/>
          <w:szCs w:val="24"/>
        </w:rPr>
      </w:pPr>
    </w:p>
    <w:p w:rsidR="00ED777F" w:rsidRDefault="00ED777F" w:rsidP="0009105B">
      <w:pPr>
        <w:widowControl w:val="0"/>
        <w:suppressAutoHyphens/>
        <w:autoSpaceDE w:val="0"/>
        <w:autoSpaceDN w:val="0"/>
        <w:adjustRightInd w:val="0"/>
        <w:spacing w:after="0"/>
        <w:rPr>
          <w:rFonts w:ascii="Times New Roman" w:hAnsi="Times New Roman" w:cs="Times New Roman"/>
          <w:bCs/>
          <w:sz w:val="24"/>
          <w:szCs w:val="24"/>
        </w:rPr>
      </w:pPr>
    </w:p>
    <w:p w:rsidR="00ED777F" w:rsidRPr="005119EF" w:rsidRDefault="00ED777F" w:rsidP="00ED777F">
      <w:pPr>
        <w:spacing w:after="0" w:line="240" w:lineRule="auto"/>
        <w:rPr>
          <w:rFonts w:ascii="Times New Roman" w:hAnsi="Times New Roman" w:cs="Times New Roman"/>
          <w:sz w:val="26"/>
          <w:szCs w:val="26"/>
        </w:rPr>
      </w:pPr>
      <w:r w:rsidRPr="005119EF">
        <w:rPr>
          <w:rFonts w:ascii="Times New Roman" w:hAnsi="Times New Roman" w:cs="Times New Roman"/>
          <w:sz w:val="26"/>
          <w:szCs w:val="26"/>
        </w:rPr>
        <w:t>С приказом ознакомлены:</w:t>
      </w:r>
    </w:p>
    <w:p w:rsidR="00202E1A" w:rsidRPr="005119EF" w:rsidRDefault="00202E1A" w:rsidP="00ED777F">
      <w:pPr>
        <w:spacing w:after="0" w:line="240" w:lineRule="auto"/>
        <w:rPr>
          <w:rFonts w:ascii="Times New Roman" w:hAnsi="Times New Roman" w:cs="Times New Roman"/>
          <w:sz w:val="26"/>
          <w:szCs w:val="26"/>
        </w:rPr>
      </w:pPr>
    </w:p>
    <w:p w:rsidR="005F476C" w:rsidRDefault="00202E1A" w:rsidP="00202E1A">
      <w:pPr>
        <w:spacing w:after="0" w:line="240" w:lineRule="auto"/>
        <w:rPr>
          <w:rFonts w:ascii="Times New Roman" w:hAnsi="Times New Roman" w:cs="Times New Roman"/>
          <w:sz w:val="26"/>
          <w:szCs w:val="26"/>
        </w:rPr>
      </w:pPr>
      <w:r w:rsidRPr="005119EF">
        <w:rPr>
          <w:rFonts w:ascii="Times New Roman" w:hAnsi="Times New Roman" w:cs="Times New Roman"/>
          <w:sz w:val="26"/>
          <w:szCs w:val="26"/>
        </w:rPr>
        <w:t>Заместитель директора</w:t>
      </w:r>
      <w:r w:rsidR="005F476C">
        <w:rPr>
          <w:rFonts w:ascii="Times New Roman" w:hAnsi="Times New Roman" w:cs="Times New Roman"/>
          <w:sz w:val="26"/>
          <w:szCs w:val="26"/>
        </w:rPr>
        <w:t xml:space="preserve"> по</w:t>
      </w:r>
    </w:p>
    <w:p w:rsidR="00202E1A" w:rsidRPr="005119EF" w:rsidRDefault="005F476C" w:rsidP="00202E1A">
      <w:pPr>
        <w:spacing w:after="0" w:line="240" w:lineRule="auto"/>
        <w:rPr>
          <w:rFonts w:ascii="Times New Roman" w:hAnsi="Times New Roman" w:cs="Times New Roman"/>
          <w:sz w:val="26"/>
          <w:szCs w:val="26"/>
        </w:rPr>
      </w:pPr>
      <w:r>
        <w:rPr>
          <w:rFonts w:ascii="Times New Roman" w:hAnsi="Times New Roman" w:cs="Times New Roman"/>
          <w:sz w:val="26"/>
          <w:szCs w:val="26"/>
        </w:rPr>
        <w:t>обеспечению деятельности</w:t>
      </w:r>
      <w:r w:rsidR="008945FA">
        <w:rPr>
          <w:rFonts w:ascii="Times New Roman" w:hAnsi="Times New Roman" w:cs="Times New Roman"/>
          <w:sz w:val="26"/>
          <w:szCs w:val="26"/>
        </w:rPr>
        <w:t xml:space="preserve">             </w:t>
      </w:r>
      <w:r w:rsidR="00202E1A" w:rsidRPr="005119EF">
        <w:rPr>
          <w:rFonts w:ascii="Times New Roman" w:hAnsi="Times New Roman" w:cs="Times New Roman"/>
          <w:sz w:val="26"/>
          <w:szCs w:val="26"/>
        </w:rPr>
        <w:t>______________</w:t>
      </w:r>
      <w:r w:rsidR="008945FA">
        <w:rPr>
          <w:rFonts w:ascii="Times New Roman" w:hAnsi="Times New Roman" w:cs="Times New Roman"/>
          <w:sz w:val="26"/>
          <w:szCs w:val="26"/>
        </w:rPr>
        <w:t xml:space="preserve"> </w:t>
      </w:r>
      <w:r>
        <w:rPr>
          <w:rFonts w:ascii="Times New Roman" w:hAnsi="Times New Roman" w:cs="Times New Roman"/>
          <w:sz w:val="26"/>
          <w:szCs w:val="26"/>
        </w:rPr>
        <w:t xml:space="preserve">   А</w:t>
      </w:r>
      <w:r w:rsidR="00202E1A" w:rsidRPr="005119EF">
        <w:rPr>
          <w:rFonts w:ascii="Times New Roman" w:hAnsi="Times New Roman" w:cs="Times New Roman"/>
          <w:sz w:val="26"/>
          <w:szCs w:val="26"/>
        </w:rPr>
        <w:t xml:space="preserve">.А. </w:t>
      </w:r>
      <w:r>
        <w:rPr>
          <w:rFonts w:ascii="Times New Roman" w:hAnsi="Times New Roman" w:cs="Times New Roman"/>
          <w:sz w:val="26"/>
          <w:szCs w:val="26"/>
        </w:rPr>
        <w:t>Харламов</w:t>
      </w:r>
      <w:r w:rsidR="008945FA">
        <w:rPr>
          <w:rFonts w:ascii="Times New Roman" w:hAnsi="Times New Roman" w:cs="Times New Roman"/>
          <w:sz w:val="26"/>
          <w:szCs w:val="26"/>
        </w:rPr>
        <w:t xml:space="preserve"> </w:t>
      </w:r>
      <w:r w:rsidRPr="005119EF">
        <w:rPr>
          <w:rFonts w:ascii="Times New Roman" w:hAnsi="Times New Roman" w:cs="Times New Roman"/>
          <w:sz w:val="26"/>
          <w:szCs w:val="26"/>
        </w:rPr>
        <w:t>2</w:t>
      </w:r>
      <w:r w:rsidR="003607A6">
        <w:rPr>
          <w:rFonts w:ascii="Times New Roman" w:hAnsi="Times New Roman" w:cs="Times New Roman"/>
          <w:sz w:val="26"/>
          <w:szCs w:val="26"/>
        </w:rPr>
        <w:t>9</w:t>
      </w:r>
      <w:bookmarkStart w:id="3" w:name="_GoBack"/>
      <w:bookmarkEnd w:id="3"/>
      <w:r w:rsidRPr="005119EF">
        <w:rPr>
          <w:rFonts w:ascii="Times New Roman" w:hAnsi="Times New Roman" w:cs="Times New Roman"/>
          <w:sz w:val="26"/>
          <w:szCs w:val="26"/>
        </w:rPr>
        <w:t>.12.202</w:t>
      </w:r>
      <w:r>
        <w:rPr>
          <w:rFonts w:ascii="Times New Roman" w:hAnsi="Times New Roman" w:cs="Times New Roman"/>
          <w:sz w:val="26"/>
          <w:szCs w:val="26"/>
        </w:rPr>
        <w:t xml:space="preserve">5      </w:t>
      </w:r>
    </w:p>
    <w:p w:rsidR="00202E1A" w:rsidRPr="005119EF" w:rsidRDefault="005F476C" w:rsidP="00202E1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ED777F" w:rsidRPr="005119EF" w:rsidRDefault="00ED777F" w:rsidP="00ED777F">
      <w:pPr>
        <w:tabs>
          <w:tab w:val="left" w:pos="3402"/>
          <w:tab w:val="left" w:pos="8222"/>
        </w:tabs>
        <w:spacing w:after="0" w:line="240" w:lineRule="auto"/>
        <w:rPr>
          <w:rFonts w:ascii="Times New Roman" w:hAnsi="Times New Roman" w:cs="Times New Roman"/>
          <w:sz w:val="26"/>
          <w:szCs w:val="26"/>
        </w:rPr>
      </w:pPr>
    </w:p>
    <w:p w:rsidR="00DB4BBC" w:rsidRDefault="00ED777F" w:rsidP="00DB4BBC">
      <w:pPr>
        <w:tabs>
          <w:tab w:val="left" w:pos="3402"/>
          <w:tab w:val="left" w:pos="8222"/>
        </w:tabs>
        <w:spacing w:after="0"/>
        <w:rPr>
          <w:rFonts w:ascii="Times New Roman" w:hAnsi="Times New Roman" w:cs="Times New Roman"/>
          <w:sz w:val="26"/>
          <w:szCs w:val="26"/>
        </w:rPr>
      </w:pPr>
      <w:r w:rsidRPr="005119EF">
        <w:rPr>
          <w:rFonts w:ascii="Times New Roman" w:hAnsi="Times New Roman" w:cs="Times New Roman"/>
          <w:sz w:val="26"/>
          <w:szCs w:val="26"/>
        </w:rPr>
        <w:t>Заместитель директора</w:t>
      </w:r>
      <w:r w:rsidR="00DB4BBC">
        <w:rPr>
          <w:rFonts w:ascii="Times New Roman" w:hAnsi="Times New Roman" w:cs="Times New Roman"/>
          <w:sz w:val="26"/>
          <w:szCs w:val="26"/>
        </w:rPr>
        <w:t xml:space="preserve"> по </w:t>
      </w:r>
    </w:p>
    <w:p w:rsidR="00ED777F" w:rsidRDefault="00DB4BBC" w:rsidP="00DB4BBC">
      <w:pPr>
        <w:tabs>
          <w:tab w:val="left" w:pos="3402"/>
          <w:tab w:val="left" w:pos="8222"/>
        </w:tabs>
        <w:spacing w:after="0"/>
        <w:rPr>
          <w:rFonts w:ascii="Times New Roman" w:hAnsi="Times New Roman" w:cs="Times New Roman"/>
          <w:sz w:val="26"/>
          <w:szCs w:val="26"/>
        </w:rPr>
      </w:pPr>
      <w:r>
        <w:rPr>
          <w:rFonts w:ascii="Times New Roman" w:hAnsi="Times New Roman" w:cs="Times New Roman"/>
          <w:sz w:val="26"/>
          <w:szCs w:val="26"/>
        </w:rPr>
        <w:t>оказанию услуг в сфере занятости</w:t>
      </w:r>
      <w:r w:rsidR="00ED777F" w:rsidRPr="005119EF">
        <w:rPr>
          <w:rFonts w:ascii="Times New Roman" w:hAnsi="Times New Roman" w:cs="Times New Roman"/>
          <w:sz w:val="26"/>
          <w:szCs w:val="26"/>
        </w:rPr>
        <w:t>______________</w:t>
      </w:r>
      <w:r>
        <w:rPr>
          <w:rFonts w:ascii="Times New Roman" w:hAnsi="Times New Roman" w:cs="Times New Roman"/>
          <w:sz w:val="26"/>
          <w:szCs w:val="26"/>
        </w:rPr>
        <w:t xml:space="preserve">_   </w:t>
      </w:r>
      <w:r w:rsidR="00ED777F" w:rsidRPr="005119EF">
        <w:rPr>
          <w:rFonts w:ascii="Times New Roman" w:hAnsi="Times New Roman" w:cs="Times New Roman"/>
          <w:sz w:val="26"/>
          <w:szCs w:val="26"/>
        </w:rPr>
        <w:t xml:space="preserve">А.В. Устинская </w:t>
      </w:r>
      <w:r w:rsidRPr="005119EF">
        <w:rPr>
          <w:rFonts w:ascii="Times New Roman" w:hAnsi="Times New Roman" w:cs="Times New Roman"/>
          <w:sz w:val="26"/>
          <w:szCs w:val="26"/>
        </w:rPr>
        <w:t>2</w:t>
      </w:r>
      <w:r w:rsidR="003607A6">
        <w:rPr>
          <w:rFonts w:ascii="Times New Roman" w:hAnsi="Times New Roman" w:cs="Times New Roman"/>
          <w:sz w:val="26"/>
          <w:szCs w:val="26"/>
        </w:rPr>
        <w:t>9</w:t>
      </w:r>
      <w:r w:rsidRPr="005119EF">
        <w:rPr>
          <w:rFonts w:ascii="Times New Roman" w:hAnsi="Times New Roman" w:cs="Times New Roman"/>
          <w:sz w:val="26"/>
          <w:szCs w:val="26"/>
        </w:rPr>
        <w:t>.12.202</w:t>
      </w:r>
      <w:r>
        <w:rPr>
          <w:rFonts w:ascii="Times New Roman" w:hAnsi="Times New Roman" w:cs="Times New Roman"/>
          <w:sz w:val="26"/>
          <w:szCs w:val="26"/>
        </w:rPr>
        <w:t>5</w:t>
      </w:r>
    </w:p>
    <w:p w:rsidR="002205B5" w:rsidRDefault="002205B5" w:rsidP="00DB4BBC">
      <w:pPr>
        <w:tabs>
          <w:tab w:val="left" w:pos="3402"/>
          <w:tab w:val="left" w:pos="8222"/>
        </w:tabs>
        <w:spacing w:after="0"/>
        <w:rPr>
          <w:rFonts w:ascii="Times New Roman" w:hAnsi="Times New Roman" w:cs="Times New Roman"/>
          <w:sz w:val="26"/>
          <w:szCs w:val="26"/>
        </w:rPr>
      </w:pPr>
      <w:r>
        <w:rPr>
          <w:rFonts w:ascii="Times New Roman" w:hAnsi="Times New Roman" w:cs="Times New Roman"/>
          <w:sz w:val="26"/>
          <w:szCs w:val="26"/>
        </w:rPr>
        <w:t xml:space="preserve">   </w:t>
      </w:r>
    </w:p>
    <w:p w:rsidR="002205B5" w:rsidRDefault="002205B5" w:rsidP="00DB4BBC">
      <w:pPr>
        <w:tabs>
          <w:tab w:val="left" w:pos="3402"/>
          <w:tab w:val="left" w:pos="8222"/>
        </w:tabs>
        <w:spacing w:after="0"/>
        <w:rPr>
          <w:rFonts w:ascii="Times New Roman" w:hAnsi="Times New Roman" w:cs="Times New Roman"/>
          <w:sz w:val="26"/>
          <w:szCs w:val="26"/>
        </w:rPr>
      </w:pPr>
      <w:r>
        <w:rPr>
          <w:rFonts w:ascii="Times New Roman" w:hAnsi="Times New Roman" w:cs="Times New Roman"/>
          <w:sz w:val="26"/>
          <w:szCs w:val="26"/>
        </w:rPr>
        <w:t xml:space="preserve">Начальник отдела </w:t>
      </w:r>
    </w:p>
    <w:p w:rsidR="002205B5" w:rsidRPr="005119EF" w:rsidRDefault="002205B5" w:rsidP="00DB4BBC">
      <w:pPr>
        <w:tabs>
          <w:tab w:val="left" w:pos="3402"/>
          <w:tab w:val="left" w:pos="8222"/>
        </w:tabs>
        <w:spacing w:after="0"/>
        <w:rPr>
          <w:rFonts w:ascii="Times New Roman" w:hAnsi="Times New Roman" w:cs="Times New Roman"/>
          <w:sz w:val="26"/>
          <w:szCs w:val="26"/>
        </w:rPr>
      </w:pPr>
      <w:r>
        <w:rPr>
          <w:rFonts w:ascii="Times New Roman" w:hAnsi="Times New Roman" w:cs="Times New Roman"/>
          <w:sz w:val="26"/>
          <w:szCs w:val="26"/>
        </w:rPr>
        <w:t xml:space="preserve">по работе с персоналом                 </w:t>
      </w:r>
      <w:r w:rsidRPr="005119EF">
        <w:rPr>
          <w:rFonts w:ascii="Times New Roman" w:hAnsi="Times New Roman" w:cs="Times New Roman"/>
          <w:sz w:val="26"/>
          <w:szCs w:val="26"/>
        </w:rPr>
        <w:t>______________</w:t>
      </w:r>
      <w:r>
        <w:rPr>
          <w:rFonts w:ascii="Times New Roman" w:hAnsi="Times New Roman" w:cs="Times New Roman"/>
          <w:sz w:val="26"/>
          <w:szCs w:val="26"/>
        </w:rPr>
        <w:t>_     И.Е. Исаева</w:t>
      </w:r>
      <w:r w:rsidRPr="005119E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119EF">
        <w:rPr>
          <w:rFonts w:ascii="Times New Roman" w:hAnsi="Times New Roman" w:cs="Times New Roman"/>
          <w:sz w:val="26"/>
          <w:szCs w:val="26"/>
        </w:rPr>
        <w:t>2</w:t>
      </w:r>
      <w:r w:rsidR="003607A6">
        <w:rPr>
          <w:rFonts w:ascii="Times New Roman" w:hAnsi="Times New Roman" w:cs="Times New Roman"/>
          <w:sz w:val="26"/>
          <w:szCs w:val="26"/>
        </w:rPr>
        <w:t>9</w:t>
      </w:r>
      <w:r w:rsidRPr="005119EF">
        <w:rPr>
          <w:rFonts w:ascii="Times New Roman" w:hAnsi="Times New Roman" w:cs="Times New Roman"/>
          <w:sz w:val="26"/>
          <w:szCs w:val="26"/>
        </w:rPr>
        <w:t>.12.202</w:t>
      </w:r>
      <w:r>
        <w:rPr>
          <w:rFonts w:ascii="Times New Roman" w:hAnsi="Times New Roman" w:cs="Times New Roman"/>
          <w:sz w:val="26"/>
          <w:szCs w:val="26"/>
        </w:rPr>
        <w:t>5</w:t>
      </w:r>
    </w:p>
    <w:p w:rsidR="00ED777F" w:rsidRPr="005119EF" w:rsidRDefault="00ED777F" w:rsidP="00ED777F">
      <w:pPr>
        <w:tabs>
          <w:tab w:val="left" w:pos="8222"/>
        </w:tabs>
        <w:spacing w:after="0"/>
        <w:rPr>
          <w:rFonts w:ascii="Times New Roman" w:hAnsi="Times New Roman" w:cs="Times New Roman"/>
          <w:sz w:val="26"/>
          <w:szCs w:val="26"/>
        </w:rPr>
      </w:pPr>
    </w:p>
    <w:p w:rsidR="00ED777F" w:rsidRPr="005119EF" w:rsidRDefault="00ED777F" w:rsidP="00ED777F">
      <w:pPr>
        <w:tabs>
          <w:tab w:val="left" w:pos="6237"/>
          <w:tab w:val="left" w:pos="6521"/>
          <w:tab w:val="left" w:pos="8222"/>
        </w:tabs>
        <w:spacing w:after="0" w:line="240" w:lineRule="auto"/>
        <w:rPr>
          <w:rFonts w:ascii="Times New Roman" w:hAnsi="Times New Roman" w:cs="Times New Roman"/>
          <w:sz w:val="26"/>
          <w:szCs w:val="26"/>
        </w:rPr>
      </w:pPr>
    </w:p>
    <w:p w:rsidR="00ED777F" w:rsidRDefault="00ED777F" w:rsidP="00ED777F">
      <w:pPr>
        <w:tabs>
          <w:tab w:val="left" w:pos="3544"/>
        </w:tabs>
        <w:spacing w:after="0"/>
        <w:rPr>
          <w:rFonts w:ascii="Times New Roman" w:hAnsi="Times New Roman" w:cs="Times New Roman"/>
          <w:sz w:val="28"/>
          <w:szCs w:val="28"/>
        </w:rPr>
      </w:pPr>
    </w:p>
    <w:p w:rsidR="00ED777F" w:rsidRDefault="00ED777F" w:rsidP="00ED777F">
      <w:pPr>
        <w:tabs>
          <w:tab w:val="left" w:pos="8222"/>
        </w:tabs>
        <w:spacing w:after="0"/>
        <w:rPr>
          <w:rFonts w:ascii="Times New Roman" w:hAnsi="Times New Roman" w:cs="Times New Roman"/>
          <w:sz w:val="28"/>
          <w:szCs w:val="28"/>
        </w:rPr>
      </w:pPr>
    </w:p>
    <w:p w:rsidR="00ED777F" w:rsidRPr="00C303C3" w:rsidRDefault="00ED777F" w:rsidP="0009105B">
      <w:pPr>
        <w:widowControl w:val="0"/>
        <w:suppressAutoHyphens/>
        <w:autoSpaceDE w:val="0"/>
        <w:autoSpaceDN w:val="0"/>
        <w:adjustRightInd w:val="0"/>
        <w:spacing w:after="0"/>
        <w:rPr>
          <w:rFonts w:ascii="Times New Roman" w:hAnsi="Times New Roman" w:cs="Times New Roman"/>
          <w:bCs/>
          <w:sz w:val="24"/>
          <w:szCs w:val="24"/>
        </w:rPr>
      </w:pPr>
    </w:p>
    <w:sectPr w:rsidR="00ED777F" w:rsidRPr="00C303C3" w:rsidSect="004A0D8F">
      <w:headerReference w:type="default" r:id="rId31"/>
      <w:pgSz w:w="11905" w:h="16838"/>
      <w:pgMar w:top="1418" w:right="848"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087" w:rsidRDefault="00323087" w:rsidP="00F22DF7">
      <w:pPr>
        <w:spacing w:after="0" w:line="240" w:lineRule="auto"/>
      </w:pPr>
      <w:r>
        <w:separator/>
      </w:r>
    </w:p>
  </w:endnote>
  <w:endnote w:type="continuationSeparator" w:id="0">
    <w:p w:rsidR="00323087" w:rsidRDefault="00323087" w:rsidP="00F2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087" w:rsidRDefault="00323087" w:rsidP="00F22DF7">
      <w:pPr>
        <w:spacing w:after="0" w:line="240" w:lineRule="auto"/>
      </w:pPr>
      <w:r>
        <w:separator/>
      </w:r>
    </w:p>
  </w:footnote>
  <w:footnote w:type="continuationSeparator" w:id="0">
    <w:p w:rsidR="00323087" w:rsidRDefault="00323087" w:rsidP="00F2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1FD" w:rsidRDefault="00EB41FD" w:rsidP="00F22DF7">
    <w:pPr>
      <w:pStyle w:val="a9"/>
      <w:tabs>
        <w:tab w:val="clear" w:pos="4677"/>
        <w:tab w:val="clear" w:pos="9355"/>
        <w:tab w:val="left" w:pos="8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90454D"/>
    <w:multiLevelType w:val="hybridMultilevel"/>
    <w:tmpl w:val="1C2C3CEE"/>
    <w:lvl w:ilvl="0" w:tplc="DFD811CC">
      <w:start w:val="1"/>
      <w:numFmt w:val="bullet"/>
      <w:lvlText w:val="•"/>
      <w:lvlJc w:val="left"/>
      <w:pPr>
        <w:tabs>
          <w:tab w:val="num" w:pos="720"/>
        </w:tabs>
        <w:ind w:left="720" w:hanging="360"/>
      </w:pPr>
      <w:rPr>
        <w:rFonts w:ascii="Symbol" w:hAnsi="Symbol" w:cs="Symbol" w:hint="default"/>
      </w:rPr>
    </w:lvl>
    <w:lvl w:ilvl="1" w:tplc="32F8B2A2">
      <w:start w:val="1"/>
      <w:numFmt w:val="bullet"/>
      <w:lvlText w:val="◦"/>
      <w:lvlJc w:val="left"/>
      <w:pPr>
        <w:tabs>
          <w:tab w:val="num" w:pos="1440"/>
        </w:tabs>
        <w:ind w:left="1440" w:hanging="360"/>
      </w:pPr>
      <w:rPr>
        <w:rFonts w:ascii="Courier New" w:hAnsi="Courier New" w:cs="Courier New" w:hint="default"/>
      </w:rPr>
    </w:lvl>
    <w:lvl w:ilvl="2" w:tplc="5D6EDBC2">
      <w:start w:val="1"/>
      <w:numFmt w:val="bullet"/>
      <w:lvlText w:val="•"/>
      <w:lvlJc w:val="left"/>
      <w:pPr>
        <w:tabs>
          <w:tab w:val="num" w:pos="2160"/>
        </w:tabs>
        <w:ind w:left="2160" w:hanging="360"/>
      </w:pPr>
      <w:rPr>
        <w:rFonts w:ascii="Wingdings" w:hAnsi="Wingdings" w:cs="Wingdings" w:hint="default"/>
      </w:rPr>
    </w:lvl>
    <w:lvl w:ilvl="3" w:tplc="635E9F3E">
      <w:start w:val="1"/>
      <w:numFmt w:val="bullet"/>
      <w:lvlText w:val="•"/>
      <w:lvlJc w:val="left"/>
      <w:pPr>
        <w:tabs>
          <w:tab w:val="num" w:pos="2880"/>
        </w:tabs>
        <w:ind w:left="2880" w:hanging="360"/>
      </w:pPr>
      <w:rPr>
        <w:rFonts w:ascii="Symbol" w:hAnsi="Symbol" w:cs="Symbol" w:hint="default"/>
      </w:rPr>
    </w:lvl>
    <w:lvl w:ilvl="4" w:tplc="81BA2250">
      <w:start w:val="1"/>
      <w:numFmt w:val="bullet"/>
      <w:lvlText w:val="◦"/>
      <w:lvlJc w:val="left"/>
      <w:pPr>
        <w:tabs>
          <w:tab w:val="num" w:pos="3600"/>
        </w:tabs>
        <w:ind w:left="3600" w:hanging="360"/>
      </w:pPr>
      <w:rPr>
        <w:rFonts w:ascii="Courier New" w:hAnsi="Courier New" w:cs="Courier New" w:hint="default"/>
      </w:rPr>
    </w:lvl>
    <w:lvl w:ilvl="5" w:tplc="9EC2EF98">
      <w:start w:val="1"/>
      <w:numFmt w:val="bullet"/>
      <w:lvlText w:val="•"/>
      <w:lvlJc w:val="left"/>
      <w:pPr>
        <w:tabs>
          <w:tab w:val="num" w:pos="4320"/>
        </w:tabs>
        <w:ind w:left="4320" w:hanging="360"/>
      </w:pPr>
      <w:rPr>
        <w:rFonts w:ascii="Wingdings" w:hAnsi="Wingdings" w:cs="Wingdings" w:hint="default"/>
      </w:rPr>
    </w:lvl>
    <w:lvl w:ilvl="6" w:tplc="49D264FE">
      <w:start w:val="1"/>
      <w:numFmt w:val="bullet"/>
      <w:lvlText w:val="•"/>
      <w:lvlJc w:val="left"/>
      <w:pPr>
        <w:tabs>
          <w:tab w:val="num" w:pos="5040"/>
        </w:tabs>
        <w:ind w:left="5040" w:hanging="360"/>
      </w:pPr>
      <w:rPr>
        <w:rFonts w:ascii="Symbol" w:hAnsi="Symbol" w:cs="Symbol" w:hint="default"/>
      </w:rPr>
    </w:lvl>
    <w:lvl w:ilvl="7" w:tplc="E2BE46FC">
      <w:start w:val="1"/>
      <w:numFmt w:val="bullet"/>
      <w:lvlText w:val="◦"/>
      <w:lvlJc w:val="left"/>
      <w:pPr>
        <w:tabs>
          <w:tab w:val="num" w:pos="5760"/>
        </w:tabs>
        <w:ind w:left="5760" w:hanging="360"/>
      </w:pPr>
      <w:rPr>
        <w:rFonts w:ascii="Courier New" w:hAnsi="Courier New" w:cs="Courier New" w:hint="default"/>
      </w:rPr>
    </w:lvl>
    <w:lvl w:ilvl="8" w:tplc="8EEC5F2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52604A"/>
    <w:multiLevelType w:val="multilevel"/>
    <w:tmpl w:val="DE8406F6"/>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137A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3A89C"/>
    <w:multiLevelType w:val="multilevel"/>
    <w:tmpl w:val="0BE81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7DD5CD1"/>
    <w:multiLevelType w:val="multilevel"/>
    <w:tmpl w:val="0D8E7902"/>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62850"/>
    <w:multiLevelType w:val="multilevel"/>
    <w:tmpl w:val="80C80FDC"/>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F6BA3"/>
    <w:multiLevelType w:val="hybridMultilevel"/>
    <w:tmpl w:val="E09AF096"/>
    <w:lvl w:ilvl="0" w:tplc="89A885D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A60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039B8"/>
    <w:multiLevelType w:val="hybridMultilevel"/>
    <w:tmpl w:val="7792B9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B5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62CCB"/>
    <w:multiLevelType w:val="multilevel"/>
    <w:tmpl w:val="34782EA8"/>
    <w:lvl w:ilvl="0">
      <w:start w:val="5"/>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2D4A20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B11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C5DE8"/>
    <w:multiLevelType w:val="hybridMultilevel"/>
    <w:tmpl w:val="91CE0A54"/>
    <w:lvl w:ilvl="0" w:tplc="7770A11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3D76CEA"/>
    <w:multiLevelType w:val="hybridMultilevel"/>
    <w:tmpl w:val="B9BA8D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EF7E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922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87C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A2C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422E7"/>
    <w:multiLevelType w:val="hybridMultilevel"/>
    <w:tmpl w:val="09488A10"/>
    <w:lvl w:ilvl="0" w:tplc="0C7EC0EC">
      <w:start w:val="1"/>
      <w:numFmt w:val="bullet"/>
      <w:lvlText w:val=""/>
      <w:lvlJc w:val="left"/>
      <w:pPr>
        <w:tabs>
          <w:tab w:val="num" w:pos="720"/>
        </w:tabs>
        <w:ind w:left="720" w:hanging="360"/>
      </w:pPr>
      <w:rPr>
        <w:rFonts w:ascii="Symbol" w:hAnsi="Symbol" w:cs="Symbol" w:hint="default"/>
      </w:rPr>
    </w:lvl>
    <w:lvl w:ilvl="1" w:tplc="C2967F68">
      <w:start w:val="1"/>
      <w:numFmt w:val="bullet"/>
      <w:lvlText w:val="o"/>
      <w:lvlJc w:val="left"/>
      <w:pPr>
        <w:tabs>
          <w:tab w:val="num" w:pos="1440"/>
        </w:tabs>
        <w:ind w:left="1440" w:hanging="360"/>
      </w:pPr>
      <w:rPr>
        <w:rFonts w:ascii="Courier New" w:hAnsi="Courier New" w:cs="Courier New" w:hint="default"/>
      </w:rPr>
    </w:lvl>
    <w:lvl w:ilvl="2" w:tplc="58009520">
      <w:start w:val="1"/>
      <w:numFmt w:val="bullet"/>
      <w:lvlText w:val=""/>
      <w:lvlJc w:val="left"/>
      <w:pPr>
        <w:tabs>
          <w:tab w:val="num" w:pos="2160"/>
        </w:tabs>
        <w:ind w:left="2160" w:hanging="360"/>
      </w:pPr>
      <w:rPr>
        <w:rFonts w:ascii="Wingdings" w:hAnsi="Wingdings" w:cs="Wingdings" w:hint="default"/>
      </w:rPr>
    </w:lvl>
    <w:lvl w:ilvl="3" w:tplc="7B32BD34">
      <w:start w:val="1"/>
      <w:numFmt w:val="bullet"/>
      <w:lvlText w:val=""/>
      <w:lvlJc w:val="left"/>
      <w:pPr>
        <w:tabs>
          <w:tab w:val="num" w:pos="2880"/>
        </w:tabs>
        <w:ind w:left="2880" w:hanging="360"/>
      </w:pPr>
      <w:rPr>
        <w:rFonts w:ascii="Symbol" w:hAnsi="Symbol" w:cs="Symbol" w:hint="default"/>
      </w:rPr>
    </w:lvl>
    <w:lvl w:ilvl="4" w:tplc="0D3C244E">
      <w:start w:val="1"/>
      <w:numFmt w:val="bullet"/>
      <w:lvlText w:val="o"/>
      <w:lvlJc w:val="left"/>
      <w:pPr>
        <w:tabs>
          <w:tab w:val="num" w:pos="3600"/>
        </w:tabs>
        <w:ind w:left="3600" w:hanging="360"/>
      </w:pPr>
      <w:rPr>
        <w:rFonts w:ascii="Courier New" w:hAnsi="Courier New" w:cs="Courier New" w:hint="default"/>
      </w:rPr>
    </w:lvl>
    <w:lvl w:ilvl="5" w:tplc="2E1073E0">
      <w:start w:val="1"/>
      <w:numFmt w:val="bullet"/>
      <w:lvlText w:val=""/>
      <w:lvlJc w:val="left"/>
      <w:pPr>
        <w:tabs>
          <w:tab w:val="num" w:pos="4320"/>
        </w:tabs>
        <w:ind w:left="4320" w:hanging="360"/>
      </w:pPr>
      <w:rPr>
        <w:rFonts w:ascii="Wingdings" w:hAnsi="Wingdings" w:cs="Wingdings" w:hint="default"/>
      </w:rPr>
    </w:lvl>
    <w:lvl w:ilvl="6" w:tplc="CF6E6B50">
      <w:start w:val="1"/>
      <w:numFmt w:val="bullet"/>
      <w:lvlText w:val=""/>
      <w:lvlJc w:val="left"/>
      <w:pPr>
        <w:tabs>
          <w:tab w:val="num" w:pos="5040"/>
        </w:tabs>
        <w:ind w:left="5040" w:hanging="360"/>
      </w:pPr>
      <w:rPr>
        <w:rFonts w:ascii="Symbol" w:hAnsi="Symbol" w:cs="Symbol" w:hint="default"/>
      </w:rPr>
    </w:lvl>
    <w:lvl w:ilvl="7" w:tplc="4EFA4EF8">
      <w:start w:val="1"/>
      <w:numFmt w:val="bullet"/>
      <w:lvlText w:val="o"/>
      <w:lvlJc w:val="left"/>
      <w:pPr>
        <w:tabs>
          <w:tab w:val="num" w:pos="5760"/>
        </w:tabs>
        <w:ind w:left="5760" w:hanging="360"/>
      </w:pPr>
      <w:rPr>
        <w:rFonts w:ascii="Courier New" w:hAnsi="Courier New" w:cs="Courier New" w:hint="default"/>
      </w:rPr>
    </w:lvl>
    <w:lvl w:ilvl="8" w:tplc="E67CDAA6">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9A0E82"/>
    <w:multiLevelType w:val="multilevel"/>
    <w:tmpl w:val="9422760E"/>
    <w:lvl w:ilvl="0">
      <w:start w:val="5"/>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21B36B"/>
    <w:multiLevelType w:val="multilevel"/>
    <w:tmpl w:val="DF7419B8"/>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502"/>
        </w:tabs>
        <w:ind w:left="502" w:hanging="360"/>
      </w:pPr>
      <w:rPr>
        <w:rFonts w:ascii="Times New Roman" w:hAnsi="Times New Roman" w:cs="Times New Roman" w:hint="default"/>
      </w:r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2" w15:restartNumberingAfterBreak="0">
    <w:nsid w:val="639219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74E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03C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262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923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E157A"/>
    <w:multiLevelType w:val="hybridMultilevel"/>
    <w:tmpl w:val="6060A6B0"/>
    <w:lvl w:ilvl="0" w:tplc="3EC6BBB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804316"/>
    <w:multiLevelType w:val="hybridMultilevel"/>
    <w:tmpl w:val="17E4D6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1"/>
  </w:num>
  <w:num w:numId="2">
    <w:abstractNumId w:val="19"/>
  </w:num>
  <w:num w:numId="3">
    <w:abstractNumId w:val="28"/>
  </w:num>
  <w:num w:numId="4">
    <w:abstractNumId w:val="1"/>
  </w:num>
  <w:num w:numId="5">
    <w:abstractNumId w:val="12"/>
  </w:num>
  <w:num w:numId="6">
    <w:abstractNumId w:val="14"/>
  </w:num>
  <w:num w:numId="7">
    <w:abstractNumId w:val="26"/>
  </w:num>
  <w:num w:numId="8">
    <w:abstractNumId w:val="23"/>
  </w:num>
  <w:num w:numId="9">
    <w:abstractNumId w:val="6"/>
  </w:num>
  <w:num w:numId="10">
    <w:abstractNumId w:val="24"/>
  </w:num>
  <w:num w:numId="11">
    <w:abstractNumId w:val="17"/>
  </w:num>
  <w:num w:numId="12">
    <w:abstractNumId w:val="2"/>
  </w:num>
  <w:num w:numId="13">
    <w:abstractNumId w:val="25"/>
  </w:num>
  <w:num w:numId="14">
    <w:abstractNumId w:val="11"/>
  </w:num>
  <w:num w:numId="15">
    <w:abstractNumId w:val="16"/>
  </w:num>
  <w:num w:numId="16">
    <w:abstractNumId w:val="7"/>
  </w:num>
  <w:num w:numId="17">
    <w:abstractNumId w:val="3"/>
  </w:num>
  <w:num w:numId="18">
    <w:abstractNumId w:val="0"/>
  </w:num>
  <w:num w:numId="19">
    <w:abstractNumId w:val="18"/>
  </w:num>
  <w:num w:numId="20">
    <w:abstractNumId w:val="22"/>
  </w:num>
  <w:num w:numId="21">
    <w:abstractNumId w:val="10"/>
  </w:num>
  <w:num w:numId="22">
    <w:abstractNumId w:val="9"/>
  </w:num>
  <w:num w:numId="23">
    <w:abstractNumId w:val="8"/>
  </w:num>
  <w:num w:numId="24">
    <w:abstractNumId w:val="15"/>
  </w:num>
  <w:num w:numId="25">
    <w:abstractNumId w:val="27"/>
  </w:num>
  <w:num w:numId="26">
    <w:abstractNumId w:val="13"/>
  </w:num>
  <w:num w:numId="27">
    <w:abstractNumId w:val="4"/>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9D3"/>
    <w:rsid w:val="0000004B"/>
    <w:rsid w:val="0000338A"/>
    <w:rsid w:val="000055AE"/>
    <w:rsid w:val="000122E6"/>
    <w:rsid w:val="00013DCE"/>
    <w:rsid w:val="00014B84"/>
    <w:rsid w:val="0001765E"/>
    <w:rsid w:val="00020894"/>
    <w:rsid w:val="00024629"/>
    <w:rsid w:val="000248F6"/>
    <w:rsid w:val="00024BB3"/>
    <w:rsid w:val="0002718B"/>
    <w:rsid w:val="00030786"/>
    <w:rsid w:val="00031245"/>
    <w:rsid w:val="0003193D"/>
    <w:rsid w:val="00040E9D"/>
    <w:rsid w:val="000424F7"/>
    <w:rsid w:val="0004521A"/>
    <w:rsid w:val="00047809"/>
    <w:rsid w:val="00047E1C"/>
    <w:rsid w:val="00047F66"/>
    <w:rsid w:val="00053A84"/>
    <w:rsid w:val="00053F75"/>
    <w:rsid w:val="00054FA0"/>
    <w:rsid w:val="00056BB8"/>
    <w:rsid w:val="00056CDA"/>
    <w:rsid w:val="0005715B"/>
    <w:rsid w:val="0005717A"/>
    <w:rsid w:val="00060EFF"/>
    <w:rsid w:val="00061427"/>
    <w:rsid w:val="00063201"/>
    <w:rsid w:val="00064AEE"/>
    <w:rsid w:val="00066DFD"/>
    <w:rsid w:val="00072A5F"/>
    <w:rsid w:val="00073023"/>
    <w:rsid w:val="000748A3"/>
    <w:rsid w:val="000763EC"/>
    <w:rsid w:val="0008347E"/>
    <w:rsid w:val="0008382A"/>
    <w:rsid w:val="00084883"/>
    <w:rsid w:val="00085FE3"/>
    <w:rsid w:val="0008757C"/>
    <w:rsid w:val="0009105B"/>
    <w:rsid w:val="000956BF"/>
    <w:rsid w:val="00095B61"/>
    <w:rsid w:val="00096C38"/>
    <w:rsid w:val="000A0170"/>
    <w:rsid w:val="000A04FC"/>
    <w:rsid w:val="000A33B3"/>
    <w:rsid w:val="000A42B1"/>
    <w:rsid w:val="000B1703"/>
    <w:rsid w:val="000B794A"/>
    <w:rsid w:val="000C3A0E"/>
    <w:rsid w:val="000C5A4F"/>
    <w:rsid w:val="000D3238"/>
    <w:rsid w:val="000E7A8F"/>
    <w:rsid w:val="000E7E65"/>
    <w:rsid w:val="000F118A"/>
    <w:rsid w:val="000F1224"/>
    <w:rsid w:val="00101FD5"/>
    <w:rsid w:val="001026CF"/>
    <w:rsid w:val="00103596"/>
    <w:rsid w:val="00104FC2"/>
    <w:rsid w:val="00105CDD"/>
    <w:rsid w:val="0010723F"/>
    <w:rsid w:val="00107763"/>
    <w:rsid w:val="00107A1B"/>
    <w:rsid w:val="00110067"/>
    <w:rsid w:val="00113B48"/>
    <w:rsid w:val="0011426E"/>
    <w:rsid w:val="00115263"/>
    <w:rsid w:val="00115CAA"/>
    <w:rsid w:val="00116FE2"/>
    <w:rsid w:val="001218E2"/>
    <w:rsid w:val="00122EB1"/>
    <w:rsid w:val="00124755"/>
    <w:rsid w:val="001301EE"/>
    <w:rsid w:val="001313BE"/>
    <w:rsid w:val="0013479E"/>
    <w:rsid w:val="00137E36"/>
    <w:rsid w:val="001441F8"/>
    <w:rsid w:val="00144C58"/>
    <w:rsid w:val="00146BA8"/>
    <w:rsid w:val="00156185"/>
    <w:rsid w:val="00156A69"/>
    <w:rsid w:val="001604F5"/>
    <w:rsid w:val="00163632"/>
    <w:rsid w:val="00175001"/>
    <w:rsid w:val="00183E10"/>
    <w:rsid w:val="00185512"/>
    <w:rsid w:val="00185839"/>
    <w:rsid w:val="00186023"/>
    <w:rsid w:val="0019360F"/>
    <w:rsid w:val="00193C2D"/>
    <w:rsid w:val="001A11EE"/>
    <w:rsid w:val="001A2D46"/>
    <w:rsid w:val="001A4EA2"/>
    <w:rsid w:val="001A5264"/>
    <w:rsid w:val="001B1113"/>
    <w:rsid w:val="001B6985"/>
    <w:rsid w:val="001B7612"/>
    <w:rsid w:val="001C31C2"/>
    <w:rsid w:val="001C5226"/>
    <w:rsid w:val="001C73B7"/>
    <w:rsid w:val="001C7ADC"/>
    <w:rsid w:val="001D0F17"/>
    <w:rsid w:val="001D58A1"/>
    <w:rsid w:val="001D62B5"/>
    <w:rsid w:val="001D7056"/>
    <w:rsid w:val="001D7FD2"/>
    <w:rsid w:val="001E1268"/>
    <w:rsid w:val="001E204E"/>
    <w:rsid w:val="001E2726"/>
    <w:rsid w:val="001E3CFE"/>
    <w:rsid w:val="001F09F3"/>
    <w:rsid w:val="001F0E1C"/>
    <w:rsid w:val="001F452F"/>
    <w:rsid w:val="001F4DA5"/>
    <w:rsid w:val="0020023C"/>
    <w:rsid w:val="002028D0"/>
    <w:rsid w:val="00202E1A"/>
    <w:rsid w:val="00203AF5"/>
    <w:rsid w:val="00204822"/>
    <w:rsid w:val="00207B90"/>
    <w:rsid w:val="002106AF"/>
    <w:rsid w:val="00211255"/>
    <w:rsid w:val="00213F08"/>
    <w:rsid w:val="00220599"/>
    <w:rsid w:val="002205B5"/>
    <w:rsid w:val="002210A5"/>
    <w:rsid w:val="00221C5A"/>
    <w:rsid w:val="00222E85"/>
    <w:rsid w:val="0023474D"/>
    <w:rsid w:val="002360B4"/>
    <w:rsid w:val="00237822"/>
    <w:rsid w:val="00245076"/>
    <w:rsid w:val="00246E5D"/>
    <w:rsid w:val="00247331"/>
    <w:rsid w:val="00250EFE"/>
    <w:rsid w:val="00255DF0"/>
    <w:rsid w:val="00261C72"/>
    <w:rsid w:val="00266594"/>
    <w:rsid w:val="002675D1"/>
    <w:rsid w:val="00272CA9"/>
    <w:rsid w:val="00277266"/>
    <w:rsid w:val="00280A3E"/>
    <w:rsid w:val="00282A39"/>
    <w:rsid w:val="00286BDA"/>
    <w:rsid w:val="00290BBE"/>
    <w:rsid w:val="0029111E"/>
    <w:rsid w:val="0029341F"/>
    <w:rsid w:val="002964A5"/>
    <w:rsid w:val="002A0371"/>
    <w:rsid w:val="002A2367"/>
    <w:rsid w:val="002A5BCC"/>
    <w:rsid w:val="002B71E7"/>
    <w:rsid w:val="002C2124"/>
    <w:rsid w:val="002C35B7"/>
    <w:rsid w:val="002C37BD"/>
    <w:rsid w:val="002C41A1"/>
    <w:rsid w:val="002C69CB"/>
    <w:rsid w:val="002C6C6E"/>
    <w:rsid w:val="002D07C6"/>
    <w:rsid w:val="002D518B"/>
    <w:rsid w:val="002E0A68"/>
    <w:rsid w:val="002E12D4"/>
    <w:rsid w:val="002E16FC"/>
    <w:rsid w:val="002E4DC5"/>
    <w:rsid w:val="002E6E12"/>
    <w:rsid w:val="002E7EF2"/>
    <w:rsid w:val="002F2519"/>
    <w:rsid w:val="002F622E"/>
    <w:rsid w:val="00300BFB"/>
    <w:rsid w:val="00300C41"/>
    <w:rsid w:val="00305E79"/>
    <w:rsid w:val="00307B28"/>
    <w:rsid w:val="00312CD4"/>
    <w:rsid w:val="003141EB"/>
    <w:rsid w:val="00315F5C"/>
    <w:rsid w:val="00317054"/>
    <w:rsid w:val="00323087"/>
    <w:rsid w:val="003331A7"/>
    <w:rsid w:val="003348CE"/>
    <w:rsid w:val="00334DFE"/>
    <w:rsid w:val="00337E30"/>
    <w:rsid w:val="003426CD"/>
    <w:rsid w:val="003442A8"/>
    <w:rsid w:val="00347EEB"/>
    <w:rsid w:val="00351A5A"/>
    <w:rsid w:val="00356F2B"/>
    <w:rsid w:val="0035746B"/>
    <w:rsid w:val="003606C1"/>
    <w:rsid w:val="003607A6"/>
    <w:rsid w:val="00364B6B"/>
    <w:rsid w:val="00366115"/>
    <w:rsid w:val="00367C81"/>
    <w:rsid w:val="00374384"/>
    <w:rsid w:val="003775C9"/>
    <w:rsid w:val="003808E7"/>
    <w:rsid w:val="003847C6"/>
    <w:rsid w:val="00384C79"/>
    <w:rsid w:val="003863E3"/>
    <w:rsid w:val="00395FCB"/>
    <w:rsid w:val="00396075"/>
    <w:rsid w:val="0039711E"/>
    <w:rsid w:val="003A1136"/>
    <w:rsid w:val="003A22F0"/>
    <w:rsid w:val="003B16DC"/>
    <w:rsid w:val="003B312C"/>
    <w:rsid w:val="003B38C0"/>
    <w:rsid w:val="003B5A8B"/>
    <w:rsid w:val="003C0E7C"/>
    <w:rsid w:val="003C23F7"/>
    <w:rsid w:val="003C2407"/>
    <w:rsid w:val="003C2B19"/>
    <w:rsid w:val="003C4AD1"/>
    <w:rsid w:val="003C5043"/>
    <w:rsid w:val="003D1D19"/>
    <w:rsid w:val="003D376C"/>
    <w:rsid w:val="003E27E2"/>
    <w:rsid w:val="003E75E7"/>
    <w:rsid w:val="003F22A1"/>
    <w:rsid w:val="003F250B"/>
    <w:rsid w:val="003F3C89"/>
    <w:rsid w:val="003F4BEC"/>
    <w:rsid w:val="003F77FA"/>
    <w:rsid w:val="00402024"/>
    <w:rsid w:val="004026D9"/>
    <w:rsid w:val="00403E82"/>
    <w:rsid w:val="004058B2"/>
    <w:rsid w:val="00405EA9"/>
    <w:rsid w:val="004117F0"/>
    <w:rsid w:val="00415813"/>
    <w:rsid w:val="004173EE"/>
    <w:rsid w:val="0042023B"/>
    <w:rsid w:val="00421813"/>
    <w:rsid w:val="004233A3"/>
    <w:rsid w:val="00425971"/>
    <w:rsid w:val="004264EC"/>
    <w:rsid w:val="004370EC"/>
    <w:rsid w:val="00437958"/>
    <w:rsid w:val="00443680"/>
    <w:rsid w:val="004439D3"/>
    <w:rsid w:val="00445143"/>
    <w:rsid w:val="0046277E"/>
    <w:rsid w:val="00464C01"/>
    <w:rsid w:val="00466B4C"/>
    <w:rsid w:val="00467FF1"/>
    <w:rsid w:val="004709CE"/>
    <w:rsid w:val="004745C7"/>
    <w:rsid w:val="00476983"/>
    <w:rsid w:val="00477F71"/>
    <w:rsid w:val="004801E4"/>
    <w:rsid w:val="004817CB"/>
    <w:rsid w:val="004824EA"/>
    <w:rsid w:val="00483B1C"/>
    <w:rsid w:val="00485AE9"/>
    <w:rsid w:val="00495D06"/>
    <w:rsid w:val="004A0D8F"/>
    <w:rsid w:val="004A728D"/>
    <w:rsid w:val="004C2A27"/>
    <w:rsid w:val="004C2A41"/>
    <w:rsid w:val="004C3041"/>
    <w:rsid w:val="004C7659"/>
    <w:rsid w:val="004D39AC"/>
    <w:rsid w:val="004D44C0"/>
    <w:rsid w:val="004D6DB8"/>
    <w:rsid w:val="004E05EB"/>
    <w:rsid w:val="004E3858"/>
    <w:rsid w:val="004E431C"/>
    <w:rsid w:val="004E5FC5"/>
    <w:rsid w:val="004F099B"/>
    <w:rsid w:val="004F17FD"/>
    <w:rsid w:val="004F24BE"/>
    <w:rsid w:val="004F4077"/>
    <w:rsid w:val="004F4AD7"/>
    <w:rsid w:val="00501072"/>
    <w:rsid w:val="005035CE"/>
    <w:rsid w:val="00505635"/>
    <w:rsid w:val="005119EF"/>
    <w:rsid w:val="005129BF"/>
    <w:rsid w:val="00514495"/>
    <w:rsid w:val="00516B23"/>
    <w:rsid w:val="00517158"/>
    <w:rsid w:val="0052017C"/>
    <w:rsid w:val="00525EF2"/>
    <w:rsid w:val="00526296"/>
    <w:rsid w:val="00527546"/>
    <w:rsid w:val="0052767E"/>
    <w:rsid w:val="005331EB"/>
    <w:rsid w:val="00533A7F"/>
    <w:rsid w:val="0053410D"/>
    <w:rsid w:val="00537CB1"/>
    <w:rsid w:val="00547F9F"/>
    <w:rsid w:val="00550539"/>
    <w:rsid w:val="005541EA"/>
    <w:rsid w:val="005613D3"/>
    <w:rsid w:val="00565062"/>
    <w:rsid w:val="005677A1"/>
    <w:rsid w:val="0057036C"/>
    <w:rsid w:val="0057482B"/>
    <w:rsid w:val="00576811"/>
    <w:rsid w:val="00582ECF"/>
    <w:rsid w:val="00586A64"/>
    <w:rsid w:val="00593236"/>
    <w:rsid w:val="00595EF7"/>
    <w:rsid w:val="005B13F2"/>
    <w:rsid w:val="005B1CE3"/>
    <w:rsid w:val="005B7387"/>
    <w:rsid w:val="005D2A52"/>
    <w:rsid w:val="005D58B8"/>
    <w:rsid w:val="005D64BD"/>
    <w:rsid w:val="005D6D0E"/>
    <w:rsid w:val="005E66DA"/>
    <w:rsid w:val="005F2D9E"/>
    <w:rsid w:val="005F476C"/>
    <w:rsid w:val="005F500F"/>
    <w:rsid w:val="005F73F6"/>
    <w:rsid w:val="00603D49"/>
    <w:rsid w:val="00604F62"/>
    <w:rsid w:val="00606190"/>
    <w:rsid w:val="00607D0C"/>
    <w:rsid w:val="006106A5"/>
    <w:rsid w:val="0061448B"/>
    <w:rsid w:val="006163A9"/>
    <w:rsid w:val="00620671"/>
    <w:rsid w:val="00621BB9"/>
    <w:rsid w:val="00622644"/>
    <w:rsid w:val="00632BB2"/>
    <w:rsid w:val="00633956"/>
    <w:rsid w:val="00634546"/>
    <w:rsid w:val="006351C6"/>
    <w:rsid w:val="00643AA7"/>
    <w:rsid w:val="0064527C"/>
    <w:rsid w:val="00646A3F"/>
    <w:rsid w:val="006512BF"/>
    <w:rsid w:val="00652805"/>
    <w:rsid w:val="006579AE"/>
    <w:rsid w:val="00665159"/>
    <w:rsid w:val="006744F0"/>
    <w:rsid w:val="00674C3A"/>
    <w:rsid w:val="006769E8"/>
    <w:rsid w:val="00680057"/>
    <w:rsid w:val="0068411B"/>
    <w:rsid w:val="0069534F"/>
    <w:rsid w:val="006A18D9"/>
    <w:rsid w:val="006A2739"/>
    <w:rsid w:val="006A47F1"/>
    <w:rsid w:val="006A77F5"/>
    <w:rsid w:val="006B74AD"/>
    <w:rsid w:val="006C3718"/>
    <w:rsid w:val="006D1B64"/>
    <w:rsid w:val="006D38C6"/>
    <w:rsid w:val="006D5786"/>
    <w:rsid w:val="006D596B"/>
    <w:rsid w:val="006D5D55"/>
    <w:rsid w:val="006E0663"/>
    <w:rsid w:val="006E0F63"/>
    <w:rsid w:val="006E5463"/>
    <w:rsid w:val="006E66A8"/>
    <w:rsid w:val="006F33F0"/>
    <w:rsid w:val="00705944"/>
    <w:rsid w:val="00724D04"/>
    <w:rsid w:val="00726FC8"/>
    <w:rsid w:val="00727F20"/>
    <w:rsid w:val="0073248C"/>
    <w:rsid w:val="00734D45"/>
    <w:rsid w:val="00735818"/>
    <w:rsid w:val="00736805"/>
    <w:rsid w:val="00742D5D"/>
    <w:rsid w:val="00747FC7"/>
    <w:rsid w:val="00751209"/>
    <w:rsid w:val="00754FEF"/>
    <w:rsid w:val="00755EC6"/>
    <w:rsid w:val="00757DF6"/>
    <w:rsid w:val="00790668"/>
    <w:rsid w:val="007915AA"/>
    <w:rsid w:val="007A0B57"/>
    <w:rsid w:val="007A5BD1"/>
    <w:rsid w:val="007A791C"/>
    <w:rsid w:val="007B0E5D"/>
    <w:rsid w:val="007B2F46"/>
    <w:rsid w:val="007B7E87"/>
    <w:rsid w:val="007C2876"/>
    <w:rsid w:val="007C2F06"/>
    <w:rsid w:val="007C32EC"/>
    <w:rsid w:val="007C6E71"/>
    <w:rsid w:val="007C74F7"/>
    <w:rsid w:val="007D39BA"/>
    <w:rsid w:val="007E0395"/>
    <w:rsid w:val="007E07C0"/>
    <w:rsid w:val="007E5E0D"/>
    <w:rsid w:val="007E7DFE"/>
    <w:rsid w:val="007F0DDA"/>
    <w:rsid w:val="007F5854"/>
    <w:rsid w:val="007F62EB"/>
    <w:rsid w:val="007F6543"/>
    <w:rsid w:val="007F68A1"/>
    <w:rsid w:val="007F7373"/>
    <w:rsid w:val="008009C7"/>
    <w:rsid w:val="00806666"/>
    <w:rsid w:val="00806780"/>
    <w:rsid w:val="0081514C"/>
    <w:rsid w:val="0082623F"/>
    <w:rsid w:val="0083117C"/>
    <w:rsid w:val="00833898"/>
    <w:rsid w:val="00843579"/>
    <w:rsid w:val="0084460E"/>
    <w:rsid w:val="00854E62"/>
    <w:rsid w:val="00860D04"/>
    <w:rsid w:val="008617D5"/>
    <w:rsid w:val="00866678"/>
    <w:rsid w:val="0087337B"/>
    <w:rsid w:val="00875052"/>
    <w:rsid w:val="00880FAA"/>
    <w:rsid w:val="008822D7"/>
    <w:rsid w:val="008831E1"/>
    <w:rsid w:val="0089285E"/>
    <w:rsid w:val="008945FA"/>
    <w:rsid w:val="008946C8"/>
    <w:rsid w:val="00894FF8"/>
    <w:rsid w:val="008950A1"/>
    <w:rsid w:val="008A12E8"/>
    <w:rsid w:val="008A1C89"/>
    <w:rsid w:val="008A481E"/>
    <w:rsid w:val="008A5D06"/>
    <w:rsid w:val="008B045D"/>
    <w:rsid w:val="008B4880"/>
    <w:rsid w:val="008B54D3"/>
    <w:rsid w:val="008B5B03"/>
    <w:rsid w:val="008B5D42"/>
    <w:rsid w:val="008C2B6E"/>
    <w:rsid w:val="008C598A"/>
    <w:rsid w:val="008C7E02"/>
    <w:rsid w:val="008D1EE5"/>
    <w:rsid w:val="008D2E20"/>
    <w:rsid w:val="008D5612"/>
    <w:rsid w:val="008E6C66"/>
    <w:rsid w:val="008E7258"/>
    <w:rsid w:val="008E7A34"/>
    <w:rsid w:val="008F0D65"/>
    <w:rsid w:val="008F4342"/>
    <w:rsid w:val="008F4C3B"/>
    <w:rsid w:val="008F5435"/>
    <w:rsid w:val="00911357"/>
    <w:rsid w:val="00913D2D"/>
    <w:rsid w:val="0091608E"/>
    <w:rsid w:val="00916ED5"/>
    <w:rsid w:val="00917272"/>
    <w:rsid w:val="00921C29"/>
    <w:rsid w:val="00924A96"/>
    <w:rsid w:val="0093760D"/>
    <w:rsid w:val="00941249"/>
    <w:rsid w:val="00942912"/>
    <w:rsid w:val="00942C26"/>
    <w:rsid w:val="00945ED7"/>
    <w:rsid w:val="00950CE9"/>
    <w:rsid w:val="00954283"/>
    <w:rsid w:val="00960ABE"/>
    <w:rsid w:val="00972160"/>
    <w:rsid w:val="00973DD6"/>
    <w:rsid w:val="00975945"/>
    <w:rsid w:val="009804B5"/>
    <w:rsid w:val="0099450D"/>
    <w:rsid w:val="00996C18"/>
    <w:rsid w:val="00997E0B"/>
    <w:rsid w:val="009A3800"/>
    <w:rsid w:val="009B5F5A"/>
    <w:rsid w:val="009B6355"/>
    <w:rsid w:val="009C2A91"/>
    <w:rsid w:val="009C37DE"/>
    <w:rsid w:val="009C4012"/>
    <w:rsid w:val="009C5A2D"/>
    <w:rsid w:val="009C75DC"/>
    <w:rsid w:val="009D6877"/>
    <w:rsid w:val="009E139D"/>
    <w:rsid w:val="009E144C"/>
    <w:rsid w:val="009F0FE8"/>
    <w:rsid w:val="009F39BD"/>
    <w:rsid w:val="00A01BE1"/>
    <w:rsid w:val="00A02D46"/>
    <w:rsid w:val="00A07417"/>
    <w:rsid w:val="00A119E4"/>
    <w:rsid w:val="00A14B23"/>
    <w:rsid w:val="00A17159"/>
    <w:rsid w:val="00A205D2"/>
    <w:rsid w:val="00A22342"/>
    <w:rsid w:val="00A2449A"/>
    <w:rsid w:val="00A27443"/>
    <w:rsid w:val="00A31203"/>
    <w:rsid w:val="00A33C88"/>
    <w:rsid w:val="00A3446D"/>
    <w:rsid w:val="00A36B74"/>
    <w:rsid w:val="00A41260"/>
    <w:rsid w:val="00A42C26"/>
    <w:rsid w:val="00A43EA3"/>
    <w:rsid w:val="00A45D36"/>
    <w:rsid w:val="00A464E9"/>
    <w:rsid w:val="00A4773E"/>
    <w:rsid w:val="00A53B0F"/>
    <w:rsid w:val="00A53EE9"/>
    <w:rsid w:val="00A60639"/>
    <w:rsid w:val="00A71003"/>
    <w:rsid w:val="00A71D50"/>
    <w:rsid w:val="00A7208E"/>
    <w:rsid w:val="00A726D5"/>
    <w:rsid w:val="00A754A7"/>
    <w:rsid w:val="00A77D76"/>
    <w:rsid w:val="00A85A8A"/>
    <w:rsid w:val="00A92A9B"/>
    <w:rsid w:val="00A93BE9"/>
    <w:rsid w:val="00A9723F"/>
    <w:rsid w:val="00AA46EF"/>
    <w:rsid w:val="00AA7F63"/>
    <w:rsid w:val="00AB075E"/>
    <w:rsid w:val="00AB1292"/>
    <w:rsid w:val="00AB4EF5"/>
    <w:rsid w:val="00AB700F"/>
    <w:rsid w:val="00AC1426"/>
    <w:rsid w:val="00AC32C3"/>
    <w:rsid w:val="00AD1202"/>
    <w:rsid w:val="00AD2E81"/>
    <w:rsid w:val="00AD3F31"/>
    <w:rsid w:val="00AD4455"/>
    <w:rsid w:val="00AD5B10"/>
    <w:rsid w:val="00AE15F9"/>
    <w:rsid w:val="00AE3123"/>
    <w:rsid w:val="00AE3BE9"/>
    <w:rsid w:val="00AE7B4A"/>
    <w:rsid w:val="00AF0F1E"/>
    <w:rsid w:val="00AF361A"/>
    <w:rsid w:val="00AF5811"/>
    <w:rsid w:val="00AF7076"/>
    <w:rsid w:val="00B00A98"/>
    <w:rsid w:val="00B00D39"/>
    <w:rsid w:val="00B036F9"/>
    <w:rsid w:val="00B040FC"/>
    <w:rsid w:val="00B06619"/>
    <w:rsid w:val="00B1205F"/>
    <w:rsid w:val="00B14D80"/>
    <w:rsid w:val="00B243A3"/>
    <w:rsid w:val="00B3419F"/>
    <w:rsid w:val="00B352EA"/>
    <w:rsid w:val="00B42A4B"/>
    <w:rsid w:val="00B44038"/>
    <w:rsid w:val="00B46631"/>
    <w:rsid w:val="00B47401"/>
    <w:rsid w:val="00B51018"/>
    <w:rsid w:val="00B52597"/>
    <w:rsid w:val="00B573CF"/>
    <w:rsid w:val="00B65080"/>
    <w:rsid w:val="00B667D4"/>
    <w:rsid w:val="00B677F9"/>
    <w:rsid w:val="00B71F72"/>
    <w:rsid w:val="00B742C5"/>
    <w:rsid w:val="00B75EB9"/>
    <w:rsid w:val="00B77322"/>
    <w:rsid w:val="00B9477A"/>
    <w:rsid w:val="00B947CD"/>
    <w:rsid w:val="00B94D7F"/>
    <w:rsid w:val="00BA3995"/>
    <w:rsid w:val="00BA39EF"/>
    <w:rsid w:val="00BA3A79"/>
    <w:rsid w:val="00BA731A"/>
    <w:rsid w:val="00BB2062"/>
    <w:rsid w:val="00BB23D6"/>
    <w:rsid w:val="00BB2989"/>
    <w:rsid w:val="00BB308E"/>
    <w:rsid w:val="00BB41FF"/>
    <w:rsid w:val="00BB4796"/>
    <w:rsid w:val="00BB6FD8"/>
    <w:rsid w:val="00BC0E37"/>
    <w:rsid w:val="00BC2886"/>
    <w:rsid w:val="00BC5AB0"/>
    <w:rsid w:val="00BD00DE"/>
    <w:rsid w:val="00BD36D4"/>
    <w:rsid w:val="00BD3746"/>
    <w:rsid w:val="00BD7AD2"/>
    <w:rsid w:val="00BE008E"/>
    <w:rsid w:val="00BE07D6"/>
    <w:rsid w:val="00BE7496"/>
    <w:rsid w:val="00BF0317"/>
    <w:rsid w:val="00BF1ABD"/>
    <w:rsid w:val="00BF56D7"/>
    <w:rsid w:val="00BF6183"/>
    <w:rsid w:val="00C0117C"/>
    <w:rsid w:val="00C0415A"/>
    <w:rsid w:val="00C11FCE"/>
    <w:rsid w:val="00C137DC"/>
    <w:rsid w:val="00C1457A"/>
    <w:rsid w:val="00C1458A"/>
    <w:rsid w:val="00C23123"/>
    <w:rsid w:val="00C23384"/>
    <w:rsid w:val="00C2509B"/>
    <w:rsid w:val="00C261FD"/>
    <w:rsid w:val="00C30003"/>
    <w:rsid w:val="00C303C3"/>
    <w:rsid w:val="00C4280A"/>
    <w:rsid w:val="00C437DA"/>
    <w:rsid w:val="00C47F65"/>
    <w:rsid w:val="00C5139B"/>
    <w:rsid w:val="00C51576"/>
    <w:rsid w:val="00C54EC6"/>
    <w:rsid w:val="00C55ACD"/>
    <w:rsid w:val="00C6130E"/>
    <w:rsid w:val="00C61B96"/>
    <w:rsid w:val="00C6215D"/>
    <w:rsid w:val="00C628FB"/>
    <w:rsid w:val="00C62E86"/>
    <w:rsid w:val="00C6455A"/>
    <w:rsid w:val="00C653F7"/>
    <w:rsid w:val="00C65906"/>
    <w:rsid w:val="00C67C1B"/>
    <w:rsid w:val="00C7381F"/>
    <w:rsid w:val="00C758C4"/>
    <w:rsid w:val="00C76CE7"/>
    <w:rsid w:val="00C83B86"/>
    <w:rsid w:val="00C9260F"/>
    <w:rsid w:val="00C94062"/>
    <w:rsid w:val="00C94B9C"/>
    <w:rsid w:val="00C95F54"/>
    <w:rsid w:val="00CA283C"/>
    <w:rsid w:val="00CA342A"/>
    <w:rsid w:val="00CA4666"/>
    <w:rsid w:val="00CA7EF4"/>
    <w:rsid w:val="00CB2478"/>
    <w:rsid w:val="00CB2E9C"/>
    <w:rsid w:val="00CB339F"/>
    <w:rsid w:val="00CB37D5"/>
    <w:rsid w:val="00CB725B"/>
    <w:rsid w:val="00CC65E0"/>
    <w:rsid w:val="00CC7563"/>
    <w:rsid w:val="00CD069C"/>
    <w:rsid w:val="00CD6528"/>
    <w:rsid w:val="00CE32DF"/>
    <w:rsid w:val="00CE5411"/>
    <w:rsid w:val="00CE68B0"/>
    <w:rsid w:val="00CE6F3F"/>
    <w:rsid w:val="00CE7DC9"/>
    <w:rsid w:val="00CF1AA0"/>
    <w:rsid w:val="00CF30CD"/>
    <w:rsid w:val="00CF350E"/>
    <w:rsid w:val="00CF5377"/>
    <w:rsid w:val="00CF781A"/>
    <w:rsid w:val="00D00C07"/>
    <w:rsid w:val="00D01831"/>
    <w:rsid w:val="00D01DFC"/>
    <w:rsid w:val="00D02523"/>
    <w:rsid w:val="00D053DF"/>
    <w:rsid w:val="00D07653"/>
    <w:rsid w:val="00D07A9E"/>
    <w:rsid w:val="00D07E44"/>
    <w:rsid w:val="00D114FB"/>
    <w:rsid w:val="00D1155D"/>
    <w:rsid w:val="00D14E62"/>
    <w:rsid w:val="00D249BF"/>
    <w:rsid w:val="00D25460"/>
    <w:rsid w:val="00D320A9"/>
    <w:rsid w:val="00D3293B"/>
    <w:rsid w:val="00D32ED1"/>
    <w:rsid w:val="00D35361"/>
    <w:rsid w:val="00D35E7D"/>
    <w:rsid w:val="00D404CD"/>
    <w:rsid w:val="00D41272"/>
    <w:rsid w:val="00D42120"/>
    <w:rsid w:val="00D4220D"/>
    <w:rsid w:val="00D43FA5"/>
    <w:rsid w:val="00D44CFC"/>
    <w:rsid w:val="00D4706B"/>
    <w:rsid w:val="00D517A9"/>
    <w:rsid w:val="00D5197E"/>
    <w:rsid w:val="00D51DBD"/>
    <w:rsid w:val="00D51F56"/>
    <w:rsid w:val="00D54528"/>
    <w:rsid w:val="00D564B2"/>
    <w:rsid w:val="00D60720"/>
    <w:rsid w:val="00D642EE"/>
    <w:rsid w:val="00D64F6C"/>
    <w:rsid w:val="00D651B5"/>
    <w:rsid w:val="00D65699"/>
    <w:rsid w:val="00D66F55"/>
    <w:rsid w:val="00D719A9"/>
    <w:rsid w:val="00D77BDB"/>
    <w:rsid w:val="00D845B4"/>
    <w:rsid w:val="00D906AC"/>
    <w:rsid w:val="00D9284C"/>
    <w:rsid w:val="00D9423C"/>
    <w:rsid w:val="00D94762"/>
    <w:rsid w:val="00D952BA"/>
    <w:rsid w:val="00D97B53"/>
    <w:rsid w:val="00DA154C"/>
    <w:rsid w:val="00DA4D9D"/>
    <w:rsid w:val="00DA5C2F"/>
    <w:rsid w:val="00DA7184"/>
    <w:rsid w:val="00DB4037"/>
    <w:rsid w:val="00DB4BBC"/>
    <w:rsid w:val="00DB4D2F"/>
    <w:rsid w:val="00DB5F17"/>
    <w:rsid w:val="00DB6B01"/>
    <w:rsid w:val="00DB7A6B"/>
    <w:rsid w:val="00DC097C"/>
    <w:rsid w:val="00DC0E9F"/>
    <w:rsid w:val="00DC1E0D"/>
    <w:rsid w:val="00DC3CFD"/>
    <w:rsid w:val="00DC47F8"/>
    <w:rsid w:val="00DD043A"/>
    <w:rsid w:val="00DD4878"/>
    <w:rsid w:val="00DD61B8"/>
    <w:rsid w:val="00DD66EE"/>
    <w:rsid w:val="00DD6793"/>
    <w:rsid w:val="00DE12E0"/>
    <w:rsid w:val="00DE40E6"/>
    <w:rsid w:val="00DF0FC6"/>
    <w:rsid w:val="00DF7740"/>
    <w:rsid w:val="00E03ABB"/>
    <w:rsid w:val="00E079F4"/>
    <w:rsid w:val="00E111CD"/>
    <w:rsid w:val="00E1130C"/>
    <w:rsid w:val="00E11F64"/>
    <w:rsid w:val="00E168DE"/>
    <w:rsid w:val="00E26ED8"/>
    <w:rsid w:val="00E36E26"/>
    <w:rsid w:val="00E439BF"/>
    <w:rsid w:val="00E4671D"/>
    <w:rsid w:val="00E50ACE"/>
    <w:rsid w:val="00E53D59"/>
    <w:rsid w:val="00E606D9"/>
    <w:rsid w:val="00E64901"/>
    <w:rsid w:val="00E67051"/>
    <w:rsid w:val="00E71132"/>
    <w:rsid w:val="00E754F0"/>
    <w:rsid w:val="00E85B14"/>
    <w:rsid w:val="00E87F6C"/>
    <w:rsid w:val="00E90148"/>
    <w:rsid w:val="00E927F1"/>
    <w:rsid w:val="00EA076E"/>
    <w:rsid w:val="00EA4C2B"/>
    <w:rsid w:val="00EA5D8F"/>
    <w:rsid w:val="00EB41FD"/>
    <w:rsid w:val="00EB4454"/>
    <w:rsid w:val="00EB4CB6"/>
    <w:rsid w:val="00EB5141"/>
    <w:rsid w:val="00EB61BE"/>
    <w:rsid w:val="00EC4256"/>
    <w:rsid w:val="00EC532B"/>
    <w:rsid w:val="00EC7F9A"/>
    <w:rsid w:val="00ED2722"/>
    <w:rsid w:val="00ED3707"/>
    <w:rsid w:val="00ED3F74"/>
    <w:rsid w:val="00ED777F"/>
    <w:rsid w:val="00EE494B"/>
    <w:rsid w:val="00EE4CB1"/>
    <w:rsid w:val="00EE7663"/>
    <w:rsid w:val="00EF034A"/>
    <w:rsid w:val="00EF16CA"/>
    <w:rsid w:val="00EF6046"/>
    <w:rsid w:val="00EF7085"/>
    <w:rsid w:val="00F0184E"/>
    <w:rsid w:val="00F020BB"/>
    <w:rsid w:val="00F0276A"/>
    <w:rsid w:val="00F101DA"/>
    <w:rsid w:val="00F21729"/>
    <w:rsid w:val="00F2249F"/>
    <w:rsid w:val="00F22DF7"/>
    <w:rsid w:val="00F23F50"/>
    <w:rsid w:val="00F248A5"/>
    <w:rsid w:val="00F24F50"/>
    <w:rsid w:val="00F25D8C"/>
    <w:rsid w:val="00F26859"/>
    <w:rsid w:val="00F31D32"/>
    <w:rsid w:val="00F33428"/>
    <w:rsid w:val="00F3418C"/>
    <w:rsid w:val="00F4210C"/>
    <w:rsid w:val="00F47E55"/>
    <w:rsid w:val="00F5056B"/>
    <w:rsid w:val="00F5232F"/>
    <w:rsid w:val="00F608D8"/>
    <w:rsid w:val="00F614B9"/>
    <w:rsid w:val="00F615F5"/>
    <w:rsid w:val="00F746FE"/>
    <w:rsid w:val="00F74F05"/>
    <w:rsid w:val="00F75509"/>
    <w:rsid w:val="00F75D88"/>
    <w:rsid w:val="00F851B6"/>
    <w:rsid w:val="00F916C8"/>
    <w:rsid w:val="00F9350A"/>
    <w:rsid w:val="00F9350F"/>
    <w:rsid w:val="00F94ABE"/>
    <w:rsid w:val="00F95442"/>
    <w:rsid w:val="00F95992"/>
    <w:rsid w:val="00F95B15"/>
    <w:rsid w:val="00F972DA"/>
    <w:rsid w:val="00FA3E12"/>
    <w:rsid w:val="00FA4670"/>
    <w:rsid w:val="00FA6FC6"/>
    <w:rsid w:val="00FB054A"/>
    <w:rsid w:val="00FB4B63"/>
    <w:rsid w:val="00FB6424"/>
    <w:rsid w:val="00FC270E"/>
    <w:rsid w:val="00FC6192"/>
    <w:rsid w:val="00FD1DA9"/>
    <w:rsid w:val="00FD274F"/>
    <w:rsid w:val="00FD5D24"/>
    <w:rsid w:val="00FE1B1F"/>
    <w:rsid w:val="00FE585C"/>
    <w:rsid w:val="00FF2491"/>
    <w:rsid w:val="00FF27E7"/>
    <w:rsid w:val="00FF33B3"/>
    <w:rsid w:val="00FF4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571C"/>
  <w15:docId w15:val="{9B4EF300-461F-4D52-A39E-EF9BB82C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008E"/>
  </w:style>
  <w:style w:type="paragraph" w:styleId="1">
    <w:name w:val="heading 1"/>
    <w:basedOn w:val="a"/>
    <w:next w:val="a"/>
    <w:link w:val="10"/>
    <w:uiPriority w:val="9"/>
    <w:qFormat/>
    <w:rsid w:val="009E14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061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7F62EB"/>
    <w:pPr>
      <w:keepNext/>
      <w:spacing w:after="0" w:line="360" w:lineRule="auto"/>
      <w:jc w:val="both"/>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53F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05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4173EE"/>
    <w:rPr>
      <w:color w:val="0000FF"/>
      <w:u w:val="single"/>
    </w:rPr>
  </w:style>
  <w:style w:type="paragraph" w:styleId="21">
    <w:name w:val="Body Text 2"/>
    <w:basedOn w:val="a"/>
    <w:link w:val="22"/>
    <w:unhideWhenUsed/>
    <w:rsid w:val="004173EE"/>
    <w:pPr>
      <w:spacing w:after="0" w:line="36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4173EE"/>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595E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EF7"/>
    <w:rPr>
      <w:rFonts w:ascii="Tahoma" w:hAnsi="Tahoma" w:cs="Tahoma"/>
      <w:sz w:val="16"/>
      <w:szCs w:val="16"/>
    </w:rPr>
  </w:style>
  <w:style w:type="character" w:customStyle="1" w:styleId="60">
    <w:name w:val="Заголовок 6 Знак"/>
    <w:basedOn w:val="a0"/>
    <w:link w:val="6"/>
    <w:rsid w:val="007F62EB"/>
    <w:rPr>
      <w:rFonts w:ascii="Times New Roman" w:eastAsia="Times New Roman" w:hAnsi="Times New Roman" w:cs="Times New Roman"/>
      <w:b/>
      <w:sz w:val="24"/>
      <w:szCs w:val="20"/>
      <w:lang w:eastAsia="ru-RU"/>
    </w:rPr>
  </w:style>
  <w:style w:type="paragraph" w:customStyle="1" w:styleId="copyright-info">
    <w:name w:val="copyright-info"/>
    <w:basedOn w:val="a"/>
    <w:rsid w:val="00844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33B3"/>
    <w:pPr>
      <w:ind w:left="720"/>
      <w:contextualSpacing/>
    </w:pPr>
  </w:style>
  <w:style w:type="character" w:styleId="a8">
    <w:name w:val="footnote reference"/>
    <w:semiHidden/>
    <w:unhideWhenUsed/>
    <w:rsid w:val="0009105B"/>
    <w:rPr>
      <w:vertAlign w:val="superscript"/>
    </w:rPr>
  </w:style>
  <w:style w:type="paragraph" w:styleId="a9">
    <w:name w:val="header"/>
    <w:basedOn w:val="a"/>
    <w:link w:val="aa"/>
    <w:uiPriority w:val="99"/>
    <w:unhideWhenUsed/>
    <w:rsid w:val="00F22D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2DF7"/>
  </w:style>
  <w:style w:type="paragraph" w:styleId="ab">
    <w:name w:val="footer"/>
    <w:basedOn w:val="a"/>
    <w:link w:val="ac"/>
    <w:uiPriority w:val="99"/>
    <w:unhideWhenUsed/>
    <w:rsid w:val="00F22D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2DF7"/>
  </w:style>
  <w:style w:type="character" w:styleId="ad">
    <w:name w:val="Strong"/>
    <w:basedOn w:val="a0"/>
    <w:uiPriority w:val="22"/>
    <w:qFormat/>
    <w:rsid w:val="00EC4256"/>
    <w:rPr>
      <w:b/>
      <w:bCs/>
    </w:rPr>
  </w:style>
  <w:style w:type="character" w:customStyle="1" w:styleId="20">
    <w:name w:val="Заголовок 2 Знак"/>
    <w:basedOn w:val="a0"/>
    <w:link w:val="2"/>
    <w:uiPriority w:val="9"/>
    <w:semiHidden/>
    <w:rsid w:val="00606190"/>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CF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FD2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FD274F"/>
  </w:style>
  <w:style w:type="paragraph" w:customStyle="1" w:styleId="s91">
    <w:name w:val="s_91"/>
    <w:basedOn w:val="a"/>
    <w:rsid w:val="0099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E14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007">
      <w:bodyDiv w:val="1"/>
      <w:marLeft w:val="0"/>
      <w:marRight w:val="0"/>
      <w:marTop w:val="0"/>
      <w:marBottom w:val="0"/>
      <w:divBdr>
        <w:top w:val="none" w:sz="0" w:space="0" w:color="auto"/>
        <w:left w:val="none" w:sz="0" w:space="0" w:color="auto"/>
        <w:bottom w:val="none" w:sz="0" w:space="0" w:color="auto"/>
        <w:right w:val="none" w:sz="0" w:space="0" w:color="auto"/>
      </w:divBdr>
      <w:divsChild>
        <w:div w:id="2097626501">
          <w:marLeft w:val="0"/>
          <w:marRight w:val="0"/>
          <w:marTop w:val="0"/>
          <w:marBottom w:val="0"/>
          <w:divBdr>
            <w:top w:val="none" w:sz="0" w:space="0" w:color="auto"/>
            <w:left w:val="none" w:sz="0" w:space="0" w:color="auto"/>
            <w:bottom w:val="none" w:sz="0" w:space="0" w:color="auto"/>
            <w:right w:val="none" w:sz="0" w:space="0" w:color="auto"/>
          </w:divBdr>
          <w:divsChild>
            <w:div w:id="1815171630">
              <w:marLeft w:val="0"/>
              <w:marRight w:val="0"/>
              <w:marTop w:val="0"/>
              <w:marBottom w:val="0"/>
              <w:divBdr>
                <w:top w:val="none" w:sz="0" w:space="0" w:color="auto"/>
                <w:left w:val="none" w:sz="0" w:space="0" w:color="auto"/>
                <w:bottom w:val="none" w:sz="0" w:space="0" w:color="auto"/>
                <w:right w:val="none" w:sz="0" w:space="0" w:color="auto"/>
              </w:divBdr>
              <w:divsChild>
                <w:div w:id="225604902">
                  <w:marLeft w:val="0"/>
                  <w:marRight w:val="0"/>
                  <w:marTop w:val="0"/>
                  <w:marBottom w:val="0"/>
                  <w:divBdr>
                    <w:top w:val="none" w:sz="0" w:space="0" w:color="auto"/>
                    <w:left w:val="none" w:sz="0" w:space="0" w:color="auto"/>
                    <w:bottom w:val="none" w:sz="0" w:space="0" w:color="auto"/>
                    <w:right w:val="none" w:sz="0" w:space="0" w:color="auto"/>
                  </w:divBdr>
                  <w:divsChild>
                    <w:div w:id="318313370">
                      <w:marLeft w:val="0"/>
                      <w:marRight w:val="0"/>
                      <w:marTop w:val="0"/>
                      <w:marBottom w:val="0"/>
                      <w:divBdr>
                        <w:top w:val="none" w:sz="0" w:space="0" w:color="auto"/>
                        <w:left w:val="none" w:sz="0" w:space="0" w:color="auto"/>
                        <w:bottom w:val="none" w:sz="0" w:space="0" w:color="auto"/>
                        <w:right w:val="none" w:sz="0" w:space="0" w:color="auto"/>
                      </w:divBdr>
                      <w:divsChild>
                        <w:div w:id="1254240079">
                          <w:marLeft w:val="0"/>
                          <w:marRight w:val="0"/>
                          <w:marTop w:val="0"/>
                          <w:marBottom w:val="0"/>
                          <w:divBdr>
                            <w:top w:val="none" w:sz="0" w:space="0" w:color="auto"/>
                            <w:left w:val="none" w:sz="0" w:space="0" w:color="auto"/>
                            <w:bottom w:val="none" w:sz="0" w:space="0" w:color="auto"/>
                            <w:right w:val="none" w:sz="0" w:space="0" w:color="auto"/>
                          </w:divBdr>
                        </w:div>
                        <w:div w:id="21129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4664">
              <w:marLeft w:val="0"/>
              <w:marRight w:val="0"/>
              <w:marTop w:val="0"/>
              <w:marBottom w:val="0"/>
              <w:divBdr>
                <w:top w:val="none" w:sz="0" w:space="0" w:color="auto"/>
                <w:left w:val="none" w:sz="0" w:space="0" w:color="auto"/>
                <w:bottom w:val="none" w:sz="0" w:space="0" w:color="auto"/>
                <w:right w:val="none" w:sz="0" w:space="0" w:color="auto"/>
              </w:divBdr>
            </w:div>
            <w:div w:id="26953107">
              <w:marLeft w:val="0"/>
              <w:marRight w:val="0"/>
              <w:marTop w:val="0"/>
              <w:marBottom w:val="0"/>
              <w:divBdr>
                <w:top w:val="none" w:sz="0" w:space="0" w:color="auto"/>
                <w:left w:val="none" w:sz="0" w:space="0" w:color="auto"/>
                <w:bottom w:val="none" w:sz="0" w:space="0" w:color="auto"/>
                <w:right w:val="none" w:sz="0" w:space="0" w:color="auto"/>
              </w:divBdr>
              <w:divsChild>
                <w:div w:id="33696634">
                  <w:marLeft w:val="0"/>
                  <w:marRight w:val="0"/>
                  <w:marTop w:val="0"/>
                  <w:marBottom w:val="0"/>
                  <w:divBdr>
                    <w:top w:val="none" w:sz="0" w:space="0" w:color="auto"/>
                    <w:left w:val="none" w:sz="0" w:space="0" w:color="auto"/>
                    <w:bottom w:val="none" w:sz="0" w:space="0" w:color="auto"/>
                    <w:right w:val="none" w:sz="0" w:space="0" w:color="auto"/>
                  </w:divBdr>
                </w:div>
              </w:divsChild>
            </w:div>
            <w:div w:id="1029451492">
              <w:marLeft w:val="0"/>
              <w:marRight w:val="0"/>
              <w:marTop w:val="0"/>
              <w:marBottom w:val="0"/>
              <w:divBdr>
                <w:top w:val="none" w:sz="0" w:space="0" w:color="auto"/>
                <w:left w:val="none" w:sz="0" w:space="0" w:color="auto"/>
                <w:bottom w:val="none" w:sz="0" w:space="0" w:color="auto"/>
                <w:right w:val="none" w:sz="0" w:space="0" w:color="auto"/>
              </w:divBdr>
            </w:div>
          </w:divsChild>
        </w:div>
        <w:div w:id="1021318139">
          <w:marLeft w:val="0"/>
          <w:marRight w:val="0"/>
          <w:marTop w:val="0"/>
          <w:marBottom w:val="0"/>
          <w:divBdr>
            <w:top w:val="none" w:sz="0" w:space="0" w:color="auto"/>
            <w:left w:val="none" w:sz="0" w:space="0" w:color="auto"/>
            <w:bottom w:val="none" w:sz="0" w:space="0" w:color="auto"/>
            <w:right w:val="none" w:sz="0" w:space="0" w:color="auto"/>
          </w:divBdr>
        </w:div>
      </w:divsChild>
    </w:div>
    <w:div w:id="1026440802">
      <w:bodyDiv w:val="1"/>
      <w:marLeft w:val="0"/>
      <w:marRight w:val="0"/>
      <w:marTop w:val="0"/>
      <w:marBottom w:val="0"/>
      <w:divBdr>
        <w:top w:val="none" w:sz="0" w:space="0" w:color="auto"/>
        <w:left w:val="none" w:sz="0" w:space="0" w:color="auto"/>
        <w:bottom w:val="none" w:sz="0" w:space="0" w:color="auto"/>
        <w:right w:val="none" w:sz="0" w:space="0" w:color="auto"/>
      </w:divBdr>
    </w:div>
    <w:div w:id="1133906524">
      <w:bodyDiv w:val="1"/>
      <w:marLeft w:val="0"/>
      <w:marRight w:val="0"/>
      <w:marTop w:val="0"/>
      <w:marBottom w:val="0"/>
      <w:divBdr>
        <w:top w:val="none" w:sz="0" w:space="0" w:color="auto"/>
        <w:left w:val="none" w:sz="0" w:space="0" w:color="auto"/>
        <w:bottom w:val="none" w:sz="0" w:space="0" w:color="auto"/>
        <w:right w:val="none" w:sz="0" w:space="0" w:color="auto"/>
      </w:divBdr>
    </w:div>
    <w:div w:id="1150632915">
      <w:bodyDiv w:val="1"/>
      <w:marLeft w:val="0"/>
      <w:marRight w:val="0"/>
      <w:marTop w:val="0"/>
      <w:marBottom w:val="0"/>
      <w:divBdr>
        <w:top w:val="none" w:sz="0" w:space="0" w:color="auto"/>
        <w:left w:val="none" w:sz="0" w:space="0" w:color="auto"/>
        <w:bottom w:val="none" w:sz="0" w:space="0" w:color="auto"/>
        <w:right w:val="none" w:sz="0" w:space="0" w:color="auto"/>
      </w:divBdr>
    </w:div>
    <w:div w:id="1509320890">
      <w:bodyDiv w:val="1"/>
      <w:marLeft w:val="0"/>
      <w:marRight w:val="0"/>
      <w:marTop w:val="0"/>
      <w:marBottom w:val="0"/>
      <w:divBdr>
        <w:top w:val="none" w:sz="0" w:space="0" w:color="auto"/>
        <w:left w:val="none" w:sz="0" w:space="0" w:color="auto"/>
        <w:bottom w:val="none" w:sz="0" w:space="0" w:color="auto"/>
        <w:right w:val="none" w:sz="0" w:space="0" w:color="auto"/>
      </w:divBdr>
    </w:div>
    <w:div w:id="1753046674">
      <w:bodyDiv w:val="1"/>
      <w:marLeft w:val="0"/>
      <w:marRight w:val="0"/>
      <w:marTop w:val="0"/>
      <w:marBottom w:val="0"/>
      <w:divBdr>
        <w:top w:val="none" w:sz="0" w:space="0" w:color="auto"/>
        <w:left w:val="none" w:sz="0" w:space="0" w:color="auto"/>
        <w:bottom w:val="none" w:sz="0" w:space="0" w:color="auto"/>
        <w:right w:val="none" w:sz="0" w:space="0" w:color="auto"/>
      </w:divBdr>
      <w:divsChild>
        <w:div w:id="673263440">
          <w:marLeft w:val="0"/>
          <w:marRight w:val="0"/>
          <w:marTop w:val="0"/>
          <w:marBottom w:val="120"/>
          <w:divBdr>
            <w:top w:val="none" w:sz="0" w:space="0" w:color="auto"/>
            <w:left w:val="none" w:sz="0" w:space="0" w:color="auto"/>
            <w:bottom w:val="none" w:sz="0" w:space="0" w:color="auto"/>
            <w:right w:val="none" w:sz="0" w:space="0" w:color="auto"/>
          </w:divBdr>
        </w:div>
        <w:div w:id="85754413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FCB4860BD96AA9BADF5905F70EF15A33F93952FAF46C6F2905C0BCB7A4FB4882AD5500674C13D6o76CD" TargetMode="External"/><Relationship Id="rId18" Type="http://schemas.openxmlformats.org/officeDocument/2006/relationships/hyperlink" Target="consultantplus://offline/ref=D087CA541B831954FD26DB7803DC5C6BE2F67B324D0A049E0645BDBD85F7FD5873F5A8902AF66143JF74B" TargetMode="External"/><Relationship Id="rId26" Type="http://schemas.openxmlformats.org/officeDocument/2006/relationships/hyperlink" Target="consultantplus://offline/ref=30992D75D9DDDB8A22E7D510CB039022AD9560C93519935633EE1FC8B8E2D681EBD1D3886B015810u2X4F" TargetMode="External"/><Relationship Id="rId3" Type="http://schemas.openxmlformats.org/officeDocument/2006/relationships/styles" Target="styles.xml"/><Relationship Id="rId21" Type="http://schemas.openxmlformats.org/officeDocument/2006/relationships/hyperlink" Target="consultantplus://offline/ref=D3F89580DFB1023878C216A2CC466DA550883B6A5A3471A6EE7BB0A992382C7A2058F262623FADF0S9I8F"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C15C94CE9D501E4EBB209FACFD85E193C8B8224D0F6BF49FA71E4852425D4B4C58E99D2C8E30B2CzCA7E" TargetMode="External"/><Relationship Id="rId25" Type="http://schemas.openxmlformats.org/officeDocument/2006/relationships/hyperlink" Target="consultantplus://offline/ref=30992D75D9DDDB8A22E7D510CB039022AD9560C93519935633EE1FC8B8E2D681EBD1D3886B015810u2X4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C15C94CE9D501E4EBB209FACFD85E193C8B8224D0F6BF49FA71E4852425D4B4C58E99D2C8E30B2CzCA7E" TargetMode="External"/><Relationship Id="rId20" Type="http://schemas.openxmlformats.org/officeDocument/2006/relationships/hyperlink" Target="consultantplus://offline/ref=F70B600FE011BFF14B0798BE4CC69104113011443C65625C53AFD427897A4B732EECD058D0C0FF80TDQBE" TargetMode="External"/><Relationship Id="rId29" Type="http://schemas.openxmlformats.org/officeDocument/2006/relationships/hyperlink" Target="consultantplus://offline/ref=55E8C53D3D7525E1C74412DCD6F6E08F701E783851B40A8B426854D09F79D4778BF782AD13E4B0EA4AX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EE92C2F3D371F2C6BB95F75967AD1108572C2026BE54D22BCBA38398E77C70E30AA83B49F2D2BF8350cE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291C3FAC621A3B5FF15915F2C99ACF254E8DCDC018A921B29E4B202E1BAEC6C2500EBA234d0RAG" TargetMode="External"/><Relationship Id="rId23" Type="http://schemas.openxmlformats.org/officeDocument/2006/relationships/hyperlink" Target="consultantplus://offline/ref=3E66F648C68CAB53DAC781254068E3401B84520F5744B15C71C881279125137DBE40E97276E10A6DP2Q5F" TargetMode="External"/><Relationship Id="rId28" Type="http://schemas.openxmlformats.org/officeDocument/2006/relationships/hyperlink" Target="consultantplus://offline/ref=30992D75D9DDDB8A22E7D510CB039022AD9560C93519935633EE1FC8B8E2D681EBD1D3886B015810u2X4F"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D087CA541B831954FD26DB7803DC5C6BE2F67B324D0A049E0645BDBD85F7FD5873F5A8902AF66143JF74B"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C291C3FAC621A3B5FF15915F2C99ACF254E8DCDE038A921B29E4B202E1BAEC6C2500EBA0310C5996dEREG" TargetMode="External"/><Relationship Id="rId22" Type="http://schemas.openxmlformats.org/officeDocument/2006/relationships/hyperlink" Target="consultantplus://offline/ref=E9F637FF59CEB717E163D8987E1ADBB0D0F8F28F8F8F5A98DDFCB2361D566B98F17AB90D6F7EB2EAY4I7F" TargetMode="External"/><Relationship Id="rId27" Type="http://schemas.openxmlformats.org/officeDocument/2006/relationships/hyperlink" Target="consultantplus://offline/ref=30992D75D9DDDB8A22E7D510CB039022AD9560C93519935633EE1FC8B8E2D681EBD1D3886B015810u2X4F" TargetMode="External"/><Relationship Id="rId30" Type="http://schemas.openxmlformats.org/officeDocument/2006/relationships/hyperlink" Target="consultantplus://offline/ref=55E8C53D3D7525E1C74412DCD6F6E08F701E783851B40A8B426854D09F79D4778BF782AD13E4B0EA4AX3F" TargetMode="External"/><Relationship Id="rId8" Type="http://schemas.openxmlformats.org/officeDocument/2006/relationships/hyperlink" Target="https://gosfinansy.ru/group?groupId=397156&amp;locale=ru&amp;date=2024-12-01&amp;isStatic=false&amp;anchor=XA00M3S2MH&amp;pubAlias=mcfr-gf.pl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A58F-D85B-4A30-8695-284E513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4830</TotalTime>
  <Pages>45</Pages>
  <Words>14627</Words>
  <Characters>83378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test</cp:lastModifiedBy>
  <cp:revision>462</cp:revision>
  <cp:lastPrinted>2025-12-23T01:10:00Z</cp:lastPrinted>
  <dcterms:created xsi:type="dcterms:W3CDTF">2014-07-08T04:38:00Z</dcterms:created>
  <dcterms:modified xsi:type="dcterms:W3CDTF">2026-02-03T05:32:00Z</dcterms:modified>
</cp:coreProperties>
</file>