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3E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EF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9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692C3E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692C3E" w:rsidRDefault="00985187" w:rsidP="009851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C3E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5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662A" w:rsidRPr="00692C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662A" w:rsidRPr="00692C3E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лет, 1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692C3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692C3E">
        <w:rPr>
          <w:rFonts w:ascii="Times New Roman" w:hAnsi="Times New Roman"/>
          <w:sz w:val="24"/>
          <w:szCs w:val="24"/>
        </w:rPr>
        <w:t>муниципального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F71D1" w:rsidRPr="00692C3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6C65BE" w:rsidRPr="00692C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B662A" w:rsidRPr="00692C3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692C3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C3E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Северо-Эвенском районном отделе ГКУ ЦЗН Магаданской области, составила 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6C65BE" w:rsidRPr="00692C3E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>.2023.</w:t>
      </w:r>
      <w:r w:rsidRPr="00692C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уменьшился уровень регистрируемой безработицы, который составил </w:t>
      </w:r>
      <w:r w:rsidR="006C65BE" w:rsidRPr="00692C3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1,60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0B1B88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C3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692C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692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692C3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692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3E" w:rsidRPr="00692C3E">
        <w:rPr>
          <w:rFonts w:ascii="Times New Roman" w:eastAsia="Times New Roman" w:hAnsi="Times New Roman" w:cs="Times New Roman"/>
          <w:sz w:val="24"/>
          <w:szCs w:val="24"/>
        </w:rPr>
        <w:t>65</w:t>
      </w:r>
      <w:r w:rsidR="000C58BC" w:rsidRPr="00692C3E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Pr="00692C3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92C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</w:t>
      </w:r>
      <w:r w:rsidR="00B80AAD" w:rsidRPr="000B1B88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01.0</w:t>
      </w:r>
      <w:r w:rsidR="00692C3E" w:rsidRPr="000B1B8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0B1B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692C3E" w:rsidRPr="000B1B88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01.0</w:t>
      </w:r>
      <w:r w:rsidR="00692C3E" w:rsidRPr="000B1B8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0B1B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6C65BE" w:rsidRPr="000B1B88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692C3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2C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7232D6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32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0B1B88" w:rsidRPr="007232D6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Pr="007232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52E5A" w:rsidRPr="007232D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232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</w:t>
      </w:r>
      <w:bookmarkStart w:id="0" w:name="_GoBack"/>
      <w:bookmarkEnd w:id="0"/>
      <w:r w:rsidRPr="007232D6">
        <w:rPr>
          <w:rFonts w:ascii="Times New Roman" w:eastAsia="Times New Roman" w:hAnsi="Times New Roman" w:cs="Times New Roman"/>
          <w:sz w:val="24"/>
          <w:szCs w:val="24"/>
          <w:u w:val="single"/>
        </w:rPr>
        <w:t>ла заявлена потребность работодателем:</w:t>
      </w:r>
    </w:p>
    <w:p w:rsidR="00C80553" w:rsidRPr="007232D6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7232D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7232D6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7232D6" w:rsidRPr="007232D6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="00776551" w:rsidRPr="007232D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232D6" w:rsidRPr="007232D6">
        <w:rPr>
          <w:rFonts w:ascii="Times New Roman" w:eastAsia="Times New Roman" w:hAnsi="Times New Roman" w:cs="Times New Roman"/>
          <w:sz w:val="24"/>
          <w:szCs w:val="24"/>
        </w:rPr>
        <w:t>Машинист бульдозера, Водитель погрузчика, Водитель автомобиля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19FE" w:rsidRPr="007232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32D6" w:rsidRPr="007232D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7232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7232D6" w:rsidRDefault="007232D6" w:rsidP="007232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2D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городских поселений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>Руководитель управления образования, Специалист отдела бухгалтерского учета и отчетности, Контрактный управляющий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232D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19FE" w:rsidRPr="00692C3E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919FE" w:rsidRPr="00290FCB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290F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0B1B88" w:rsidRPr="00290FCB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Pr="00290F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года:</w:t>
      </w:r>
    </w:p>
    <w:p w:rsidR="00B919FE" w:rsidRPr="00692C3E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290F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0FCB" w:rsidRPr="00290FCB">
        <w:rPr>
          <w:rFonts w:ascii="Times New Roman" w:eastAsia="Times New Roman" w:hAnsi="Times New Roman" w:cs="Times New Roman"/>
          <w:sz w:val="24"/>
          <w:szCs w:val="24"/>
        </w:rPr>
        <w:t xml:space="preserve">Уборщик производственных и служебных помещений </w:t>
      </w:r>
      <w:r w:rsidRPr="00290FC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290FCB" w:rsidRPr="00290FCB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290FC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Pr="00692C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0C58BC" w:rsidRPr="00692C3E" w:rsidRDefault="000C58BC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0B1B88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B1B8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0B1B88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B88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0B1B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337BEF" w:rsidRPr="000B1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0B1B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919FE" w:rsidRPr="000B1B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65BE" w:rsidRPr="000B1B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0B1B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6C65BE" w:rsidRPr="000B1B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65BE" w:rsidRPr="000B1B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0B1B88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B88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0B1B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A11777" w:rsidRPr="000B1B88" w:rsidRDefault="00A11777" w:rsidP="00A11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B88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 1 безработный гражданин</w:t>
      </w:r>
      <w:r w:rsidRPr="00692C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2C3E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- 1 гражданин); </w:t>
      </w:r>
    </w:p>
    <w:p w:rsidR="00A11777" w:rsidRPr="000B1B88" w:rsidRDefault="00C80553" w:rsidP="00A11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B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13949" w:rsidRPr="000B1B88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1777" w:rsidRPr="000B1B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3949" w:rsidRPr="000B1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A11777" w:rsidRPr="00692C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11777" w:rsidRPr="000B1B88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- 12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1777" w:rsidRPr="000B1B8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A11777" w:rsidRPr="000B1B8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0B1B88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B1B88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0B1B88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гражданина, испытывающего трудности в поиске работы, по следующей категории:</w:t>
      </w:r>
      <w:r w:rsidRPr="000B1B88">
        <w:rPr>
          <w:rFonts w:ascii="Times New Roman" w:hAnsi="Times New Roman" w:cs="Times New Roman"/>
          <w:sz w:val="24"/>
          <w:szCs w:val="24"/>
        </w:rPr>
        <w:t xml:space="preserve"> одинокие и многодетные родители, воспитывающие несовершеннолетних детей, детей-инвалидов – 1;</w:t>
      </w:r>
    </w:p>
    <w:p w:rsidR="00032019" w:rsidRPr="000B1B88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B1B88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B1B88" w:rsidRPr="000B1B88">
        <w:rPr>
          <w:rFonts w:ascii="Times New Roman" w:eastAsia="Times New Roman" w:hAnsi="Times New Roman" w:cs="Times New Roman"/>
          <w:sz w:val="24"/>
        </w:rPr>
        <w:t>37</w:t>
      </w:r>
      <w:r w:rsidRPr="000B1B88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0B1B88">
        <w:rPr>
          <w:rFonts w:ascii="Times New Roman" w:eastAsia="Times New Roman" w:hAnsi="Times New Roman" w:cs="Times New Roman"/>
          <w:sz w:val="24"/>
        </w:rPr>
        <w:t>их</w:t>
      </w:r>
      <w:r w:rsidRPr="000B1B88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– </w:t>
      </w:r>
      <w:r w:rsidR="000B1B88" w:rsidRPr="000B1B88">
        <w:rPr>
          <w:rFonts w:ascii="Times New Roman" w:eastAsia="Times New Roman" w:hAnsi="Times New Roman" w:cs="Times New Roman"/>
          <w:sz w:val="24"/>
        </w:rPr>
        <w:t>44</w:t>
      </w:r>
      <w:r w:rsidRPr="000B1B88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0B1B88">
        <w:rPr>
          <w:rFonts w:ascii="Times New Roman" w:eastAsia="Times New Roman" w:hAnsi="Times New Roman" w:cs="Times New Roman"/>
          <w:sz w:val="24"/>
        </w:rPr>
        <w:t>их</w:t>
      </w:r>
      <w:r w:rsidRPr="000B1B88">
        <w:rPr>
          <w:rFonts w:ascii="Times New Roman" w:eastAsia="Times New Roman" w:hAnsi="Times New Roman" w:cs="Times New Roman"/>
          <w:sz w:val="24"/>
        </w:rPr>
        <w:t xml:space="preserve"> мест</w:t>
      </w:r>
      <w:r w:rsidR="000B1B88" w:rsidRPr="000B1B88">
        <w:rPr>
          <w:rFonts w:ascii="Times New Roman" w:eastAsia="Times New Roman" w:hAnsi="Times New Roman" w:cs="Times New Roman"/>
          <w:sz w:val="24"/>
        </w:rPr>
        <w:t>а</w:t>
      </w:r>
      <w:r w:rsidRPr="000B1B88">
        <w:rPr>
          <w:rFonts w:ascii="Times New Roman" w:eastAsia="Times New Roman" w:hAnsi="Times New Roman" w:cs="Times New Roman"/>
          <w:sz w:val="24"/>
        </w:rPr>
        <w:t xml:space="preserve">); </w:t>
      </w:r>
    </w:p>
    <w:p w:rsidR="00776551" w:rsidRPr="000B1B88" w:rsidRDefault="00A11777" w:rsidP="007765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0031A4" w:rsidRPr="000B1B8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1A4" w:rsidRPr="000B1B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0031A4" w:rsidRPr="000B1B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0031A4" w:rsidRPr="000B1B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031A4" w:rsidRPr="000B1B8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 w:rsidR="000031A4" w:rsidRPr="000B1B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года – </w:t>
      </w:r>
      <w:r w:rsidR="00032019" w:rsidRPr="000B1B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 w:rsidRPr="000B1B88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="00776551" w:rsidRPr="000B1B8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0B1B88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 работников (в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2023 года – 2</w:t>
      </w:r>
      <w:r w:rsidR="000B1B88" w:rsidRPr="000B1B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1B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31A4" w:rsidRPr="000B1B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381267" w:rsidRDefault="00A11777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77E4" w:rsidRPr="0038126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0880" w:rsidRPr="0038126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77E4" w:rsidRPr="00381267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 (в аналогичном периоде 2023 года -</w:t>
      </w:r>
      <w:r w:rsidR="00B5748D" w:rsidRPr="003812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7BEF" w:rsidRPr="003812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77E4" w:rsidRPr="00381267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032019" w:rsidRPr="00381267" w:rsidRDefault="00337BEF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CD0880" w:rsidRPr="003812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032019" w:rsidRPr="0038126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2022 года обратилось 8 человек);</w:t>
      </w:r>
    </w:p>
    <w:p w:rsidR="00B477E4" w:rsidRPr="00692C3E" w:rsidRDefault="00B477E4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381267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267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CD0880" w:rsidRPr="003812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381267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7</w:t>
      </w:r>
      <w:r w:rsidR="00F30B1D" w:rsidRPr="00381267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</w:t>
      </w:r>
    </w:p>
    <w:p w:rsidR="00B477E4" w:rsidRPr="00381267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F30B1D" w:rsidRPr="003812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0880" w:rsidRPr="0038126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37BEF" w:rsidRPr="00381267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CD0880" w:rsidRPr="003812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D0880" w:rsidRPr="0038126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70A" w:rsidRPr="00381267" w:rsidRDefault="0075770A" w:rsidP="00757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38126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81267" w:rsidRPr="00381267">
        <w:rPr>
          <w:rFonts w:ascii="Times New Roman" w:eastAsia="Times New Roman" w:hAnsi="Times New Roman" w:cs="Times New Roman"/>
          <w:sz w:val="24"/>
          <w:szCs w:val="24"/>
        </w:rPr>
        <w:t>36,8</w:t>
      </w:r>
      <w:r w:rsidRPr="0038126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38126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267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381267" w:rsidRPr="00B554B1" w:rsidRDefault="00381267" w:rsidP="003812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894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4894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Северо-Эвенского муниципального округа, 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489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4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553" w:rsidRPr="00692C3E" w:rsidRDefault="00C80553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692C3E" w:rsidRDefault="002F5212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692C3E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C78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5390-83FF-477B-9E74-7B9EAE9C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226</cp:revision>
  <cp:lastPrinted>2024-08-15T23:21:00Z</cp:lastPrinted>
  <dcterms:created xsi:type="dcterms:W3CDTF">2015-06-05T06:27:00Z</dcterms:created>
  <dcterms:modified xsi:type="dcterms:W3CDTF">2024-09-10T04:46:00Z</dcterms:modified>
</cp:coreProperties>
</file>